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000000">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5pt;height:29.4pt" o:ole="">
            <v:imagedata r:id="rId11" o:title=""/>
          </v:shape>
          <o:OLEObject Type="Embed" ProgID="StaticMetafile" ShapeID="_x0000_i1025" DrawAspect="Content" ObjectID="_1822224463"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432A569E" w14:textId="77777777" w:rsidR="00D445C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Pr="005A6A4F" w:rsidRDefault="00000000">
      <w:pPr>
        <w:spacing w:after="0" w:line="240" w:lineRule="auto"/>
        <w:jc w:val="center"/>
        <w:rPr>
          <w:rFonts w:ascii="Times New Roman" w:eastAsia="Times New Roman" w:hAnsi="Times New Roman" w:cs="Times New Roman"/>
          <w:b/>
          <w:sz w:val="24"/>
          <w:szCs w:val="24"/>
        </w:rPr>
      </w:pPr>
      <w:r w:rsidRPr="005A6A4F">
        <w:rPr>
          <w:rFonts w:ascii="Times New Roman" w:eastAsia="Times New Roman" w:hAnsi="Times New Roman" w:cs="Times New Roman"/>
          <w:b/>
          <w:sz w:val="24"/>
          <w:szCs w:val="24"/>
        </w:rPr>
        <w:t>Human Rights Division (HRD)</w:t>
      </w:r>
    </w:p>
    <w:p w14:paraId="4C5040B2" w14:textId="77777777" w:rsidR="00D445CC" w:rsidRPr="005A6A4F" w:rsidRDefault="00D445CC">
      <w:pPr>
        <w:spacing w:after="0" w:line="240" w:lineRule="auto"/>
        <w:jc w:val="center"/>
        <w:rPr>
          <w:rFonts w:ascii="Times New Roman" w:eastAsia="Times New Roman" w:hAnsi="Times New Roman" w:cs="Times New Roman"/>
          <w:b/>
          <w:sz w:val="24"/>
          <w:szCs w:val="24"/>
        </w:rPr>
      </w:pPr>
    </w:p>
    <w:p w14:paraId="3DCECB99" w14:textId="77777777" w:rsidR="00D445CC" w:rsidRPr="005A6A4F" w:rsidRDefault="00000000">
      <w:pPr>
        <w:spacing w:after="0" w:line="240" w:lineRule="auto"/>
        <w:jc w:val="center"/>
        <w:rPr>
          <w:rFonts w:ascii="Times New Roman" w:eastAsia="Times New Roman" w:hAnsi="Times New Roman" w:cs="Times New Roman"/>
          <w:b/>
          <w:sz w:val="24"/>
          <w:szCs w:val="24"/>
        </w:rPr>
      </w:pPr>
      <w:r w:rsidRPr="005A6A4F">
        <w:rPr>
          <w:rFonts w:ascii="Times New Roman" w:eastAsia="Times New Roman" w:hAnsi="Times New Roman" w:cs="Times New Roman"/>
          <w:b/>
          <w:sz w:val="24"/>
          <w:szCs w:val="24"/>
        </w:rPr>
        <w:t>Bor Field Office Daily Report</w:t>
      </w:r>
    </w:p>
    <w:p w14:paraId="41658BBE" w14:textId="77777777" w:rsidR="00D445CC" w:rsidRPr="005A6A4F" w:rsidRDefault="00D445CC">
      <w:pPr>
        <w:spacing w:after="0" w:line="240" w:lineRule="auto"/>
        <w:jc w:val="center"/>
        <w:rPr>
          <w:rFonts w:ascii="Times New Roman" w:eastAsia="Times New Roman" w:hAnsi="Times New Roman" w:cs="Times New Roman"/>
          <w:b/>
          <w:sz w:val="24"/>
          <w:szCs w:val="24"/>
        </w:rPr>
      </w:pPr>
    </w:p>
    <w:p w14:paraId="6FAEC5B9" w14:textId="723363FF" w:rsidR="00D445CC" w:rsidRPr="005A6A4F" w:rsidRDefault="00971416">
      <w:pPr>
        <w:spacing w:after="0" w:line="240" w:lineRule="auto"/>
        <w:jc w:val="center"/>
        <w:rPr>
          <w:rFonts w:ascii="Times New Roman" w:eastAsia="Times New Roman" w:hAnsi="Times New Roman" w:cs="Times New Roman"/>
          <w:b/>
          <w:sz w:val="24"/>
          <w:szCs w:val="24"/>
        </w:rPr>
      </w:pPr>
      <w:r w:rsidRPr="005A6A4F">
        <w:rPr>
          <w:rFonts w:ascii="Times New Roman" w:eastAsia="Times New Roman" w:hAnsi="Times New Roman" w:cs="Times New Roman"/>
          <w:b/>
          <w:sz w:val="24"/>
          <w:szCs w:val="24"/>
        </w:rPr>
        <w:t>1</w:t>
      </w:r>
      <w:r w:rsidR="005A6A4F" w:rsidRPr="005A6A4F">
        <w:rPr>
          <w:rFonts w:ascii="Times New Roman" w:eastAsia="Times New Roman" w:hAnsi="Times New Roman" w:cs="Times New Roman"/>
          <w:b/>
          <w:sz w:val="24"/>
          <w:szCs w:val="24"/>
        </w:rPr>
        <w:t>7</w:t>
      </w:r>
      <w:r w:rsidR="006572FA" w:rsidRPr="005A6A4F">
        <w:rPr>
          <w:rFonts w:ascii="Times New Roman" w:eastAsia="Times New Roman" w:hAnsi="Times New Roman" w:cs="Times New Roman"/>
          <w:b/>
          <w:sz w:val="24"/>
          <w:szCs w:val="24"/>
        </w:rPr>
        <w:t>/</w:t>
      </w:r>
      <w:r w:rsidR="00BB6C72" w:rsidRPr="005A6A4F">
        <w:rPr>
          <w:rFonts w:ascii="Times New Roman" w:eastAsia="Times New Roman" w:hAnsi="Times New Roman" w:cs="Times New Roman"/>
          <w:b/>
          <w:sz w:val="24"/>
          <w:szCs w:val="24"/>
        </w:rPr>
        <w:t>10</w:t>
      </w:r>
      <w:r w:rsidR="006572FA" w:rsidRPr="005A6A4F">
        <w:rPr>
          <w:rFonts w:ascii="Times New Roman" w:eastAsia="Times New Roman" w:hAnsi="Times New Roman" w:cs="Times New Roman"/>
          <w:b/>
          <w:sz w:val="24"/>
          <w:szCs w:val="24"/>
        </w:rPr>
        <w:t>/202</w:t>
      </w:r>
      <w:r w:rsidR="00283FAF" w:rsidRPr="005A6A4F">
        <w:rPr>
          <w:rFonts w:ascii="Times New Roman" w:eastAsia="Times New Roman" w:hAnsi="Times New Roman" w:cs="Times New Roman"/>
          <w:b/>
          <w:sz w:val="24"/>
          <w:szCs w:val="24"/>
        </w:rPr>
        <w:t>5</w:t>
      </w:r>
    </w:p>
    <w:p w14:paraId="5F16663E" w14:textId="08A922C8" w:rsidR="00434021" w:rsidRDefault="00000000"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p>
    <w:p w14:paraId="48F1B139" w14:textId="77777777" w:rsidR="00BB6C72" w:rsidRDefault="00BB6C72" w:rsidP="00BB6C72">
      <w:pPr>
        <w:spacing w:after="0" w:line="240" w:lineRule="auto"/>
        <w:jc w:val="both"/>
        <w:rPr>
          <w:rFonts w:ascii="Times New Roman" w:eastAsia="Palatino Linotype" w:hAnsi="Times New Roman" w:cs="Times New Roman"/>
          <w:b/>
          <w:sz w:val="24"/>
          <w:szCs w:val="24"/>
        </w:rPr>
      </w:pPr>
      <w:bookmarkStart w:id="2" w:name="_Hlk210909125"/>
      <w:bookmarkEnd w:id="0"/>
      <w:bookmarkEnd w:id="1"/>
    </w:p>
    <w:p w14:paraId="55E22A1D" w14:textId="2885AF65" w:rsidR="00C07438" w:rsidRDefault="005A6A4F" w:rsidP="00C07438">
      <w:pPr>
        <w:spacing w:after="0" w:line="240" w:lineRule="auto"/>
        <w:contextualSpacing/>
        <w:jc w:val="both"/>
        <w:rPr>
          <w:rFonts w:ascii="Times New Roman" w:eastAsia="Palatino Linotype" w:hAnsi="Times New Roman" w:cs="Times New Roman"/>
          <w:b/>
          <w:bCs/>
          <w:i/>
          <w:iCs/>
          <w:sz w:val="24"/>
          <w:szCs w:val="24"/>
        </w:rPr>
      </w:pPr>
      <w:r>
        <w:rPr>
          <w:rFonts w:ascii="Times New Roman" w:eastAsia="Palatino Linotype" w:hAnsi="Times New Roman" w:cs="Times New Roman"/>
          <w:b/>
          <w:bCs/>
          <w:i/>
          <w:iCs/>
          <w:sz w:val="24"/>
          <w:szCs w:val="24"/>
        </w:rPr>
        <w:t>Four</w:t>
      </w:r>
      <w:r w:rsidR="00C07438" w:rsidRPr="001D562B">
        <w:rPr>
          <w:rFonts w:ascii="Times New Roman" w:eastAsia="Palatino Linotype" w:hAnsi="Times New Roman" w:cs="Times New Roman"/>
          <w:b/>
          <w:bCs/>
          <w:i/>
          <w:iCs/>
          <w:sz w:val="24"/>
          <w:szCs w:val="24"/>
        </w:rPr>
        <w:t xml:space="preserve"> Lou Nuer abductees recovered and released by authorities in </w:t>
      </w:r>
      <w:proofErr w:type="spellStart"/>
      <w:r>
        <w:rPr>
          <w:rFonts w:ascii="Times New Roman" w:eastAsia="Palatino Linotype" w:hAnsi="Times New Roman" w:cs="Times New Roman"/>
          <w:b/>
          <w:bCs/>
          <w:i/>
          <w:iCs/>
          <w:sz w:val="24"/>
          <w:szCs w:val="24"/>
        </w:rPr>
        <w:t>Gumuruk</w:t>
      </w:r>
      <w:proofErr w:type="spellEnd"/>
      <w:r>
        <w:rPr>
          <w:rFonts w:ascii="Times New Roman" w:eastAsia="Palatino Linotype" w:hAnsi="Times New Roman" w:cs="Times New Roman"/>
          <w:b/>
          <w:bCs/>
          <w:i/>
          <w:iCs/>
          <w:sz w:val="24"/>
          <w:szCs w:val="24"/>
        </w:rPr>
        <w:t xml:space="preserve"> County, </w:t>
      </w:r>
      <w:r w:rsidR="00C07438" w:rsidRPr="001D562B">
        <w:rPr>
          <w:rFonts w:ascii="Times New Roman" w:eastAsia="Palatino Linotype" w:hAnsi="Times New Roman" w:cs="Times New Roman"/>
          <w:b/>
          <w:bCs/>
          <w:i/>
          <w:iCs/>
          <w:sz w:val="24"/>
          <w:szCs w:val="24"/>
        </w:rPr>
        <w:t>GPAA</w:t>
      </w:r>
    </w:p>
    <w:p w14:paraId="4F98EC6E" w14:textId="77777777" w:rsidR="00290C61" w:rsidRDefault="00290C61" w:rsidP="00C07438">
      <w:pPr>
        <w:spacing w:after="0" w:line="240" w:lineRule="auto"/>
        <w:contextualSpacing/>
        <w:jc w:val="both"/>
        <w:rPr>
          <w:rFonts w:ascii="Times New Roman" w:eastAsia="Palatino Linotype" w:hAnsi="Times New Roman" w:cs="Times New Roman"/>
          <w:b/>
          <w:bCs/>
          <w:i/>
          <w:iCs/>
          <w:sz w:val="24"/>
          <w:szCs w:val="24"/>
        </w:rPr>
      </w:pPr>
    </w:p>
    <w:p w14:paraId="5B721D0A" w14:textId="77777777" w:rsidR="00290C61" w:rsidRPr="005A6A4F" w:rsidRDefault="00290C61" w:rsidP="00290C61">
      <w:pPr>
        <w:spacing w:after="0" w:line="240" w:lineRule="auto"/>
        <w:contextualSpacing/>
        <w:jc w:val="both"/>
        <w:rPr>
          <w:rFonts w:ascii="Times New Roman" w:eastAsia="Palatino Linotype" w:hAnsi="Times New Roman" w:cs="Times New Roman"/>
          <w:b/>
          <w:bCs/>
          <w:i/>
          <w:iCs/>
          <w:sz w:val="24"/>
          <w:szCs w:val="24"/>
        </w:rPr>
      </w:pPr>
      <w:r w:rsidRPr="005A6A4F">
        <w:rPr>
          <w:rFonts w:ascii="Times New Roman" w:eastAsia="Palatino Linotype" w:hAnsi="Times New Roman" w:cs="Times New Roman"/>
          <w:b/>
          <w:bCs/>
          <w:i/>
          <w:iCs/>
          <w:sz w:val="24"/>
          <w:szCs w:val="24"/>
        </w:rPr>
        <w:t>HRD calls for the prosecution of human rights violators following the deployment of a permanent judge to the High Court in Pibor, GPAA</w:t>
      </w:r>
    </w:p>
    <w:p w14:paraId="111DFEC9" w14:textId="77777777" w:rsidR="00290C61" w:rsidRPr="00C07438" w:rsidRDefault="00290C61" w:rsidP="00C07438">
      <w:pPr>
        <w:spacing w:after="0" w:line="240" w:lineRule="auto"/>
        <w:contextualSpacing/>
        <w:jc w:val="both"/>
        <w:rPr>
          <w:rFonts w:ascii="Times New Roman" w:eastAsia="Palatino Linotype" w:hAnsi="Times New Roman" w:cs="Times New Roman"/>
          <w:b/>
          <w:bCs/>
          <w:i/>
          <w:iCs/>
          <w:sz w:val="24"/>
          <w:szCs w:val="24"/>
        </w:rPr>
      </w:pPr>
    </w:p>
    <w:bookmarkEnd w:id="2"/>
    <w:p w14:paraId="2621257F" w14:textId="77777777" w:rsidR="00904439" w:rsidRDefault="00904439">
      <w:pPr>
        <w:spacing w:after="0" w:line="240" w:lineRule="auto"/>
        <w:jc w:val="both"/>
        <w:rPr>
          <w:rFonts w:asciiTheme="majorBidi" w:hAnsiTheme="majorBidi" w:cstheme="majorBidi"/>
          <w:b/>
          <w:bCs/>
          <w:i/>
          <w:iCs/>
          <w:sz w:val="24"/>
          <w:szCs w:val="24"/>
        </w:rPr>
      </w:pPr>
    </w:p>
    <w:p w14:paraId="4C6004B7" w14:textId="27C4BF09" w:rsidR="0031469A" w:rsidRPr="00693C36" w:rsidRDefault="00000000" w:rsidP="00693C36">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6D3FED83" w14:textId="77777777" w:rsidR="004E734F" w:rsidRDefault="004E734F" w:rsidP="00215890">
      <w:pPr>
        <w:spacing w:after="0" w:line="240" w:lineRule="auto"/>
        <w:contextualSpacing/>
        <w:jc w:val="both"/>
        <w:rPr>
          <w:rFonts w:asciiTheme="majorBidi" w:eastAsia="Calibri" w:hAnsiTheme="majorBidi" w:cstheme="majorBidi"/>
          <w:b/>
          <w:bCs/>
          <w:sz w:val="24"/>
          <w:szCs w:val="24"/>
        </w:rPr>
      </w:pPr>
    </w:p>
    <w:p w14:paraId="499F29FE"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2AC729AF" w14:textId="77777777" w:rsidR="00972F71" w:rsidRDefault="00972F71">
      <w:pPr>
        <w:spacing w:after="0" w:line="240" w:lineRule="auto"/>
        <w:contextualSpacing/>
        <w:jc w:val="both"/>
        <w:rPr>
          <w:rFonts w:ascii="Times New Roman" w:eastAsia="Palatino Linotype" w:hAnsi="Times New Roman" w:cs="Times New Roman"/>
          <w:b/>
          <w:sz w:val="24"/>
          <w:szCs w:val="24"/>
        </w:rPr>
      </w:pPr>
    </w:p>
    <w:p w14:paraId="71E5091B" w14:textId="498A9B1B" w:rsidR="008C69D2" w:rsidRDefault="00000000" w:rsidP="008C69D2">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3457A9A8" w14:textId="77777777" w:rsidR="00693C36" w:rsidRPr="008C69D2" w:rsidRDefault="00693C36" w:rsidP="008C69D2">
      <w:pPr>
        <w:spacing w:after="0" w:line="240" w:lineRule="auto"/>
        <w:contextualSpacing/>
        <w:jc w:val="both"/>
        <w:rPr>
          <w:rFonts w:ascii="Times New Roman" w:eastAsia="Palatino Linotype" w:hAnsi="Times New Roman" w:cs="Times New Roman"/>
          <w:b/>
          <w:sz w:val="24"/>
          <w:szCs w:val="24"/>
        </w:rPr>
      </w:pPr>
    </w:p>
    <w:p w14:paraId="3E966527"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03B54894" w14:textId="77777777" w:rsidR="00587C60" w:rsidRDefault="00587C60" w:rsidP="00587C60">
      <w:pPr>
        <w:spacing w:after="0" w:line="240" w:lineRule="auto"/>
        <w:contextualSpacing/>
        <w:jc w:val="both"/>
        <w:rPr>
          <w:rFonts w:ascii="Times New Roman" w:eastAsia="Palatino Linotype" w:hAnsi="Times New Roman" w:cs="Times New Roman"/>
          <w:b/>
          <w:sz w:val="24"/>
          <w:szCs w:val="24"/>
        </w:rPr>
      </w:pPr>
    </w:p>
    <w:p w14:paraId="2EF170AF" w14:textId="77777777" w:rsidR="005A6A4F" w:rsidRPr="005A6A4F" w:rsidRDefault="005A6A4F" w:rsidP="005A6A4F">
      <w:pPr>
        <w:spacing w:after="0" w:line="240" w:lineRule="auto"/>
        <w:contextualSpacing/>
        <w:jc w:val="both"/>
        <w:rPr>
          <w:rFonts w:ascii="Times New Roman" w:eastAsia="Palatino Linotype" w:hAnsi="Times New Roman" w:cs="Times New Roman"/>
          <w:b/>
          <w:bCs/>
          <w:sz w:val="24"/>
          <w:szCs w:val="24"/>
        </w:rPr>
      </w:pPr>
      <w:r w:rsidRPr="005A6A4F">
        <w:rPr>
          <w:rFonts w:ascii="Times New Roman" w:eastAsia="Palatino Linotype" w:hAnsi="Times New Roman" w:cs="Times New Roman"/>
          <w:b/>
          <w:bCs/>
          <w:sz w:val="24"/>
          <w:szCs w:val="24"/>
        </w:rPr>
        <w:t>Four</w:t>
      </w:r>
      <w:r w:rsidRPr="001D562B">
        <w:rPr>
          <w:rFonts w:ascii="Times New Roman" w:eastAsia="Palatino Linotype" w:hAnsi="Times New Roman" w:cs="Times New Roman"/>
          <w:b/>
          <w:bCs/>
          <w:sz w:val="24"/>
          <w:szCs w:val="24"/>
        </w:rPr>
        <w:t xml:space="preserve"> Lou Nuer abductees recovered and released by authorities in </w:t>
      </w:r>
      <w:proofErr w:type="spellStart"/>
      <w:r w:rsidRPr="005A6A4F">
        <w:rPr>
          <w:rFonts w:ascii="Times New Roman" w:eastAsia="Palatino Linotype" w:hAnsi="Times New Roman" w:cs="Times New Roman"/>
          <w:b/>
          <w:bCs/>
          <w:sz w:val="24"/>
          <w:szCs w:val="24"/>
        </w:rPr>
        <w:t>Gumuruk</w:t>
      </w:r>
      <w:proofErr w:type="spellEnd"/>
      <w:r w:rsidRPr="005A6A4F">
        <w:rPr>
          <w:rFonts w:ascii="Times New Roman" w:eastAsia="Palatino Linotype" w:hAnsi="Times New Roman" w:cs="Times New Roman"/>
          <w:b/>
          <w:bCs/>
          <w:sz w:val="24"/>
          <w:szCs w:val="24"/>
        </w:rPr>
        <w:t xml:space="preserve"> County, </w:t>
      </w:r>
      <w:r w:rsidRPr="001D562B">
        <w:rPr>
          <w:rFonts w:ascii="Times New Roman" w:eastAsia="Palatino Linotype" w:hAnsi="Times New Roman" w:cs="Times New Roman"/>
          <w:b/>
          <w:bCs/>
          <w:sz w:val="24"/>
          <w:szCs w:val="24"/>
        </w:rPr>
        <w:t>GPAA</w:t>
      </w:r>
    </w:p>
    <w:p w14:paraId="56308E77" w14:textId="77777777" w:rsidR="00C07438" w:rsidRPr="001D562B" w:rsidRDefault="00C07438" w:rsidP="00C07438">
      <w:pPr>
        <w:spacing w:after="0" w:line="240" w:lineRule="auto"/>
        <w:contextualSpacing/>
        <w:jc w:val="both"/>
        <w:rPr>
          <w:rFonts w:ascii="Times New Roman" w:eastAsia="Palatino Linotype" w:hAnsi="Times New Roman" w:cs="Times New Roman"/>
          <w:bCs/>
          <w:sz w:val="24"/>
          <w:szCs w:val="24"/>
        </w:rPr>
      </w:pPr>
    </w:p>
    <w:p w14:paraId="1FD63E41" w14:textId="77777777" w:rsidR="00C07438" w:rsidRDefault="00C07438" w:rsidP="00C07438">
      <w:pPr>
        <w:spacing w:after="0" w:line="240" w:lineRule="auto"/>
        <w:contextualSpacing/>
        <w:jc w:val="both"/>
        <w:rPr>
          <w:rFonts w:ascii="Times New Roman" w:eastAsia="Palatino Linotype" w:hAnsi="Times New Roman" w:cs="Times New Roman"/>
          <w:bCs/>
          <w:sz w:val="24"/>
          <w:szCs w:val="24"/>
        </w:rPr>
      </w:pPr>
      <w:r w:rsidRPr="001D562B">
        <w:rPr>
          <w:rFonts w:ascii="Times New Roman" w:eastAsia="Palatino Linotype" w:hAnsi="Times New Roman" w:cs="Times New Roman"/>
          <w:bCs/>
          <w:sz w:val="24"/>
          <w:szCs w:val="24"/>
        </w:rPr>
        <w:t xml:space="preserve">On 15 October, HRD met in Pibor, GPAA, with three abductee survivors, the child of one of them, and social workers at the Pibor Interim Care Center </w:t>
      </w:r>
      <w:r>
        <w:rPr>
          <w:rFonts w:ascii="Times New Roman" w:eastAsia="Palatino Linotype" w:hAnsi="Times New Roman" w:cs="Times New Roman"/>
          <w:bCs/>
          <w:sz w:val="24"/>
          <w:szCs w:val="24"/>
        </w:rPr>
        <w:t>i</w:t>
      </w:r>
      <w:r w:rsidRPr="001D562B">
        <w:rPr>
          <w:rFonts w:ascii="Times New Roman" w:eastAsia="Palatino Linotype" w:hAnsi="Times New Roman" w:cs="Times New Roman"/>
          <w:bCs/>
          <w:sz w:val="24"/>
          <w:szCs w:val="24"/>
        </w:rPr>
        <w:t>n Pibor, GPAA. Social workers at the ICC informed HRD that one of the survivors, a 12-year-old girl (</w:t>
      </w:r>
      <w:r w:rsidRPr="001D562B">
        <w:rPr>
          <w:rFonts w:ascii="Times New Roman" w:eastAsia="Palatino Linotype" w:hAnsi="Times New Roman" w:cs="Times New Roman"/>
          <w:bCs/>
          <w:i/>
          <w:iCs/>
          <w:sz w:val="24"/>
          <w:szCs w:val="24"/>
        </w:rPr>
        <w:t>name on file</w:t>
      </w:r>
      <w:r w:rsidRPr="001D562B">
        <w:rPr>
          <w:rFonts w:ascii="Times New Roman" w:eastAsia="Palatino Linotype" w:hAnsi="Times New Roman" w:cs="Times New Roman"/>
          <w:bCs/>
          <w:sz w:val="24"/>
          <w:szCs w:val="24"/>
        </w:rPr>
        <w:t>), had been abducted in 2019</w:t>
      </w:r>
      <w:r>
        <w:rPr>
          <w:rFonts w:ascii="Times New Roman" w:eastAsia="Palatino Linotype" w:hAnsi="Times New Roman" w:cs="Times New Roman"/>
          <w:bCs/>
          <w:sz w:val="24"/>
          <w:szCs w:val="24"/>
        </w:rPr>
        <w:t>,</w:t>
      </w:r>
      <w:r w:rsidRPr="001D562B">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t</w:t>
      </w:r>
      <w:r w:rsidRPr="001D562B">
        <w:rPr>
          <w:rFonts w:ascii="Times New Roman" w:eastAsia="Palatino Linotype" w:hAnsi="Times New Roman" w:cs="Times New Roman"/>
          <w:bCs/>
          <w:sz w:val="24"/>
          <w:szCs w:val="24"/>
        </w:rPr>
        <w:t xml:space="preserve">he other two survivors, an 18-year-old woman and a 15-year-old boy (names on file), were reportedly abducted in 2020 by armed Murle elements. All three </w:t>
      </w:r>
      <w:r>
        <w:rPr>
          <w:rFonts w:ascii="Times New Roman" w:eastAsia="Palatino Linotype" w:hAnsi="Times New Roman" w:cs="Times New Roman"/>
          <w:bCs/>
          <w:sz w:val="24"/>
          <w:szCs w:val="24"/>
        </w:rPr>
        <w:t>victims from Lou Nuer community in</w:t>
      </w:r>
      <w:r w:rsidRPr="001D562B">
        <w:rPr>
          <w:rFonts w:ascii="Times New Roman" w:eastAsia="Palatino Linotype" w:hAnsi="Times New Roman" w:cs="Times New Roman"/>
          <w:bCs/>
          <w:sz w:val="24"/>
          <w:szCs w:val="24"/>
        </w:rPr>
        <w:t xml:space="preserve"> Pieri Payam, </w:t>
      </w:r>
      <w:proofErr w:type="spellStart"/>
      <w:r w:rsidRPr="001D562B">
        <w:rPr>
          <w:rFonts w:ascii="Times New Roman" w:eastAsia="Palatino Linotype" w:hAnsi="Times New Roman" w:cs="Times New Roman"/>
          <w:bCs/>
          <w:sz w:val="24"/>
          <w:szCs w:val="24"/>
        </w:rPr>
        <w:t>Uror</w:t>
      </w:r>
      <w:proofErr w:type="spellEnd"/>
      <w:r w:rsidRPr="001D562B">
        <w:rPr>
          <w:rFonts w:ascii="Times New Roman" w:eastAsia="Palatino Linotype" w:hAnsi="Times New Roman" w:cs="Times New Roman"/>
          <w:bCs/>
          <w:sz w:val="24"/>
          <w:szCs w:val="24"/>
        </w:rPr>
        <w:t xml:space="preserve"> County, Jonglei State were taken to </w:t>
      </w:r>
      <w:proofErr w:type="spellStart"/>
      <w:r w:rsidRPr="001D562B">
        <w:rPr>
          <w:rFonts w:ascii="Times New Roman" w:eastAsia="Palatino Linotype" w:hAnsi="Times New Roman" w:cs="Times New Roman"/>
          <w:bCs/>
          <w:sz w:val="24"/>
          <w:szCs w:val="24"/>
        </w:rPr>
        <w:t>Manyloden</w:t>
      </w:r>
      <w:proofErr w:type="spellEnd"/>
      <w:r w:rsidRPr="001D562B">
        <w:rPr>
          <w:rFonts w:ascii="Times New Roman" w:eastAsia="Palatino Linotype" w:hAnsi="Times New Roman" w:cs="Times New Roman"/>
          <w:bCs/>
          <w:sz w:val="24"/>
          <w:szCs w:val="24"/>
        </w:rPr>
        <w:t xml:space="preserve"> Payam, </w:t>
      </w:r>
      <w:proofErr w:type="spellStart"/>
      <w:r w:rsidRPr="001D562B">
        <w:rPr>
          <w:rFonts w:ascii="Times New Roman" w:eastAsia="Palatino Linotype" w:hAnsi="Times New Roman" w:cs="Times New Roman"/>
          <w:bCs/>
          <w:sz w:val="24"/>
          <w:szCs w:val="24"/>
        </w:rPr>
        <w:t>Gumuruk</w:t>
      </w:r>
      <w:proofErr w:type="spellEnd"/>
      <w:r w:rsidRPr="001D562B">
        <w:rPr>
          <w:rFonts w:ascii="Times New Roman" w:eastAsia="Palatino Linotype" w:hAnsi="Times New Roman" w:cs="Times New Roman"/>
          <w:bCs/>
          <w:sz w:val="24"/>
          <w:szCs w:val="24"/>
        </w:rPr>
        <w:t xml:space="preserve"> County, GPAA.</w:t>
      </w:r>
      <w:r>
        <w:rPr>
          <w:rFonts w:ascii="Times New Roman" w:eastAsia="Palatino Linotype" w:hAnsi="Times New Roman" w:cs="Times New Roman"/>
          <w:bCs/>
          <w:sz w:val="24"/>
          <w:szCs w:val="24"/>
        </w:rPr>
        <w:t xml:space="preserve"> </w:t>
      </w:r>
      <w:r w:rsidRPr="00AE5044">
        <w:rPr>
          <w:rFonts w:ascii="Times New Roman" w:eastAsia="Palatino Linotype" w:hAnsi="Times New Roman" w:cs="Times New Roman"/>
          <w:bCs/>
          <w:sz w:val="24"/>
          <w:szCs w:val="24"/>
        </w:rPr>
        <w:t xml:space="preserve">Upon arriving in </w:t>
      </w:r>
      <w:proofErr w:type="spellStart"/>
      <w:r w:rsidRPr="00AE5044">
        <w:rPr>
          <w:rFonts w:ascii="Times New Roman" w:eastAsia="Palatino Linotype" w:hAnsi="Times New Roman" w:cs="Times New Roman"/>
          <w:bCs/>
          <w:sz w:val="24"/>
          <w:szCs w:val="24"/>
        </w:rPr>
        <w:t>Gumuruk</w:t>
      </w:r>
      <w:proofErr w:type="spellEnd"/>
      <w:r w:rsidRPr="00AE5044">
        <w:rPr>
          <w:rFonts w:ascii="Times New Roman" w:eastAsia="Palatino Linotype" w:hAnsi="Times New Roman" w:cs="Times New Roman"/>
          <w:bCs/>
          <w:sz w:val="24"/>
          <w:szCs w:val="24"/>
        </w:rPr>
        <w:t xml:space="preserve">, the 18-year-old survivor was allegedly forced by her abductor to marry another Murle man in </w:t>
      </w:r>
      <w:proofErr w:type="spellStart"/>
      <w:r w:rsidRPr="00AE5044">
        <w:rPr>
          <w:rFonts w:ascii="Times New Roman" w:eastAsia="Palatino Linotype" w:hAnsi="Times New Roman" w:cs="Times New Roman"/>
          <w:bCs/>
          <w:sz w:val="24"/>
          <w:szCs w:val="24"/>
        </w:rPr>
        <w:t>Manyloden</w:t>
      </w:r>
      <w:proofErr w:type="spellEnd"/>
      <w:r w:rsidRPr="00AE5044">
        <w:rPr>
          <w:rFonts w:ascii="Times New Roman" w:eastAsia="Palatino Linotype" w:hAnsi="Times New Roman" w:cs="Times New Roman"/>
          <w:bCs/>
          <w:sz w:val="24"/>
          <w:szCs w:val="24"/>
        </w:rPr>
        <w:t xml:space="preserve"> Payam, who sexually abused her during her</w:t>
      </w:r>
      <w:r>
        <w:rPr>
          <w:rFonts w:ascii="Times New Roman" w:eastAsia="Palatino Linotype" w:hAnsi="Times New Roman" w:cs="Times New Roman"/>
          <w:bCs/>
          <w:sz w:val="24"/>
          <w:szCs w:val="24"/>
        </w:rPr>
        <w:t xml:space="preserve"> time in</w:t>
      </w:r>
      <w:r w:rsidRPr="00AE5044">
        <w:rPr>
          <w:rFonts w:ascii="Times New Roman" w:eastAsia="Palatino Linotype" w:hAnsi="Times New Roman" w:cs="Times New Roman"/>
          <w:bCs/>
          <w:sz w:val="24"/>
          <w:szCs w:val="24"/>
        </w:rPr>
        <w:t xml:space="preserve"> captivity and with whom she later had a daughter, now six months old, </w:t>
      </w:r>
      <w:proofErr w:type="gramStart"/>
      <w:r w:rsidRPr="00AE5044">
        <w:rPr>
          <w:rFonts w:ascii="Times New Roman" w:eastAsia="Palatino Linotype" w:hAnsi="Times New Roman" w:cs="Times New Roman"/>
          <w:bCs/>
          <w:sz w:val="24"/>
          <w:szCs w:val="24"/>
        </w:rPr>
        <w:t>as a result of</w:t>
      </w:r>
      <w:proofErr w:type="gramEnd"/>
      <w:r w:rsidRPr="00AE5044">
        <w:rPr>
          <w:rFonts w:ascii="Times New Roman" w:eastAsia="Palatino Linotype" w:hAnsi="Times New Roman" w:cs="Times New Roman"/>
          <w:bCs/>
          <w:sz w:val="24"/>
          <w:szCs w:val="24"/>
        </w:rPr>
        <w:t xml:space="preserve"> the rape.</w:t>
      </w:r>
    </w:p>
    <w:p w14:paraId="791F00FA" w14:textId="77777777" w:rsidR="00C07438" w:rsidRDefault="00C07438" w:rsidP="00C07438">
      <w:pPr>
        <w:spacing w:after="0" w:line="240" w:lineRule="auto"/>
        <w:contextualSpacing/>
        <w:jc w:val="both"/>
        <w:rPr>
          <w:rFonts w:ascii="Times New Roman" w:eastAsia="Palatino Linotype" w:hAnsi="Times New Roman" w:cs="Times New Roman"/>
          <w:bCs/>
          <w:sz w:val="24"/>
          <w:szCs w:val="24"/>
        </w:rPr>
      </w:pPr>
    </w:p>
    <w:p w14:paraId="1C9F75F2" w14:textId="750822A6" w:rsidR="00587C60" w:rsidRPr="00C07438" w:rsidRDefault="00C07438" w:rsidP="00C07438">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The sources reported</w:t>
      </w:r>
      <w:r w:rsidRPr="001D562B">
        <w:rPr>
          <w:rFonts w:ascii="Times New Roman" w:eastAsia="Palatino Linotype" w:hAnsi="Times New Roman" w:cs="Times New Roman"/>
          <w:bCs/>
          <w:sz w:val="24"/>
          <w:szCs w:val="24"/>
        </w:rPr>
        <w:t xml:space="preserve"> that local authorities tasked the </w:t>
      </w:r>
      <w:r>
        <w:rPr>
          <w:rFonts w:ascii="Times New Roman" w:eastAsia="Palatino Linotype" w:hAnsi="Times New Roman" w:cs="Times New Roman"/>
          <w:bCs/>
          <w:sz w:val="24"/>
          <w:szCs w:val="24"/>
        </w:rPr>
        <w:t xml:space="preserve">SSPDF </w:t>
      </w:r>
      <w:r w:rsidRPr="001D562B">
        <w:rPr>
          <w:rFonts w:ascii="Times New Roman" w:eastAsia="Palatino Linotype" w:hAnsi="Times New Roman" w:cs="Times New Roman"/>
          <w:bCs/>
          <w:sz w:val="24"/>
          <w:szCs w:val="24"/>
        </w:rPr>
        <w:t>with rescuing the abductees and the child</w:t>
      </w:r>
      <w:r>
        <w:rPr>
          <w:rFonts w:ascii="Times New Roman" w:eastAsia="Palatino Linotype" w:hAnsi="Times New Roman" w:cs="Times New Roman"/>
          <w:bCs/>
          <w:sz w:val="24"/>
          <w:szCs w:val="24"/>
        </w:rPr>
        <w:t xml:space="preserve">, and </w:t>
      </w:r>
      <w:r w:rsidRPr="001D562B">
        <w:rPr>
          <w:rFonts w:ascii="Times New Roman" w:eastAsia="Palatino Linotype" w:hAnsi="Times New Roman" w:cs="Times New Roman"/>
          <w:bCs/>
          <w:sz w:val="24"/>
          <w:szCs w:val="24"/>
        </w:rPr>
        <w:t>SS</w:t>
      </w:r>
      <w:r>
        <w:rPr>
          <w:rFonts w:ascii="Times New Roman" w:eastAsia="Palatino Linotype" w:hAnsi="Times New Roman" w:cs="Times New Roman"/>
          <w:bCs/>
          <w:sz w:val="24"/>
          <w:szCs w:val="24"/>
        </w:rPr>
        <w:t>P</w:t>
      </w:r>
      <w:r w:rsidRPr="001D562B">
        <w:rPr>
          <w:rFonts w:ascii="Times New Roman" w:eastAsia="Palatino Linotype" w:hAnsi="Times New Roman" w:cs="Times New Roman"/>
          <w:bCs/>
          <w:sz w:val="24"/>
          <w:szCs w:val="24"/>
        </w:rPr>
        <w:t>DF subsequently handed them over to the authorities in Pibor on 13 October 2025.</w:t>
      </w:r>
      <w:r>
        <w:rPr>
          <w:rFonts w:ascii="Times New Roman" w:eastAsia="Palatino Linotype" w:hAnsi="Times New Roman" w:cs="Times New Roman"/>
          <w:bCs/>
          <w:sz w:val="24"/>
          <w:szCs w:val="24"/>
        </w:rPr>
        <w:t xml:space="preserve"> </w:t>
      </w:r>
      <w:r w:rsidRPr="001D562B">
        <w:rPr>
          <w:rFonts w:ascii="Times New Roman" w:eastAsia="Palatino Linotype" w:hAnsi="Times New Roman" w:cs="Times New Roman"/>
          <w:bCs/>
          <w:sz w:val="24"/>
          <w:szCs w:val="24"/>
        </w:rPr>
        <w:t>The GPAA Ministry of Gender, Child and Social Welfare, in coordination with protection partners, is currently tracing the families of the recovered abductees to facilitate their reunification.</w:t>
      </w:r>
    </w:p>
    <w:p w14:paraId="02453555" w14:textId="77777777" w:rsidR="00C4401E" w:rsidRDefault="00C4401E">
      <w:pPr>
        <w:spacing w:after="0" w:line="240" w:lineRule="auto"/>
        <w:contextualSpacing/>
        <w:jc w:val="both"/>
        <w:rPr>
          <w:rFonts w:ascii="Times New Roman" w:eastAsia="Palatino Linotype" w:hAnsi="Times New Roman" w:cs="Times New Roman"/>
          <w:bCs/>
          <w:sz w:val="24"/>
          <w:szCs w:val="24"/>
        </w:rPr>
      </w:pPr>
    </w:p>
    <w:p w14:paraId="3FEFA9A1"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3" w:name="_Hlk155890358"/>
    </w:p>
    <w:p w14:paraId="202D51EE" w14:textId="77777777" w:rsidR="00C07438" w:rsidRDefault="00C07438">
      <w:pPr>
        <w:spacing w:after="0" w:line="240" w:lineRule="auto"/>
        <w:contextualSpacing/>
        <w:jc w:val="both"/>
        <w:rPr>
          <w:rFonts w:ascii="Times New Roman" w:eastAsia="Palatino Linotype" w:hAnsi="Times New Roman" w:cs="Times New Roman"/>
          <w:bCs/>
          <w:sz w:val="24"/>
          <w:szCs w:val="24"/>
        </w:rPr>
      </w:pPr>
    </w:p>
    <w:p w14:paraId="2FCE3D1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2BD9DE5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6033A17F"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37C76293"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000000"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 xml:space="preserve">Engagement and Capacity Building </w:t>
      </w:r>
    </w:p>
    <w:p w14:paraId="382E5106" w14:textId="77777777" w:rsidR="0032721B" w:rsidRDefault="0032721B" w:rsidP="004E3500">
      <w:pPr>
        <w:spacing w:after="0" w:line="240" w:lineRule="auto"/>
        <w:contextualSpacing/>
        <w:jc w:val="both"/>
        <w:rPr>
          <w:rFonts w:ascii="Times New Roman" w:eastAsia="Palatino Linotype" w:hAnsi="Times New Roman" w:cs="Times New Roman"/>
          <w:b/>
          <w:sz w:val="24"/>
          <w:szCs w:val="24"/>
        </w:rPr>
      </w:pPr>
    </w:p>
    <w:p w14:paraId="3272E681" w14:textId="20EF0FA2" w:rsidR="00C07438" w:rsidRPr="00C07438" w:rsidRDefault="00C07438" w:rsidP="00C07438">
      <w:pPr>
        <w:spacing w:after="0" w:line="240" w:lineRule="auto"/>
        <w:jc w:val="both"/>
        <w:rPr>
          <w:rFonts w:asciiTheme="majorBidi" w:eastAsia="Palatino Linotype" w:hAnsiTheme="majorBidi" w:cstheme="majorBidi"/>
          <w:b/>
          <w:bCs/>
          <w:sz w:val="24"/>
          <w:szCs w:val="24"/>
        </w:rPr>
      </w:pPr>
      <w:r w:rsidRPr="00C07438">
        <w:rPr>
          <w:rFonts w:asciiTheme="majorBidi" w:hAnsiTheme="majorBidi" w:cstheme="majorBidi"/>
          <w:b/>
          <w:bCs/>
          <w:sz w:val="24"/>
          <w:szCs w:val="24"/>
        </w:rPr>
        <w:t>HRD calls for the prosecution of human rights violators following the deployment of a permanent judge to the High Court in Pibor, GPAA</w:t>
      </w:r>
    </w:p>
    <w:p w14:paraId="7D01A206" w14:textId="1DD9A83E" w:rsidR="00C07438" w:rsidRDefault="00C07438" w:rsidP="00C07438">
      <w:pPr>
        <w:pStyle w:val="NormalWeb"/>
        <w:jc w:val="both"/>
      </w:pPr>
      <w:r w:rsidRPr="007A3A0F">
        <w:rPr>
          <w:rStyle w:val="Strong"/>
          <w:b w:val="0"/>
          <w:bCs w:val="0"/>
        </w:rPr>
        <w:t>On 16 October, HRD met with the newly deployed first permanent Judge of the High Court in Pibor, GPAA.</w:t>
      </w:r>
      <w:r>
        <w:t xml:space="preserve"> The Judge informed HRD that he</w:t>
      </w:r>
      <w:r>
        <w:t xml:space="preserve"> was appointed in August and</w:t>
      </w:r>
      <w:r>
        <w:t xml:space="preserve"> </w:t>
      </w:r>
      <w:r>
        <w:t>initiated</w:t>
      </w:r>
      <w:r>
        <w:t xml:space="preserve"> his duties on 15 October 2025. The meeting aimed to advocate for the Court</w:t>
      </w:r>
      <w:r>
        <w:t xml:space="preserve"> </w:t>
      </w:r>
      <w:r>
        <w:t>active role in addressing human rights violations in GPAA through the prosecution of perpetrators.</w:t>
      </w:r>
    </w:p>
    <w:p w14:paraId="42B1C51A" w14:textId="13CCC58A" w:rsidR="00C07438" w:rsidRDefault="00C07438" w:rsidP="00C07438">
      <w:pPr>
        <w:pStyle w:val="NormalWeb"/>
        <w:jc w:val="both"/>
      </w:pPr>
      <w:r>
        <w:t>HRD emphasized the importance of prosecuting those responsible for abductions and murders</w:t>
      </w:r>
      <w:r>
        <w:t xml:space="preserve">, </w:t>
      </w:r>
      <w:r>
        <w:t>common human rights violations in the area. Both parties agreed that consistent prosecution would help deter offenders and gradually reduce such violations. The Judge assured HRD of his commitment to prosecuting abduction and murder cases, alongside other criminal and civil matters.</w:t>
      </w:r>
    </w:p>
    <w:p w14:paraId="38E35947" w14:textId="77777777" w:rsidR="00C07438" w:rsidRDefault="00C07438" w:rsidP="00C07438">
      <w:pPr>
        <w:pStyle w:val="NormalWeb"/>
        <w:jc w:val="both"/>
      </w:pPr>
      <w:r>
        <w:t>The Judge also noted that he currently serves as the sole judge in the Court, supported by one translator and one clerk, with additional clerk expected to be deployed soon. He highlighted a shortage of stationery as one of the Court’s current operational challenges.</w:t>
      </w:r>
    </w:p>
    <w:p w14:paraId="04E4C2AD" w14:textId="7E2DD459" w:rsidR="00C07438" w:rsidRPr="00C07438" w:rsidRDefault="00C07438" w:rsidP="00C07438">
      <w:pPr>
        <w:jc w:val="lowKashida"/>
        <w:rPr>
          <w:rFonts w:ascii="Times New Roman" w:eastAsia="Palatino Linotype" w:hAnsi="Times New Roman" w:cs="Times New Roman"/>
          <w:bCs/>
          <w:i/>
          <w:iCs/>
        </w:rPr>
      </w:pPr>
      <w:r w:rsidRPr="00C07438">
        <w:rPr>
          <w:rFonts w:ascii="Times New Roman" w:eastAsia="Palatino Linotype" w:hAnsi="Times New Roman" w:cs="Times New Roman"/>
          <w:bCs/>
          <w:i/>
          <w:iCs/>
        </w:rPr>
        <w:t xml:space="preserve">Comment: </w:t>
      </w:r>
      <w:r>
        <w:rPr>
          <w:rFonts w:ascii="Times New Roman" w:eastAsia="Palatino Linotype" w:hAnsi="Times New Roman" w:cs="Times New Roman"/>
          <w:bCs/>
          <w:i/>
          <w:iCs/>
        </w:rPr>
        <w:t>This is the first time a permanent Judge has been appointed in Pibor, in the past judicial proceedings were conducted by a Mobile High Court.</w:t>
      </w:r>
    </w:p>
    <w:p w14:paraId="15F36F18" w14:textId="77777777" w:rsidR="00C07438" w:rsidRPr="003B4728" w:rsidRDefault="00C07438" w:rsidP="004E3500">
      <w:pPr>
        <w:spacing w:after="0" w:line="240" w:lineRule="auto"/>
        <w:contextualSpacing/>
        <w:jc w:val="both"/>
        <w:rPr>
          <w:rFonts w:ascii="Times New Roman" w:eastAsia="Palatino Linotype" w:hAnsi="Times New Roman" w:cs="Times New Roman"/>
          <w:b/>
          <w:sz w:val="24"/>
          <w:szCs w:val="24"/>
        </w:rPr>
      </w:pPr>
    </w:p>
    <w:p w14:paraId="07C4B0FC" w14:textId="0B5C50B6" w:rsidR="00B722B3" w:rsidRPr="005D289F" w:rsidRDefault="00000000" w:rsidP="005D289F">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3"/>
      <w:r w:rsidR="009766DB">
        <w:t xml:space="preserve"> </w:t>
      </w:r>
    </w:p>
    <w:sectPr w:rsidR="00B722B3" w:rsidRPr="005D289F">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AF952" w14:textId="77777777" w:rsidR="00083357" w:rsidRDefault="00083357">
      <w:pPr>
        <w:spacing w:line="240" w:lineRule="auto"/>
      </w:pPr>
      <w:r>
        <w:separator/>
      </w:r>
    </w:p>
  </w:endnote>
  <w:endnote w:type="continuationSeparator" w:id="0">
    <w:p w14:paraId="28C76657" w14:textId="77777777" w:rsidR="00083357" w:rsidRDefault="000833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8B73F" w14:textId="77777777" w:rsidR="00083357" w:rsidRDefault="00083357">
      <w:pPr>
        <w:spacing w:after="0"/>
      </w:pPr>
      <w:r>
        <w:separator/>
      </w:r>
    </w:p>
  </w:footnote>
  <w:footnote w:type="continuationSeparator" w:id="0">
    <w:p w14:paraId="005AF8BC" w14:textId="77777777" w:rsidR="00083357" w:rsidRDefault="0008335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5"/>
  </w:num>
  <w:num w:numId="3" w16cid:durableId="1561402489">
    <w:abstractNumId w:val="6"/>
  </w:num>
  <w:num w:numId="4" w16cid:durableId="1966112562">
    <w:abstractNumId w:val="4"/>
  </w:num>
  <w:num w:numId="5" w16cid:durableId="311451427">
    <w:abstractNumId w:val="7"/>
  </w:num>
  <w:num w:numId="6" w16cid:durableId="1095133269">
    <w:abstractNumId w:val="2"/>
  </w:num>
  <w:num w:numId="7" w16cid:durableId="840586861">
    <w:abstractNumId w:val="3"/>
  </w:num>
  <w:num w:numId="8" w16cid:durableId="226258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7EE8"/>
    <w:rsid w:val="00007F20"/>
    <w:rsid w:val="00010899"/>
    <w:rsid w:val="000130C7"/>
    <w:rsid w:val="000149EB"/>
    <w:rsid w:val="00015F6B"/>
    <w:rsid w:val="000161E6"/>
    <w:rsid w:val="00024EB1"/>
    <w:rsid w:val="0002544C"/>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71992"/>
    <w:rsid w:val="00075FF4"/>
    <w:rsid w:val="0007696A"/>
    <w:rsid w:val="0008328B"/>
    <w:rsid w:val="00083357"/>
    <w:rsid w:val="00083DFB"/>
    <w:rsid w:val="00084D13"/>
    <w:rsid w:val="00093267"/>
    <w:rsid w:val="000949E3"/>
    <w:rsid w:val="00095FE7"/>
    <w:rsid w:val="00096285"/>
    <w:rsid w:val="00097552"/>
    <w:rsid w:val="000A00F4"/>
    <w:rsid w:val="000A054C"/>
    <w:rsid w:val="000A5953"/>
    <w:rsid w:val="000A76E2"/>
    <w:rsid w:val="000B0AE8"/>
    <w:rsid w:val="000B1C4B"/>
    <w:rsid w:val="000B1D15"/>
    <w:rsid w:val="000B2F47"/>
    <w:rsid w:val="000B3183"/>
    <w:rsid w:val="000B7CE3"/>
    <w:rsid w:val="000C3601"/>
    <w:rsid w:val="000C7B78"/>
    <w:rsid w:val="000D2523"/>
    <w:rsid w:val="000D4558"/>
    <w:rsid w:val="000D4781"/>
    <w:rsid w:val="000D5B92"/>
    <w:rsid w:val="000E3D9F"/>
    <w:rsid w:val="000E5F62"/>
    <w:rsid w:val="000E64E7"/>
    <w:rsid w:val="000E7759"/>
    <w:rsid w:val="000F0211"/>
    <w:rsid w:val="000F2EA2"/>
    <w:rsid w:val="000F380C"/>
    <w:rsid w:val="000F7C72"/>
    <w:rsid w:val="00100A5C"/>
    <w:rsid w:val="001020F1"/>
    <w:rsid w:val="00103724"/>
    <w:rsid w:val="001064DD"/>
    <w:rsid w:val="00106DBC"/>
    <w:rsid w:val="00111C60"/>
    <w:rsid w:val="00112DD3"/>
    <w:rsid w:val="00122791"/>
    <w:rsid w:val="00124851"/>
    <w:rsid w:val="001249A5"/>
    <w:rsid w:val="001250C9"/>
    <w:rsid w:val="00125E87"/>
    <w:rsid w:val="001260DD"/>
    <w:rsid w:val="00133542"/>
    <w:rsid w:val="00133ADE"/>
    <w:rsid w:val="00141B6B"/>
    <w:rsid w:val="001428D6"/>
    <w:rsid w:val="001460ED"/>
    <w:rsid w:val="00146953"/>
    <w:rsid w:val="0015424A"/>
    <w:rsid w:val="001551F8"/>
    <w:rsid w:val="00164924"/>
    <w:rsid w:val="00164B19"/>
    <w:rsid w:val="001709B4"/>
    <w:rsid w:val="00172B0F"/>
    <w:rsid w:val="00175E4E"/>
    <w:rsid w:val="00180306"/>
    <w:rsid w:val="00181012"/>
    <w:rsid w:val="00181E6C"/>
    <w:rsid w:val="00182875"/>
    <w:rsid w:val="00183500"/>
    <w:rsid w:val="00185085"/>
    <w:rsid w:val="00185DC9"/>
    <w:rsid w:val="00186A5E"/>
    <w:rsid w:val="001873AD"/>
    <w:rsid w:val="00190A2A"/>
    <w:rsid w:val="001971C4"/>
    <w:rsid w:val="001A1D52"/>
    <w:rsid w:val="001A502D"/>
    <w:rsid w:val="001A53D3"/>
    <w:rsid w:val="001A588A"/>
    <w:rsid w:val="001A71FE"/>
    <w:rsid w:val="001C1F95"/>
    <w:rsid w:val="001C61A3"/>
    <w:rsid w:val="001C7C4C"/>
    <w:rsid w:val="001D0246"/>
    <w:rsid w:val="001D2CC9"/>
    <w:rsid w:val="001D31CC"/>
    <w:rsid w:val="001D562B"/>
    <w:rsid w:val="001D5B48"/>
    <w:rsid w:val="001D641B"/>
    <w:rsid w:val="001E0781"/>
    <w:rsid w:val="001E096F"/>
    <w:rsid w:val="001E0FB0"/>
    <w:rsid w:val="001E0FBE"/>
    <w:rsid w:val="001E1A7C"/>
    <w:rsid w:val="001E1AF3"/>
    <w:rsid w:val="001E21F2"/>
    <w:rsid w:val="001E356D"/>
    <w:rsid w:val="001E4FCB"/>
    <w:rsid w:val="001F0F23"/>
    <w:rsid w:val="001F2E0A"/>
    <w:rsid w:val="001F5B8F"/>
    <w:rsid w:val="001F602E"/>
    <w:rsid w:val="001F64E6"/>
    <w:rsid w:val="00201BDD"/>
    <w:rsid w:val="00204E36"/>
    <w:rsid w:val="002053E7"/>
    <w:rsid w:val="00206C51"/>
    <w:rsid w:val="00215890"/>
    <w:rsid w:val="00215ED1"/>
    <w:rsid w:val="002244A8"/>
    <w:rsid w:val="002267B8"/>
    <w:rsid w:val="00226A47"/>
    <w:rsid w:val="00227191"/>
    <w:rsid w:val="002325AA"/>
    <w:rsid w:val="00232E16"/>
    <w:rsid w:val="002354DB"/>
    <w:rsid w:val="0024197F"/>
    <w:rsid w:val="002441F8"/>
    <w:rsid w:val="0024533A"/>
    <w:rsid w:val="00247105"/>
    <w:rsid w:val="0025067B"/>
    <w:rsid w:val="002509DE"/>
    <w:rsid w:val="00250B5C"/>
    <w:rsid w:val="002525EE"/>
    <w:rsid w:val="002533AF"/>
    <w:rsid w:val="00260A53"/>
    <w:rsid w:val="00263A71"/>
    <w:rsid w:val="0026636C"/>
    <w:rsid w:val="00267BC5"/>
    <w:rsid w:val="002705AC"/>
    <w:rsid w:val="00270BAE"/>
    <w:rsid w:val="002715E5"/>
    <w:rsid w:val="00274751"/>
    <w:rsid w:val="0028189E"/>
    <w:rsid w:val="00283FAF"/>
    <w:rsid w:val="002869B8"/>
    <w:rsid w:val="00286CF2"/>
    <w:rsid w:val="00286DCB"/>
    <w:rsid w:val="002903D7"/>
    <w:rsid w:val="00290C61"/>
    <w:rsid w:val="0029221D"/>
    <w:rsid w:val="00294184"/>
    <w:rsid w:val="00297FC2"/>
    <w:rsid w:val="002A174B"/>
    <w:rsid w:val="002A596C"/>
    <w:rsid w:val="002A63E6"/>
    <w:rsid w:val="002B0E0C"/>
    <w:rsid w:val="002B76CF"/>
    <w:rsid w:val="002C2E71"/>
    <w:rsid w:val="002C71D1"/>
    <w:rsid w:val="002C7D78"/>
    <w:rsid w:val="002C7E68"/>
    <w:rsid w:val="002D6632"/>
    <w:rsid w:val="002D70CA"/>
    <w:rsid w:val="002D7B70"/>
    <w:rsid w:val="002E1215"/>
    <w:rsid w:val="002E4CB7"/>
    <w:rsid w:val="002E4D77"/>
    <w:rsid w:val="002E5591"/>
    <w:rsid w:val="002E6DBC"/>
    <w:rsid w:val="002E7C57"/>
    <w:rsid w:val="002F2EE8"/>
    <w:rsid w:val="002F326E"/>
    <w:rsid w:val="002F4E39"/>
    <w:rsid w:val="002F58B2"/>
    <w:rsid w:val="0030354E"/>
    <w:rsid w:val="00305E7C"/>
    <w:rsid w:val="00306FC0"/>
    <w:rsid w:val="00310A2F"/>
    <w:rsid w:val="00311BAE"/>
    <w:rsid w:val="00312821"/>
    <w:rsid w:val="0031469A"/>
    <w:rsid w:val="00315EA9"/>
    <w:rsid w:val="00316B70"/>
    <w:rsid w:val="00320392"/>
    <w:rsid w:val="00320A11"/>
    <w:rsid w:val="00322B01"/>
    <w:rsid w:val="0032434D"/>
    <w:rsid w:val="003246B4"/>
    <w:rsid w:val="0032526F"/>
    <w:rsid w:val="0032721B"/>
    <w:rsid w:val="00327C47"/>
    <w:rsid w:val="00327D39"/>
    <w:rsid w:val="00330ACC"/>
    <w:rsid w:val="00330BD1"/>
    <w:rsid w:val="00332089"/>
    <w:rsid w:val="00332905"/>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70535"/>
    <w:rsid w:val="003717BA"/>
    <w:rsid w:val="00372341"/>
    <w:rsid w:val="00377F26"/>
    <w:rsid w:val="00383A05"/>
    <w:rsid w:val="00385A16"/>
    <w:rsid w:val="00385E41"/>
    <w:rsid w:val="00390D7A"/>
    <w:rsid w:val="00390EF3"/>
    <w:rsid w:val="00392676"/>
    <w:rsid w:val="00393285"/>
    <w:rsid w:val="00393886"/>
    <w:rsid w:val="00394413"/>
    <w:rsid w:val="00394436"/>
    <w:rsid w:val="00395CD1"/>
    <w:rsid w:val="003964EB"/>
    <w:rsid w:val="003A2CB7"/>
    <w:rsid w:val="003A40B4"/>
    <w:rsid w:val="003A47D4"/>
    <w:rsid w:val="003A634D"/>
    <w:rsid w:val="003B1486"/>
    <w:rsid w:val="003B1A56"/>
    <w:rsid w:val="003B258D"/>
    <w:rsid w:val="003B26B6"/>
    <w:rsid w:val="003B3487"/>
    <w:rsid w:val="003B3EED"/>
    <w:rsid w:val="003B4019"/>
    <w:rsid w:val="003B4728"/>
    <w:rsid w:val="003B69F3"/>
    <w:rsid w:val="003C09CF"/>
    <w:rsid w:val="003C2876"/>
    <w:rsid w:val="003C5087"/>
    <w:rsid w:val="003C5A10"/>
    <w:rsid w:val="003C62BF"/>
    <w:rsid w:val="003D33AB"/>
    <w:rsid w:val="003D3693"/>
    <w:rsid w:val="003D41A4"/>
    <w:rsid w:val="003D4D77"/>
    <w:rsid w:val="003D61BD"/>
    <w:rsid w:val="003E21C1"/>
    <w:rsid w:val="003E744F"/>
    <w:rsid w:val="003E7F2D"/>
    <w:rsid w:val="003F2AF5"/>
    <w:rsid w:val="003F5610"/>
    <w:rsid w:val="003F5AB4"/>
    <w:rsid w:val="003F5AE9"/>
    <w:rsid w:val="003F7817"/>
    <w:rsid w:val="00400598"/>
    <w:rsid w:val="00400BEC"/>
    <w:rsid w:val="004017E2"/>
    <w:rsid w:val="004034AD"/>
    <w:rsid w:val="004040E7"/>
    <w:rsid w:val="0041077A"/>
    <w:rsid w:val="00410C6A"/>
    <w:rsid w:val="00416C14"/>
    <w:rsid w:val="00422238"/>
    <w:rsid w:val="004224A2"/>
    <w:rsid w:val="0042359B"/>
    <w:rsid w:val="00426A3C"/>
    <w:rsid w:val="004300CF"/>
    <w:rsid w:val="004307B8"/>
    <w:rsid w:val="00431DE1"/>
    <w:rsid w:val="00433523"/>
    <w:rsid w:val="004336CB"/>
    <w:rsid w:val="00434021"/>
    <w:rsid w:val="004348E4"/>
    <w:rsid w:val="004350B5"/>
    <w:rsid w:val="00437931"/>
    <w:rsid w:val="00441124"/>
    <w:rsid w:val="00441A50"/>
    <w:rsid w:val="00443466"/>
    <w:rsid w:val="0044482E"/>
    <w:rsid w:val="0045132E"/>
    <w:rsid w:val="00452574"/>
    <w:rsid w:val="0045311A"/>
    <w:rsid w:val="00454F55"/>
    <w:rsid w:val="00457523"/>
    <w:rsid w:val="00457ABF"/>
    <w:rsid w:val="00472CA9"/>
    <w:rsid w:val="0047493C"/>
    <w:rsid w:val="0047605C"/>
    <w:rsid w:val="004827F3"/>
    <w:rsid w:val="00483AC9"/>
    <w:rsid w:val="004848A3"/>
    <w:rsid w:val="004848C9"/>
    <w:rsid w:val="00484BE2"/>
    <w:rsid w:val="00484FB2"/>
    <w:rsid w:val="00494402"/>
    <w:rsid w:val="00497729"/>
    <w:rsid w:val="004A36DC"/>
    <w:rsid w:val="004A7FC9"/>
    <w:rsid w:val="004B0E42"/>
    <w:rsid w:val="004B2308"/>
    <w:rsid w:val="004B25AA"/>
    <w:rsid w:val="004B4008"/>
    <w:rsid w:val="004B55EA"/>
    <w:rsid w:val="004C03BB"/>
    <w:rsid w:val="004C0402"/>
    <w:rsid w:val="004C560B"/>
    <w:rsid w:val="004C65BB"/>
    <w:rsid w:val="004D1193"/>
    <w:rsid w:val="004D1403"/>
    <w:rsid w:val="004D5C88"/>
    <w:rsid w:val="004E3500"/>
    <w:rsid w:val="004E5E2B"/>
    <w:rsid w:val="004E6417"/>
    <w:rsid w:val="004E734F"/>
    <w:rsid w:val="004F4F17"/>
    <w:rsid w:val="004F5540"/>
    <w:rsid w:val="00501B38"/>
    <w:rsid w:val="00502DEE"/>
    <w:rsid w:val="00504933"/>
    <w:rsid w:val="00511C5D"/>
    <w:rsid w:val="00514C5E"/>
    <w:rsid w:val="00520468"/>
    <w:rsid w:val="005216FF"/>
    <w:rsid w:val="00522A2E"/>
    <w:rsid w:val="00523966"/>
    <w:rsid w:val="00525766"/>
    <w:rsid w:val="00527976"/>
    <w:rsid w:val="005320C3"/>
    <w:rsid w:val="00532BD4"/>
    <w:rsid w:val="0053732C"/>
    <w:rsid w:val="005441D1"/>
    <w:rsid w:val="00544489"/>
    <w:rsid w:val="00547831"/>
    <w:rsid w:val="00551202"/>
    <w:rsid w:val="005535BC"/>
    <w:rsid w:val="005565BA"/>
    <w:rsid w:val="005607CA"/>
    <w:rsid w:val="00560F36"/>
    <w:rsid w:val="00561610"/>
    <w:rsid w:val="005640BF"/>
    <w:rsid w:val="005670DA"/>
    <w:rsid w:val="0057286D"/>
    <w:rsid w:val="005741AC"/>
    <w:rsid w:val="005755DD"/>
    <w:rsid w:val="0057685F"/>
    <w:rsid w:val="00580801"/>
    <w:rsid w:val="00582BB4"/>
    <w:rsid w:val="00586475"/>
    <w:rsid w:val="005864F3"/>
    <w:rsid w:val="00586F84"/>
    <w:rsid w:val="00587C60"/>
    <w:rsid w:val="00590207"/>
    <w:rsid w:val="005907AC"/>
    <w:rsid w:val="00592639"/>
    <w:rsid w:val="00595940"/>
    <w:rsid w:val="005969E6"/>
    <w:rsid w:val="00597754"/>
    <w:rsid w:val="005A1086"/>
    <w:rsid w:val="005A1E6D"/>
    <w:rsid w:val="005A232E"/>
    <w:rsid w:val="005A29CC"/>
    <w:rsid w:val="005A3A40"/>
    <w:rsid w:val="005A3D8E"/>
    <w:rsid w:val="005A6A4F"/>
    <w:rsid w:val="005A7F79"/>
    <w:rsid w:val="005B1665"/>
    <w:rsid w:val="005B2291"/>
    <w:rsid w:val="005B28FC"/>
    <w:rsid w:val="005B2A07"/>
    <w:rsid w:val="005B6785"/>
    <w:rsid w:val="005B71B0"/>
    <w:rsid w:val="005C5750"/>
    <w:rsid w:val="005D0512"/>
    <w:rsid w:val="005D0786"/>
    <w:rsid w:val="005D289F"/>
    <w:rsid w:val="005D3275"/>
    <w:rsid w:val="005D6363"/>
    <w:rsid w:val="005E5113"/>
    <w:rsid w:val="005E54F0"/>
    <w:rsid w:val="005E5684"/>
    <w:rsid w:val="005E6C83"/>
    <w:rsid w:val="005F24DC"/>
    <w:rsid w:val="005F5172"/>
    <w:rsid w:val="00600685"/>
    <w:rsid w:val="00600E3C"/>
    <w:rsid w:val="00601269"/>
    <w:rsid w:val="00602223"/>
    <w:rsid w:val="00604439"/>
    <w:rsid w:val="006049A9"/>
    <w:rsid w:val="00604EAD"/>
    <w:rsid w:val="00606DF1"/>
    <w:rsid w:val="00607D18"/>
    <w:rsid w:val="00612F1E"/>
    <w:rsid w:val="006137E4"/>
    <w:rsid w:val="00616B6D"/>
    <w:rsid w:val="00617131"/>
    <w:rsid w:val="00620699"/>
    <w:rsid w:val="00621AE8"/>
    <w:rsid w:val="00626AFA"/>
    <w:rsid w:val="006275F3"/>
    <w:rsid w:val="006277FE"/>
    <w:rsid w:val="0063074E"/>
    <w:rsid w:val="00632001"/>
    <w:rsid w:val="006331C0"/>
    <w:rsid w:val="006357E1"/>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912"/>
    <w:rsid w:val="00672EA2"/>
    <w:rsid w:val="00673605"/>
    <w:rsid w:val="006773ED"/>
    <w:rsid w:val="0068366B"/>
    <w:rsid w:val="00683C50"/>
    <w:rsid w:val="00683F3E"/>
    <w:rsid w:val="00685134"/>
    <w:rsid w:val="00685F65"/>
    <w:rsid w:val="006865B4"/>
    <w:rsid w:val="00691BED"/>
    <w:rsid w:val="00693C36"/>
    <w:rsid w:val="00695A8D"/>
    <w:rsid w:val="0069687C"/>
    <w:rsid w:val="006A0EDC"/>
    <w:rsid w:val="006A382E"/>
    <w:rsid w:val="006A4722"/>
    <w:rsid w:val="006A72EC"/>
    <w:rsid w:val="006B1C0E"/>
    <w:rsid w:val="006B2CF0"/>
    <w:rsid w:val="006C5A83"/>
    <w:rsid w:val="006D2ADA"/>
    <w:rsid w:val="006D3DCE"/>
    <w:rsid w:val="006D4727"/>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47"/>
    <w:rsid w:val="0070571B"/>
    <w:rsid w:val="00713DDC"/>
    <w:rsid w:val="00714B15"/>
    <w:rsid w:val="007167E1"/>
    <w:rsid w:val="007215D5"/>
    <w:rsid w:val="0072198E"/>
    <w:rsid w:val="00723777"/>
    <w:rsid w:val="0072387A"/>
    <w:rsid w:val="00724CF7"/>
    <w:rsid w:val="00730212"/>
    <w:rsid w:val="007319F7"/>
    <w:rsid w:val="00734D0A"/>
    <w:rsid w:val="007411CE"/>
    <w:rsid w:val="00741CEB"/>
    <w:rsid w:val="00743CB6"/>
    <w:rsid w:val="00744887"/>
    <w:rsid w:val="00745F81"/>
    <w:rsid w:val="00752144"/>
    <w:rsid w:val="0075340A"/>
    <w:rsid w:val="007539B7"/>
    <w:rsid w:val="00753D57"/>
    <w:rsid w:val="00754DA6"/>
    <w:rsid w:val="00761FDB"/>
    <w:rsid w:val="007629AC"/>
    <w:rsid w:val="00763408"/>
    <w:rsid w:val="0076391D"/>
    <w:rsid w:val="00766124"/>
    <w:rsid w:val="0076631F"/>
    <w:rsid w:val="00771A68"/>
    <w:rsid w:val="00771DF1"/>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7D11"/>
    <w:rsid w:val="00797FED"/>
    <w:rsid w:val="007A25AB"/>
    <w:rsid w:val="007A6AD8"/>
    <w:rsid w:val="007B0607"/>
    <w:rsid w:val="007B2604"/>
    <w:rsid w:val="007B4FF7"/>
    <w:rsid w:val="007B55CC"/>
    <w:rsid w:val="007B6CDE"/>
    <w:rsid w:val="007C22AA"/>
    <w:rsid w:val="007C286C"/>
    <w:rsid w:val="007C4BF0"/>
    <w:rsid w:val="007C5285"/>
    <w:rsid w:val="007C65B9"/>
    <w:rsid w:val="007D255C"/>
    <w:rsid w:val="007D286A"/>
    <w:rsid w:val="007D35CD"/>
    <w:rsid w:val="007D5A58"/>
    <w:rsid w:val="007D63FC"/>
    <w:rsid w:val="007E0641"/>
    <w:rsid w:val="007E2D51"/>
    <w:rsid w:val="007E5F3F"/>
    <w:rsid w:val="007E7790"/>
    <w:rsid w:val="007E7C58"/>
    <w:rsid w:val="007F12FF"/>
    <w:rsid w:val="007F3572"/>
    <w:rsid w:val="007F4566"/>
    <w:rsid w:val="007F5A10"/>
    <w:rsid w:val="007F5C4D"/>
    <w:rsid w:val="007F5FA9"/>
    <w:rsid w:val="007F7432"/>
    <w:rsid w:val="00801576"/>
    <w:rsid w:val="00810A55"/>
    <w:rsid w:val="00810CA8"/>
    <w:rsid w:val="00811E69"/>
    <w:rsid w:val="00812C74"/>
    <w:rsid w:val="00813D60"/>
    <w:rsid w:val="00814669"/>
    <w:rsid w:val="00817A44"/>
    <w:rsid w:val="00820127"/>
    <w:rsid w:val="008241C8"/>
    <w:rsid w:val="0082530A"/>
    <w:rsid w:val="0082711C"/>
    <w:rsid w:val="008318C5"/>
    <w:rsid w:val="00831CC6"/>
    <w:rsid w:val="00833B85"/>
    <w:rsid w:val="00834EB9"/>
    <w:rsid w:val="00835A85"/>
    <w:rsid w:val="00835EC1"/>
    <w:rsid w:val="00836B32"/>
    <w:rsid w:val="00836C4F"/>
    <w:rsid w:val="008405AB"/>
    <w:rsid w:val="008414CF"/>
    <w:rsid w:val="00842767"/>
    <w:rsid w:val="0084606A"/>
    <w:rsid w:val="0084664E"/>
    <w:rsid w:val="008511BB"/>
    <w:rsid w:val="00854EDA"/>
    <w:rsid w:val="0085544D"/>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5031"/>
    <w:rsid w:val="00885241"/>
    <w:rsid w:val="00887CE4"/>
    <w:rsid w:val="00890928"/>
    <w:rsid w:val="008A00BD"/>
    <w:rsid w:val="008A032B"/>
    <w:rsid w:val="008A26C3"/>
    <w:rsid w:val="008A3AC0"/>
    <w:rsid w:val="008A3F38"/>
    <w:rsid w:val="008A4CAF"/>
    <w:rsid w:val="008A530A"/>
    <w:rsid w:val="008A6D89"/>
    <w:rsid w:val="008B2BE5"/>
    <w:rsid w:val="008B2C88"/>
    <w:rsid w:val="008B7F6D"/>
    <w:rsid w:val="008C0FFC"/>
    <w:rsid w:val="008C1705"/>
    <w:rsid w:val="008C1D25"/>
    <w:rsid w:val="008C5446"/>
    <w:rsid w:val="008C69B4"/>
    <w:rsid w:val="008C69D2"/>
    <w:rsid w:val="008C73D6"/>
    <w:rsid w:val="008D09C0"/>
    <w:rsid w:val="008D70D3"/>
    <w:rsid w:val="008E0024"/>
    <w:rsid w:val="008E1F64"/>
    <w:rsid w:val="008E4BDF"/>
    <w:rsid w:val="008E6597"/>
    <w:rsid w:val="008F2380"/>
    <w:rsid w:val="008F5BC7"/>
    <w:rsid w:val="00904439"/>
    <w:rsid w:val="0090500C"/>
    <w:rsid w:val="00906068"/>
    <w:rsid w:val="009142F5"/>
    <w:rsid w:val="00920DE1"/>
    <w:rsid w:val="009215CA"/>
    <w:rsid w:val="00922077"/>
    <w:rsid w:val="00927104"/>
    <w:rsid w:val="0092770F"/>
    <w:rsid w:val="00931A9D"/>
    <w:rsid w:val="00932AC7"/>
    <w:rsid w:val="00932B2D"/>
    <w:rsid w:val="00932E79"/>
    <w:rsid w:val="00933CF2"/>
    <w:rsid w:val="0093678C"/>
    <w:rsid w:val="009369E9"/>
    <w:rsid w:val="00936A10"/>
    <w:rsid w:val="00940638"/>
    <w:rsid w:val="0094266C"/>
    <w:rsid w:val="00942C63"/>
    <w:rsid w:val="009431CF"/>
    <w:rsid w:val="00943625"/>
    <w:rsid w:val="00944C61"/>
    <w:rsid w:val="00945DA9"/>
    <w:rsid w:val="00947031"/>
    <w:rsid w:val="00956254"/>
    <w:rsid w:val="00960333"/>
    <w:rsid w:val="009603E0"/>
    <w:rsid w:val="00963B61"/>
    <w:rsid w:val="00963E17"/>
    <w:rsid w:val="00970BAC"/>
    <w:rsid w:val="00970DDF"/>
    <w:rsid w:val="00971416"/>
    <w:rsid w:val="00971DD3"/>
    <w:rsid w:val="0097225D"/>
    <w:rsid w:val="00972476"/>
    <w:rsid w:val="00972F71"/>
    <w:rsid w:val="00975652"/>
    <w:rsid w:val="009766DB"/>
    <w:rsid w:val="00981D06"/>
    <w:rsid w:val="009839D1"/>
    <w:rsid w:val="00985247"/>
    <w:rsid w:val="00987B2E"/>
    <w:rsid w:val="009930C6"/>
    <w:rsid w:val="00993B5B"/>
    <w:rsid w:val="009940C1"/>
    <w:rsid w:val="009976C5"/>
    <w:rsid w:val="00997D3C"/>
    <w:rsid w:val="009A0D4A"/>
    <w:rsid w:val="009A200C"/>
    <w:rsid w:val="009A48E3"/>
    <w:rsid w:val="009A4B3E"/>
    <w:rsid w:val="009B0104"/>
    <w:rsid w:val="009B2E5E"/>
    <w:rsid w:val="009B2ED1"/>
    <w:rsid w:val="009B44DF"/>
    <w:rsid w:val="009B5F5B"/>
    <w:rsid w:val="009C0F73"/>
    <w:rsid w:val="009C4D8A"/>
    <w:rsid w:val="009C561B"/>
    <w:rsid w:val="009D1A6C"/>
    <w:rsid w:val="009D1E3B"/>
    <w:rsid w:val="009D2CFE"/>
    <w:rsid w:val="009D602C"/>
    <w:rsid w:val="009D7369"/>
    <w:rsid w:val="009E08EF"/>
    <w:rsid w:val="009E3005"/>
    <w:rsid w:val="009E4017"/>
    <w:rsid w:val="009E402C"/>
    <w:rsid w:val="009E6067"/>
    <w:rsid w:val="009E772E"/>
    <w:rsid w:val="009E7F55"/>
    <w:rsid w:val="009F0964"/>
    <w:rsid w:val="009F3FA0"/>
    <w:rsid w:val="009F509C"/>
    <w:rsid w:val="009F55B3"/>
    <w:rsid w:val="009F74B3"/>
    <w:rsid w:val="00A001A0"/>
    <w:rsid w:val="00A006A3"/>
    <w:rsid w:val="00A00BA4"/>
    <w:rsid w:val="00A00DFD"/>
    <w:rsid w:val="00A146A2"/>
    <w:rsid w:val="00A21EE9"/>
    <w:rsid w:val="00A21EEC"/>
    <w:rsid w:val="00A25907"/>
    <w:rsid w:val="00A277A4"/>
    <w:rsid w:val="00A31DBC"/>
    <w:rsid w:val="00A3272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86243"/>
    <w:rsid w:val="00A90799"/>
    <w:rsid w:val="00A90B61"/>
    <w:rsid w:val="00A931CF"/>
    <w:rsid w:val="00A97CAF"/>
    <w:rsid w:val="00AA06BD"/>
    <w:rsid w:val="00AA0E52"/>
    <w:rsid w:val="00AA143E"/>
    <w:rsid w:val="00AA3B62"/>
    <w:rsid w:val="00AA6C86"/>
    <w:rsid w:val="00AC0D77"/>
    <w:rsid w:val="00AC1D57"/>
    <w:rsid w:val="00AC240E"/>
    <w:rsid w:val="00AC4826"/>
    <w:rsid w:val="00AC5E49"/>
    <w:rsid w:val="00AD17D4"/>
    <w:rsid w:val="00AD3F72"/>
    <w:rsid w:val="00AD65FE"/>
    <w:rsid w:val="00AE1349"/>
    <w:rsid w:val="00AE5044"/>
    <w:rsid w:val="00AE6AAE"/>
    <w:rsid w:val="00AE7D58"/>
    <w:rsid w:val="00AF0842"/>
    <w:rsid w:val="00B01683"/>
    <w:rsid w:val="00B01986"/>
    <w:rsid w:val="00B04E78"/>
    <w:rsid w:val="00B05CF1"/>
    <w:rsid w:val="00B11A7B"/>
    <w:rsid w:val="00B12FF8"/>
    <w:rsid w:val="00B139BA"/>
    <w:rsid w:val="00B158E6"/>
    <w:rsid w:val="00B214E5"/>
    <w:rsid w:val="00B24D62"/>
    <w:rsid w:val="00B259D2"/>
    <w:rsid w:val="00B25A94"/>
    <w:rsid w:val="00B27317"/>
    <w:rsid w:val="00B27F24"/>
    <w:rsid w:val="00B30AD2"/>
    <w:rsid w:val="00B353C0"/>
    <w:rsid w:val="00B3560E"/>
    <w:rsid w:val="00B36FEF"/>
    <w:rsid w:val="00B40455"/>
    <w:rsid w:val="00B41592"/>
    <w:rsid w:val="00B41937"/>
    <w:rsid w:val="00B54147"/>
    <w:rsid w:val="00B55CF5"/>
    <w:rsid w:val="00B57765"/>
    <w:rsid w:val="00B57AA5"/>
    <w:rsid w:val="00B62225"/>
    <w:rsid w:val="00B65AD5"/>
    <w:rsid w:val="00B66CF4"/>
    <w:rsid w:val="00B722B3"/>
    <w:rsid w:val="00B73A70"/>
    <w:rsid w:val="00B74046"/>
    <w:rsid w:val="00B74A38"/>
    <w:rsid w:val="00B74C1E"/>
    <w:rsid w:val="00B76656"/>
    <w:rsid w:val="00B76898"/>
    <w:rsid w:val="00B80039"/>
    <w:rsid w:val="00B835F1"/>
    <w:rsid w:val="00B875D8"/>
    <w:rsid w:val="00B87CAB"/>
    <w:rsid w:val="00B87EB6"/>
    <w:rsid w:val="00B93E4D"/>
    <w:rsid w:val="00BA0562"/>
    <w:rsid w:val="00BA2540"/>
    <w:rsid w:val="00BA7C6A"/>
    <w:rsid w:val="00BB044D"/>
    <w:rsid w:val="00BB40CD"/>
    <w:rsid w:val="00BB542D"/>
    <w:rsid w:val="00BB6C72"/>
    <w:rsid w:val="00BB7C34"/>
    <w:rsid w:val="00BC04C4"/>
    <w:rsid w:val="00BC062E"/>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FD2"/>
    <w:rsid w:val="00BF32FD"/>
    <w:rsid w:val="00BF5FDF"/>
    <w:rsid w:val="00BF65B7"/>
    <w:rsid w:val="00C02377"/>
    <w:rsid w:val="00C0446D"/>
    <w:rsid w:val="00C047E2"/>
    <w:rsid w:val="00C05774"/>
    <w:rsid w:val="00C07438"/>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6CCA"/>
    <w:rsid w:val="00C578DF"/>
    <w:rsid w:val="00C618C8"/>
    <w:rsid w:val="00C639B3"/>
    <w:rsid w:val="00C659DC"/>
    <w:rsid w:val="00C715F4"/>
    <w:rsid w:val="00C74AEB"/>
    <w:rsid w:val="00C81988"/>
    <w:rsid w:val="00C822E3"/>
    <w:rsid w:val="00C83A1C"/>
    <w:rsid w:val="00C84967"/>
    <w:rsid w:val="00C85157"/>
    <w:rsid w:val="00C858E5"/>
    <w:rsid w:val="00C86453"/>
    <w:rsid w:val="00C925F5"/>
    <w:rsid w:val="00C968DF"/>
    <w:rsid w:val="00C97428"/>
    <w:rsid w:val="00CA1374"/>
    <w:rsid w:val="00CA28F9"/>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68B"/>
    <w:rsid w:val="00CE3228"/>
    <w:rsid w:val="00CE34D6"/>
    <w:rsid w:val="00CE594E"/>
    <w:rsid w:val="00CF2E02"/>
    <w:rsid w:val="00CF37F8"/>
    <w:rsid w:val="00CF487C"/>
    <w:rsid w:val="00D00385"/>
    <w:rsid w:val="00D02A97"/>
    <w:rsid w:val="00D03033"/>
    <w:rsid w:val="00D0728A"/>
    <w:rsid w:val="00D10B38"/>
    <w:rsid w:val="00D13E80"/>
    <w:rsid w:val="00D1591F"/>
    <w:rsid w:val="00D15E7F"/>
    <w:rsid w:val="00D17BED"/>
    <w:rsid w:val="00D201FF"/>
    <w:rsid w:val="00D20326"/>
    <w:rsid w:val="00D20E3A"/>
    <w:rsid w:val="00D2245F"/>
    <w:rsid w:val="00D244B9"/>
    <w:rsid w:val="00D278F1"/>
    <w:rsid w:val="00D3151A"/>
    <w:rsid w:val="00D32918"/>
    <w:rsid w:val="00D36695"/>
    <w:rsid w:val="00D3755C"/>
    <w:rsid w:val="00D44144"/>
    <w:rsid w:val="00D445CC"/>
    <w:rsid w:val="00D44D90"/>
    <w:rsid w:val="00D46BC3"/>
    <w:rsid w:val="00D52D95"/>
    <w:rsid w:val="00D5361C"/>
    <w:rsid w:val="00D54059"/>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84EDE"/>
    <w:rsid w:val="00D856CF"/>
    <w:rsid w:val="00D86DAF"/>
    <w:rsid w:val="00D876F5"/>
    <w:rsid w:val="00D90436"/>
    <w:rsid w:val="00D918A3"/>
    <w:rsid w:val="00D95709"/>
    <w:rsid w:val="00D95AC4"/>
    <w:rsid w:val="00D96B1B"/>
    <w:rsid w:val="00D97EF6"/>
    <w:rsid w:val="00DA2E07"/>
    <w:rsid w:val="00DA2E92"/>
    <w:rsid w:val="00DA4910"/>
    <w:rsid w:val="00DA5156"/>
    <w:rsid w:val="00DA74B5"/>
    <w:rsid w:val="00DB0B03"/>
    <w:rsid w:val="00DB0F67"/>
    <w:rsid w:val="00DB0F80"/>
    <w:rsid w:val="00DB73DE"/>
    <w:rsid w:val="00DC0D45"/>
    <w:rsid w:val="00DC41B4"/>
    <w:rsid w:val="00DC482F"/>
    <w:rsid w:val="00DC6F11"/>
    <w:rsid w:val="00DD1A09"/>
    <w:rsid w:val="00DD3FFD"/>
    <w:rsid w:val="00DD5A56"/>
    <w:rsid w:val="00DD6993"/>
    <w:rsid w:val="00DE357D"/>
    <w:rsid w:val="00DE57BC"/>
    <w:rsid w:val="00DE60FE"/>
    <w:rsid w:val="00DE7776"/>
    <w:rsid w:val="00DE7C92"/>
    <w:rsid w:val="00DF2810"/>
    <w:rsid w:val="00DF2E60"/>
    <w:rsid w:val="00DF492E"/>
    <w:rsid w:val="00DF4A3D"/>
    <w:rsid w:val="00DF67F2"/>
    <w:rsid w:val="00DF7575"/>
    <w:rsid w:val="00DF7586"/>
    <w:rsid w:val="00E016EE"/>
    <w:rsid w:val="00E01960"/>
    <w:rsid w:val="00E01A11"/>
    <w:rsid w:val="00E030AC"/>
    <w:rsid w:val="00E04082"/>
    <w:rsid w:val="00E0463D"/>
    <w:rsid w:val="00E06CDF"/>
    <w:rsid w:val="00E153B3"/>
    <w:rsid w:val="00E15FEC"/>
    <w:rsid w:val="00E206C3"/>
    <w:rsid w:val="00E20F3C"/>
    <w:rsid w:val="00E215A4"/>
    <w:rsid w:val="00E225C1"/>
    <w:rsid w:val="00E22F99"/>
    <w:rsid w:val="00E22FA7"/>
    <w:rsid w:val="00E2557C"/>
    <w:rsid w:val="00E278B5"/>
    <w:rsid w:val="00E30D56"/>
    <w:rsid w:val="00E34EF0"/>
    <w:rsid w:val="00E35798"/>
    <w:rsid w:val="00E36652"/>
    <w:rsid w:val="00E3794B"/>
    <w:rsid w:val="00E4231E"/>
    <w:rsid w:val="00E426DE"/>
    <w:rsid w:val="00E466D1"/>
    <w:rsid w:val="00E500D2"/>
    <w:rsid w:val="00E509D1"/>
    <w:rsid w:val="00E51147"/>
    <w:rsid w:val="00E51BB8"/>
    <w:rsid w:val="00E549CA"/>
    <w:rsid w:val="00E55B42"/>
    <w:rsid w:val="00E57E71"/>
    <w:rsid w:val="00E60E5C"/>
    <w:rsid w:val="00E62ECB"/>
    <w:rsid w:val="00E6408E"/>
    <w:rsid w:val="00E64CAF"/>
    <w:rsid w:val="00E652A4"/>
    <w:rsid w:val="00E70DAD"/>
    <w:rsid w:val="00E72297"/>
    <w:rsid w:val="00E74549"/>
    <w:rsid w:val="00E74F29"/>
    <w:rsid w:val="00E75E07"/>
    <w:rsid w:val="00E767B5"/>
    <w:rsid w:val="00E777F9"/>
    <w:rsid w:val="00E809CB"/>
    <w:rsid w:val="00E80E70"/>
    <w:rsid w:val="00E82A1A"/>
    <w:rsid w:val="00E84C4B"/>
    <w:rsid w:val="00E857FB"/>
    <w:rsid w:val="00E86313"/>
    <w:rsid w:val="00E909CB"/>
    <w:rsid w:val="00E919A8"/>
    <w:rsid w:val="00E91EC1"/>
    <w:rsid w:val="00E92095"/>
    <w:rsid w:val="00E93895"/>
    <w:rsid w:val="00E93D5E"/>
    <w:rsid w:val="00E95C83"/>
    <w:rsid w:val="00E9733D"/>
    <w:rsid w:val="00EA24DB"/>
    <w:rsid w:val="00EB3634"/>
    <w:rsid w:val="00EB37C7"/>
    <w:rsid w:val="00EB4D47"/>
    <w:rsid w:val="00EB590A"/>
    <w:rsid w:val="00EB5C9C"/>
    <w:rsid w:val="00EC46EE"/>
    <w:rsid w:val="00EC5AFC"/>
    <w:rsid w:val="00EC6600"/>
    <w:rsid w:val="00EC7564"/>
    <w:rsid w:val="00EC7F63"/>
    <w:rsid w:val="00ED3458"/>
    <w:rsid w:val="00ED449D"/>
    <w:rsid w:val="00ED5ECD"/>
    <w:rsid w:val="00ED689D"/>
    <w:rsid w:val="00ED6ABD"/>
    <w:rsid w:val="00ED7239"/>
    <w:rsid w:val="00ED757A"/>
    <w:rsid w:val="00EE3F0E"/>
    <w:rsid w:val="00EE4E8D"/>
    <w:rsid w:val="00EE6B22"/>
    <w:rsid w:val="00EF0A05"/>
    <w:rsid w:val="00EF292D"/>
    <w:rsid w:val="00EF5971"/>
    <w:rsid w:val="00F01DE4"/>
    <w:rsid w:val="00F03EB6"/>
    <w:rsid w:val="00F03F3A"/>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71D3"/>
    <w:rsid w:val="00F37648"/>
    <w:rsid w:val="00F37E92"/>
    <w:rsid w:val="00F42D08"/>
    <w:rsid w:val="00F47035"/>
    <w:rsid w:val="00F533B4"/>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443"/>
    <w:rsid w:val="00F94C19"/>
    <w:rsid w:val="00F95D98"/>
    <w:rsid w:val="00F96DAD"/>
    <w:rsid w:val="00F97F37"/>
    <w:rsid w:val="00FA1799"/>
    <w:rsid w:val="00FA25A2"/>
    <w:rsid w:val="00FA375F"/>
    <w:rsid w:val="00FA4353"/>
    <w:rsid w:val="00FA5331"/>
    <w:rsid w:val="00FA588A"/>
    <w:rsid w:val="00FB6933"/>
    <w:rsid w:val="00FC03B3"/>
    <w:rsid w:val="00FC3322"/>
    <w:rsid w:val="00FC45DB"/>
    <w:rsid w:val="00FC46C2"/>
    <w:rsid w:val="00FC50A5"/>
    <w:rsid w:val="00FC643A"/>
    <w:rsid w:val="00FC647E"/>
    <w:rsid w:val="00FC7390"/>
    <w:rsid w:val="00FD282B"/>
    <w:rsid w:val="00FD2C7B"/>
    <w:rsid w:val="00FD532C"/>
    <w:rsid w:val="00FD61E9"/>
    <w:rsid w:val="00FE3F89"/>
    <w:rsid w:val="00FE5EC5"/>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9CC"/>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styleId="Emphasis">
    <w:name w:val="Emphasis"/>
    <w:basedOn w:val="DefaultParagraphFont"/>
    <w:uiPriority w:val="20"/>
    <w:qFormat/>
    <w:rsid w:val="005D28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93634">
      <w:bodyDiv w:val="1"/>
      <w:marLeft w:val="0"/>
      <w:marRight w:val="0"/>
      <w:marTop w:val="0"/>
      <w:marBottom w:val="0"/>
      <w:divBdr>
        <w:top w:val="none" w:sz="0" w:space="0" w:color="auto"/>
        <w:left w:val="none" w:sz="0" w:space="0" w:color="auto"/>
        <w:bottom w:val="none" w:sz="0" w:space="0" w:color="auto"/>
        <w:right w:val="none" w:sz="0" w:space="0" w:color="auto"/>
      </w:divBdr>
    </w:div>
    <w:div w:id="640354278">
      <w:bodyDiv w:val="1"/>
      <w:marLeft w:val="0"/>
      <w:marRight w:val="0"/>
      <w:marTop w:val="0"/>
      <w:marBottom w:val="0"/>
      <w:divBdr>
        <w:top w:val="none" w:sz="0" w:space="0" w:color="auto"/>
        <w:left w:val="none" w:sz="0" w:space="0" w:color="auto"/>
        <w:bottom w:val="none" w:sz="0" w:space="0" w:color="auto"/>
        <w:right w:val="none" w:sz="0" w:space="0" w:color="auto"/>
      </w:divBdr>
    </w:div>
    <w:div w:id="666639888">
      <w:bodyDiv w:val="1"/>
      <w:marLeft w:val="0"/>
      <w:marRight w:val="0"/>
      <w:marTop w:val="0"/>
      <w:marBottom w:val="0"/>
      <w:divBdr>
        <w:top w:val="none" w:sz="0" w:space="0" w:color="auto"/>
        <w:left w:val="none" w:sz="0" w:space="0" w:color="auto"/>
        <w:bottom w:val="none" w:sz="0" w:space="0" w:color="auto"/>
        <w:right w:val="none" w:sz="0" w:space="0" w:color="auto"/>
      </w:divBdr>
    </w:div>
    <w:div w:id="1086414061">
      <w:bodyDiv w:val="1"/>
      <w:marLeft w:val="0"/>
      <w:marRight w:val="0"/>
      <w:marTop w:val="0"/>
      <w:marBottom w:val="0"/>
      <w:divBdr>
        <w:top w:val="none" w:sz="0" w:space="0" w:color="auto"/>
        <w:left w:val="none" w:sz="0" w:space="0" w:color="auto"/>
        <w:bottom w:val="none" w:sz="0" w:space="0" w:color="auto"/>
        <w:right w:val="none" w:sz="0" w:space="0" w:color="auto"/>
      </w:divBdr>
    </w:div>
    <w:div w:id="1279876222">
      <w:bodyDiv w:val="1"/>
      <w:marLeft w:val="0"/>
      <w:marRight w:val="0"/>
      <w:marTop w:val="0"/>
      <w:marBottom w:val="0"/>
      <w:divBdr>
        <w:top w:val="none" w:sz="0" w:space="0" w:color="auto"/>
        <w:left w:val="none" w:sz="0" w:space="0" w:color="auto"/>
        <w:bottom w:val="none" w:sz="0" w:space="0" w:color="auto"/>
        <w:right w:val="none" w:sz="0" w:space="0" w:color="auto"/>
      </w:divBdr>
    </w:div>
    <w:div w:id="1382824244">
      <w:bodyDiv w:val="1"/>
      <w:marLeft w:val="0"/>
      <w:marRight w:val="0"/>
      <w:marTop w:val="0"/>
      <w:marBottom w:val="0"/>
      <w:divBdr>
        <w:top w:val="none" w:sz="0" w:space="0" w:color="auto"/>
        <w:left w:val="none" w:sz="0" w:space="0" w:color="auto"/>
        <w:bottom w:val="none" w:sz="0" w:space="0" w:color="auto"/>
        <w:right w:val="none" w:sz="0" w:space="0" w:color="auto"/>
      </w:divBdr>
    </w:div>
    <w:div w:id="1433625018">
      <w:bodyDiv w:val="1"/>
      <w:marLeft w:val="0"/>
      <w:marRight w:val="0"/>
      <w:marTop w:val="0"/>
      <w:marBottom w:val="0"/>
      <w:divBdr>
        <w:top w:val="none" w:sz="0" w:space="0" w:color="auto"/>
        <w:left w:val="none" w:sz="0" w:space="0" w:color="auto"/>
        <w:bottom w:val="none" w:sz="0" w:space="0" w:color="auto"/>
        <w:right w:val="none" w:sz="0" w:space="0" w:color="auto"/>
      </w:divBdr>
    </w:div>
    <w:div w:id="1466045358">
      <w:bodyDiv w:val="1"/>
      <w:marLeft w:val="0"/>
      <w:marRight w:val="0"/>
      <w:marTop w:val="0"/>
      <w:marBottom w:val="0"/>
      <w:divBdr>
        <w:top w:val="none" w:sz="0" w:space="0" w:color="auto"/>
        <w:left w:val="none" w:sz="0" w:space="0" w:color="auto"/>
        <w:bottom w:val="none" w:sz="0" w:space="0" w:color="auto"/>
        <w:right w:val="none" w:sz="0" w:space="0" w:color="auto"/>
      </w:divBdr>
    </w:div>
    <w:div w:id="1942033037">
      <w:bodyDiv w:val="1"/>
      <w:marLeft w:val="0"/>
      <w:marRight w:val="0"/>
      <w:marTop w:val="0"/>
      <w:marBottom w:val="0"/>
      <w:divBdr>
        <w:top w:val="none" w:sz="0" w:space="0" w:color="auto"/>
        <w:left w:val="none" w:sz="0" w:space="0" w:color="auto"/>
        <w:bottom w:val="none" w:sz="0" w:space="0" w:color="auto"/>
        <w:right w:val="none" w:sz="0" w:space="0" w:color="auto"/>
      </w:divBdr>
    </w:div>
    <w:div w:id="2064675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3.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Beatriz Brasiliano Oliveira Da Silva</cp:lastModifiedBy>
  <cp:revision>3</cp:revision>
  <dcterms:created xsi:type="dcterms:W3CDTF">2025-10-17T14:39:00Z</dcterms:created>
  <dcterms:modified xsi:type="dcterms:W3CDTF">2025-10-17T14:41:00Z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