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9769" w14:textId="77777777" w:rsidR="0002539C"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BFB84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2143078"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4147986" w14:textId="77777777" w:rsidR="0002539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0086F67B" w14:textId="77777777" w:rsidR="0002539C" w:rsidRDefault="0002539C">
      <w:pPr>
        <w:spacing w:after="0" w:line="240" w:lineRule="auto"/>
        <w:jc w:val="center"/>
        <w:rPr>
          <w:rFonts w:ascii="Times New Roman" w:eastAsia="Times New Roman" w:hAnsi="Times New Roman" w:cs="Times New Roman"/>
          <w:b/>
          <w:sz w:val="24"/>
          <w:szCs w:val="24"/>
        </w:rPr>
      </w:pPr>
    </w:p>
    <w:p w14:paraId="54AA7645" w14:textId="77777777" w:rsidR="0002539C"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A8807A4" w14:textId="77777777" w:rsidR="0002539C" w:rsidRDefault="0002539C">
      <w:pPr>
        <w:spacing w:after="0" w:line="240" w:lineRule="auto"/>
        <w:jc w:val="center"/>
        <w:rPr>
          <w:rFonts w:ascii="Times New Roman" w:eastAsia="Times New Roman" w:hAnsi="Times New Roman" w:cs="Times New Roman"/>
          <w:b/>
          <w:sz w:val="21"/>
          <w:szCs w:val="21"/>
        </w:rPr>
      </w:pPr>
    </w:p>
    <w:p w14:paraId="3F99E3F6" w14:textId="3917980C" w:rsidR="0002539C"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2025-10-16 Rumbek Field Office Daily Report</w:t>
      </w:r>
    </w:p>
    <w:p w14:paraId="0DCB35DA" w14:textId="77777777" w:rsidR="0002539C" w:rsidRDefault="0002539C">
      <w:pPr>
        <w:spacing w:after="0" w:line="240" w:lineRule="auto"/>
        <w:jc w:val="both"/>
        <w:rPr>
          <w:rFonts w:ascii="Times New Roman" w:eastAsia="Calibri" w:hAnsi="Times New Roman" w:cs="Times New Roman"/>
          <w:sz w:val="24"/>
          <w:szCs w:val="24"/>
        </w:rPr>
      </w:pPr>
    </w:p>
    <w:p w14:paraId="47DDABBC" w14:textId="77777777" w:rsidR="0002539C"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1E122656" w14:textId="1C1FF42D" w:rsidR="0002539C" w:rsidRDefault="00000000">
      <w:pPr>
        <w:pStyle w:val="ListParagraph"/>
        <w:numPr>
          <w:ilvl w:val="0"/>
          <w:numId w:val="1"/>
        </w:numPr>
        <w:spacing w:after="0" w:line="240" w:lineRule="auto"/>
        <w:jc w:val="both"/>
        <w:rPr>
          <w:rFonts w:ascii="Times New Roman" w:eastAsia="Calibri" w:hAnsi="Times New Roman" w:cs="Times New Roman"/>
          <w:b/>
          <w:bCs/>
          <w:i/>
          <w:iCs/>
          <w:sz w:val="24"/>
          <w:szCs w:val="24"/>
        </w:rPr>
      </w:pPr>
      <w:r w:rsidRPr="00B71BE5">
        <w:rPr>
          <w:rFonts w:ascii="Times New Roman" w:hAnsi="Times New Roman" w:cs="Times New Roman"/>
          <w:i/>
          <w:iCs/>
          <w:sz w:val="24"/>
          <w:szCs w:val="24"/>
        </w:rPr>
        <w:t xml:space="preserve">HRD participated in the monthly GBV sub-cluster meeting held at South Sudan Red </w:t>
      </w:r>
      <w:r w:rsidR="00B71BE5" w:rsidRPr="00B71BE5">
        <w:rPr>
          <w:rFonts w:ascii="Times New Roman" w:hAnsi="Times New Roman" w:cs="Times New Roman"/>
          <w:i/>
          <w:iCs/>
          <w:sz w:val="24"/>
          <w:szCs w:val="24"/>
        </w:rPr>
        <w:t>Cross</w:t>
      </w:r>
      <w:r w:rsidRPr="00B71BE5">
        <w:rPr>
          <w:rFonts w:ascii="Times New Roman" w:hAnsi="Times New Roman" w:cs="Times New Roman"/>
          <w:i/>
          <w:iCs/>
          <w:sz w:val="24"/>
          <w:szCs w:val="24"/>
        </w:rPr>
        <w:t xml:space="preserve"> </w:t>
      </w:r>
      <w:r w:rsidR="00B71BE5" w:rsidRPr="00B71BE5">
        <w:rPr>
          <w:rFonts w:ascii="Times New Roman" w:hAnsi="Times New Roman" w:cs="Times New Roman"/>
          <w:i/>
          <w:iCs/>
          <w:sz w:val="24"/>
          <w:szCs w:val="24"/>
        </w:rPr>
        <w:t>office</w:t>
      </w:r>
      <w:r w:rsidR="00B71BE5">
        <w:rPr>
          <w:rFonts w:ascii="Times New Roman" w:hAnsi="Times New Roman" w:cs="Times New Roman"/>
          <w:i/>
          <w:iCs/>
          <w:sz w:val="24"/>
          <w:szCs w:val="24"/>
        </w:rPr>
        <w:t>,</w:t>
      </w:r>
      <w:r w:rsidRPr="00B71BE5">
        <w:rPr>
          <w:rFonts w:ascii="Times New Roman" w:hAnsi="Times New Roman" w:cs="Times New Roman"/>
          <w:i/>
          <w:iCs/>
          <w:sz w:val="24"/>
          <w:szCs w:val="24"/>
        </w:rPr>
        <w:t xml:space="preserve"> in Rumbek town</w:t>
      </w:r>
      <w:r>
        <w:rPr>
          <w:rFonts w:ascii="Times New Roman" w:hAnsi="Times New Roman" w:cs="Times New Roman"/>
          <w:b/>
          <w:bCs/>
          <w:i/>
          <w:iCs/>
          <w:sz w:val="24"/>
          <w:szCs w:val="24"/>
        </w:rPr>
        <w:t xml:space="preserve"> </w:t>
      </w:r>
    </w:p>
    <w:p w14:paraId="39557F51" w14:textId="77777777" w:rsidR="0002539C" w:rsidRDefault="0002539C">
      <w:pPr>
        <w:pStyle w:val="ListParagraph"/>
        <w:spacing w:after="0" w:line="240" w:lineRule="auto"/>
        <w:jc w:val="both"/>
        <w:rPr>
          <w:rFonts w:ascii="Times New Roman" w:eastAsia="Calibri" w:hAnsi="Times New Roman" w:cs="Times New Roman"/>
          <w:sz w:val="20"/>
          <w:szCs w:val="20"/>
        </w:rPr>
      </w:pPr>
    </w:p>
    <w:p w14:paraId="20022A9B"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0E295088"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62032B2D"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2E9C38E9"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3A401B23"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485DD50C"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52C30433" w14:textId="77777777" w:rsidR="0002539C"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1E850660"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CCCA4A0" w14:textId="77777777" w:rsidR="00B71BE5" w:rsidRDefault="00000000" w:rsidP="00B71BE5">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408213EA" w14:textId="77777777" w:rsidR="00B71BE5" w:rsidRPr="00B71BE5" w:rsidRDefault="00B71BE5" w:rsidP="00B71BE5">
      <w:pPr>
        <w:spacing w:after="0" w:line="240" w:lineRule="auto"/>
        <w:ind w:left="-76"/>
        <w:contextualSpacing/>
        <w:jc w:val="both"/>
        <w:rPr>
          <w:rFonts w:ascii="Times New Roman" w:eastAsia="Palatino Linotype" w:hAnsi="Times New Roman" w:cs="Times New Roman"/>
          <w:bCs/>
          <w:sz w:val="24"/>
          <w:szCs w:val="24"/>
        </w:rPr>
      </w:pPr>
    </w:p>
    <w:p w14:paraId="4F12F749" w14:textId="2D6BD039" w:rsidR="00B71BE5" w:rsidRDefault="00B71BE5" w:rsidP="00B71BE5">
      <w:pPr>
        <w:spacing w:after="0" w:line="240" w:lineRule="auto"/>
        <w:ind w:left="-76"/>
        <w:contextualSpacing/>
        <w:jc w:val="both"/>
        <w:rPr>
          <w:rFonts w:ascii="Times New Roman" w:eastAsia="Palatino Linotype" w:hAnsi="Times New Roman" w:cs="Times New Roman"/>
          <w:b/>
          <w:sz w:val="24"/>
          <w:szCs w:val="24"/>
        </w:rPr>
      </w:pPr>
      <w:r w:rsidRPr="00B71BE5">
        <w:rPr>
          <w:rFonts w:ascii="Times New Roman" w:hAnsi="Times New Roman" w:cs="Times New Roman"/>
          <w:sz w:val="24"/>
          <w:szCs w:val="24"/>
          <w:u w:val="single"/>
        </w:rPr>
        <w:t>HRD participated in the monthly GBV sub-cluster meeting held at South Sudan Red Cross office</w:t>
      </w:r>
      <w:r>
        <w:rPr>
          <w:rFonts w:ascii="Times New Roman" w:hAnsi="Times New Roman" w:cs="Times New Roman"/>
          <w:sz w:val="24"/>
          <w:szCs w:val="24"/>
          <w:u w:val="single"/>
        </w:rPr>
        <w:t>,</w:t>
      </w:r>
      <w:r w:rsidRPr="00B71BE5">
        <w:rPr>
          <w:rFonts w:ascii="Times New Roman" w:hAnsi="Times New Roman" w:cs="Times New Roman"/>
          <w:sz w:val="24"/>
          <w:szCs w:val="24"/>
          <w:u w:val="single"/>
        </w:rPr>
        <w:t xml:space="preserve"> in Rumbek town</w:t>
      </w:r>
    </w:p>
    <w:p w14:paraId="5941F45F" w14:textId="77777777" w:rsidR="00B71BE5" w:rsidRPr="00B71BE5" w:rsidRDefault="00B71BE5" w:rsidP="00B71BE5">
      <w:pPr>
        <w:spacing w:after="0" w:line="240" w:lineRule="auto"/>
        <w:ind w:left="-76"/>
        <w:contextualSpacing/>
        <w:jc w:val="both"/>
        <w:rPr>
          <w:rFonts w:ascii="Times New Roman" w:eastAsia="Palatino Linotype" w:hAnsi="Times New Roman" w:cs="Times New Roman"/>
          <w:bCs/>
          <w:sz w:val="24"/>
          <w:szCs w:val="24"/>
        </w:rPr>
      </w:pPr>
    </w:p>
    <w:p w14:paraId="1B50BD94" w14:textId="2ADECA9B" w:rsidR="006E43FD" w:rsidRDefault="00000000" w:rsidP="006E43FD">
      <w:pPr>
        <w:spacing w:after="0" w:line="240" w:lineRule="auto"/>
        <w:ind w:left="-76"/>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On 16 October</w:t>
      </w:r>
      <w:r w:rsidR="00B71BE5">
        <w:rPr>
          <w:rFonts w:ascii="Times New Roman" w:eastAsia="Palatino Linotype" w:hAnsi="Times New Roman" w:cs="Times New Roman"/>
          <w:bCs/>
          <w:sz w:val="24"/>
          <w:szCs w:val="24"/>
        </w:rPr>
        <w:t xml:space="preserve"> 2025</w:t>
      </w:r>
      <w:r>
        <w:rPr>
          <w:rFonts w:ascii="Times New Roman" w:eastAsia="Palatino Linotype" w:hAnsi="Times New Roman" w:cs="Times New Roman"/>
          <w:bCs/>
          <w:sz w:val="24"/>
          <w:szCs w:val="24"/>
        </w:rPr>
        <w:t>, HRD participated in the monthly GBV sub-cluster meeting held at South Sudan Red Cross compound</w:t>
      </w:r>
      <w:r w:rsidR="00B71BE5">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in Rumbek town. The meeting </w:t>
      </w:r>
      <w:r w:rsidR="00B71BE5">
        <w:rPr>
          <w:rFonts w:ascii="Times New Roman" w:eastAsia="Palatino Linotype" w:hAnsi="Times New Roman" w:cs="Times New Roman"/>
          <w:bCs/>
          <w:sz w:val="24"/>
          <w:szCs w:val="24"/>
        </w:rPr>
        <w:t xml:space="preserve">was </w:t>
      </w:r>
      <w:r>
        <w:rPr>
          <w:rFonts w:ascii="Times New Roman" w:eastAsia="Palatino Linotype" w:hAnsi="Times New Roman" w:cs="Times New Roman"/>
          <w:bCs/>
          <w:sz w:val="24"/>
          <w:szCs w:val="24"/>
        </w:rPr>
        <w:t xml:space="preserve">chaired by the </w:t>
      </w:r>
      <w:r w:rsidR="00B71BE5">
        <w:rPr>
          <w:rFonts w:ascii="Times New Roman" w:eastAsia="Palatino Linotype" w:hAnsi="Times New Roman" w:cs="Times New Roman"/>
          <w:bCs/>
          <w:sz w:val="24"/>
          <w:szCs w:val="24"/>
        </w:rPr>
        <w:t>D</w:t>
      </w:r>
      <w:r>
        <w:rPr>
          <w:rFonts w:ascii="Times New Roman" w:eastAsia="Palatino Linotype" w:hAnsi="Times New Roman" w:cs="Times New Roman"/>
          <w:bCs/>
          <w:sz w:val="24"/>
          <w:szCs w:val="24"/>
        </w:rPr>
        <w:t xml:space="preserve">irector </w:t>
      </w:r>
      <w:r w:rsidR="00B71BE5">
        <w:rPr>
          <w:rFonts w:ascii="Times New Roman" w:eastAsia="Palatino Linotype" w:hAnsi="Times New Roman" w:cs="Times New Roman"/>
          <w:bCs/>
          <w:sz w:val="24"/>
          <w:szCs w:val="24"/>
        </w:rPr>
        <w:t>G</w:t>
      </w:r>
      <w:r>
        <w:rPr>
          <w:rFonts w:ascii="Times New Roman" w:eastAsia="Palatino Linotype" w:hAnsi="Times New Roman" w:cs="Times New Roman"/>
          <w:bCs/>
          <w:sz w:val="24"/>
          <w:szCs w:val="24"/>
        </w:rPr>
        <w:t xml:space="preserve">eneral </w:t>
      </w:r>
      <w:r w:rsidR="00534ED8">
        <w:rPr>
          <w:rFonts w:ascii="Times New Roman" w:eastAsia="Palatino Linotype" w:hAnsi="Times New Roman" w:cs="Times New Roman"/>
          <w:bCs/>
          <w:sz w:val="24"/>
          <w:szCs w:val="24"/>
        </w:rPr>
        <w:t xml:space="preserve">(DG) </w:t>
      </w:r>
      <w:r>
        <w:rPr>
          <w:rFonts w:ascii="Times New Roman" w:eastAsia="Palatino Linotype" w:hAnsi="Times New Roman" w:cs="Times New Roman"/>
          <w:bCs/>
          <w:sz w:val="24"/>
          <w:szCs w:val="24"/>
        </w:rPr>
        <w:t xml:space="preserve">of </w:t>
      </w:r>
      <w:r w:rsidR="00B71BE5">
        <w:rPr>
          <w:rFonts w:ascii="Times New Roman" w:eastAsia="Palatino Linotype" w:hAnsi="Times New Roman" w:cs="Times New Roman"/>
          <w:bCs/>
          <w:sz w:val="24"/>
          <w:szCs w:val="24"/>
        </w:rPr>
        <w:t>the Lakes S</w:t>
      </w:r>
      <w:r>
        <w:rPr>
          <w:rFonts w:ascii="Times New Roman" w:eastAsia="Palatino Linotype" w:hAnsi="Times New Roman" w:cs="Times New Roman"/>
          <w:bCs/>
          <w:sz w:val="24"/>
          <w:szCs w:val="24"/>
        </w:rPr>
        <w:t xml:space="preserve">tate </w:t>
      </w:r>
      <w:r w:rsidR="00B71BE5">
        <w:rPr>
          <w:rFonts w:ascii="Times New Roman" w:eastAsia="Palatino Linotype" w:hAnsi="Times New Roman" w:cs="Times New Roman"/>
          <w:bCs/>
          <w:sz w:val="24"/>
          <w:szCs w:val="24"/>
        </w:rPr>
        <w:t>M</w:t>
      </w:r>
      <w:r>
        <w:rPr>
          <w:rFonts w:ascii="Times New Roman" w:eastAsia="Palatino Linotype" w:hAnsi="Times New Roman" w:cs="Times New Roman"/>
          <w:bCs/>
          <w:sz w:val="24"/>
          <w:szCs w:val="24"/>
        </w:rPr>
        <w:t xml:space="preserve">inistry of </w:t>
      </w:r>
      <w:r w:rsidR="00B71BE5">
        <w:rPr>
          <w:rFonts w:ascii="Times New Roman" w:eastAsia="Palatino Linotype" w:hAnsi="Times New Roman" w:cs="Times New Roman"/>
          <w:bCs/>
          <w:sz w:val="24"/>
          <w:szCs w:val="24"/>
        </w:rPr>
        <w:t>G</w:t>
      </w:r>
      <w:r>
        <w:rPr>
          <w:rFonts w:ascii="Times New Roman" w:eastAsia="Palatino Linotype" w:hAnsi="Times New Roman" w:cs="Times New Roman"/>
          <w:bCs/>
          <w:sz w:val="24"/>
          <w:szCs w:val="24"/>
        </w:rPr>
        <w:t xml:space="preserve">ender, </w:t>
      </w:r>
      <w:r w:rsidR="00B71BE5">
        <w:rPr>
          <w:rFonts w:ascii="Times New Roman" w:eastAsia="Palatino Linotype" w:hAnsi="Times New Roman" w:cs="Times New Roman"/>
          <w:bCs/>
          <w:sz w:val="24"/>
          <w:szCs w:val="24"/>
        </w:rPr>
        <w:t>C</w:t>
      </w:r>
      <w:r>
        <w:rPr>
          <w:rFonts w:ascii="Times New Roman" w:eastAsia="Palatino Linotype" w:hAnsi="Times New Roman" w:cs="Times New Roman"/>
          <w:bCs/>
          <w:sz w:val="24"/>
          <w:szCs w:val="24"/>
        </w:rPr>
        <w:t xml:space="preserve">hild and </w:t>
      </w:r>
      <w:r w:rsidR="00B71BE5">
        <w:rPr>
          <w:rFonts w:ascii="Times New Roman" w:eastAsia="Palatino Linotype" w:hAnsi="Times New Roman" w:cs="Times New Roman"/>
          <w:bCs/>
          <w:sz w:val="24"/>
          <w:szCs w:val="24"/>
        </w:rPr>
        <w:t>S</w:t>
      </w:r>
      <w:r>
        <w:rPr>
          <w:rFonts w:ascii="Times New Roman" w:eastAsia="Palatino Linotype" w:hAnsi="Times New Roman" w:cs="Times New Roman"/>
          <w:bCs/>
          <w:sz w:val="24"/>
          <w:szCs w:val="24"/>
        </w:rPr>
        <w:t xml:space="preserve">ocial </w:t>
      </w:r>
      <w:r w:rsidR="00B71BE5">
        <w:rPr>
          <w:rFonts w:ascii="Times New Roman" w:eastAsia="Palatino Linotype" w:hAnsi="Times New Roman" w:cs="Times New Roman"/>
          <w:bCs/>
          <w:sz w:val="24"/>
          <w:szCs w:val="24"/>
        </w:rPr>
        <w:t>W</w:t>
      </w:r>
      <w:r>
        <w:rPr>
          <w:rFonts w:ascii="Times New Roman" w:eastAsia="Palatino Linotype" w:hAnsi="Times New Roman" w:cs="Times New Roman"/>
          <w:bCs/>
          <w:sz w:val="24"/>
          <w:szCs w:val="24"/>
        </w:rPr>
        <w:t>elfare</w:t>
      </w:r>
      <w:r w:rsidR="00534ED8">
        <w:rPr>
          <w:rFonts w:ascii="Times New Roman" w:eastAsia="Palatino Linotype" w:hAnsi="Times New Roman" w:cs="Times New Roman"/>
          <w:bCs/>
          <w:sz w:val="24"/>
          <w:szCs w:val="24"/>
        </w:rPr>
        <w:t xml:space="preserve"> (</w:t>
      </w:r>
      <w:proofErr w:type="spellStart"/>
      <w:r w:rsidR="00534ED8">
        <w:rPr>
          <w:rFonts w:ascii="Times New Roman" w:eastAsia="Palatino Linotype" w:hAnsi="Times New Roman" w:cs="Times New Roman"/>
          <w:bCs/>
          <w:sz w:val="24"/>
          <w:szCs w:val="24"/>
        </w:rPr>
        <w:t>MoGCSW</w:t>
      </w:r>
      <w:proofErr w:type="spellEnd"/>
      <w:r w:rsidR="00534ED8">
        <w:rPr>
          <w:rFonts w:ascii="Times New Roman" w:eastAsia="Palatino Linotype" w:hAnsi="Times New Roman" w:cs="Times New Roman"/>
          <w:bCs/>
          <w:sz w:val="24"/>
          <w:szCs w:val="24"/>
        </w:rPr>
        <w:t>)</w:t>
      </w:r>
      <w:r w:rsidR="00B71BE5">
        <w:rPr>
          <w:rFonts w:ascii="Times New Roman" w:eastAsia="Palatino Linotype" w:hAnsi="Times New Roman" w:cs="Times New Roman"/>
          <w:bCs/>
          <w:sz w:val="24"/>
          <w:szCs w:val="24"/>
        </w:rPr>
        <w:t xml:space="preserve">. It </w:t>
      </w:r>
      <w:r>
        <w:rPr>
          <w:rFonts w:ascii="Times New Roman" w:eastAsia="Palatino Linotype" w:hAnsi="Times New Roman" w:cs="Times New Roman"/>
          <w:bCs/>
          <w:sz w:val="24"/>
          <w:szCs w:val="24"/>
        </w:rPr>
        <w:t xml:space="preserve">was attended by </w:t>
      </w:r>
      <w:r w:rsidR="00B71BE5">
        <w:rPr>
          <w:rFonts w:ascii="Times New Roman" w:eastAsia="Palatino Linotype" w:hAnsi="Times New Roman" w:cs="Times New Roman"/>
          <w:bCs/>
          <w:sz w:val="24"/>
          <w:szCs w:val="24"/>
        </w:rPr>
        <w:t xml:space="preserve">local </w:t>
      </w:r>
      <w:r>
        <w:rPr>
          <w:rFonts w:ascii="Times New Roman" w:eastAsia="Palatino Linotype" w:hAnsi="Times New Roman" w:cs="Times New Roman"/>
          <w:bCs/>
          <w:sz w:val="24"/>
          <w:szCs w:val="24"/>
        </w:rPr>
        <w:t>sub-cluster members</w:t>
      </w:r>
      <w:r w:rsidR="00B71BE5">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sidR="006E43FD">
        <w:rPr>
          <w:rFonts w:ascii="Times New Roman" w:eastAsia="Palatino Linotype" w:hAnsi="Times New Roman" w:cs="Times New Roman"/>
          <w:bCs/>
          <w:sz w:val="24"/>
          <w:szCs w:val="24"/>
        </w:rPr>
        <w:t xml:space="preserve">including </w:t>
      </w:r>
      <w:r w:rsidR="006E43FD">
        <w:rPr>
          <w:rFonts w:ascii="Times New Roman" w:eastAsia="Palatino Linotype" w:hAnsi="Times New Roman" w:cs="Times New Roman"/>
          <w:bCs/>
          <w:sz w:val="24"/>
          <w:szCs w:val="24"/>
        </w:rPr>
        <w:t xml:space="preserve">the South Sudan Red Cross, </w:t>
      </w:r>
      <w:r>
        <w:rPr>
          <w:rFonts w:ascii="Times New Roman" w:eastAsia="Palatino Linotype" w:hAnsi="Times New Roman" w:cs="Times New Roman"/>
          <w:bCs/>
          <w:sz w:val="24"/>
          <w:szCs w:val="24"/>
        </w:rPr>
        <w:t xml:space="preserve">OXFAM, </w:t>
      </w:r>
      <w:r w:rsidR="006E43FD">
        <w:rPr>
          <w:rFonts w:ascii="Times New Roman" w:eastAsia="Palatino Linotype" w:hAnsi="Times New Roman" w:cs="Times New Roman"/>
          <w:bCs/>
          <w:sz w:val="24"/>
          <w:szCs w:val="24"/>
        </w:rPr>
        <w:t xml:space="preserve">the </w:t>
      </w:r>
      <w:r w:rsidR="006E43FD" w:rsidRPr="006E43FD">
        <w:rPr>
          <w:rFonts w:ascii="Times New Roman" w:eastAsia="Palatino Linotype" w:hAnsi="Times New Roman" w:cs="Times New Roman"/>
          <w:bCs/>
          <w:sz w:val="24"/>
          <w:szCs w:val="24"/>
        </w:rPr>
        <w:t xml:space="preserve">Norwegian People’s Aid </w:t>
      </w:r>
      <w:r w:rsidR="006E43FD">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NPA</w:t>
      </w:r>
      <w:r w:rsidR="006E43FD">
        <w:rPr>
          <w:rFonts w:ascii="Times New Roman" w:eastAsia="Palatino Linotype" w:hAnsi="Times New Roman" w:cs="Times New Roman"/>
          <w:bCs/>
          <w:sz w:val="24"/>
          <w:szCs w:val="24"/>
        </w:rPr>
        <w:t xml:space="preserve">) and </w:t>
      </w:r>
      <w:r>
        <w:rPr>
          <w:rFonts w:ascii="Times New Roman" w:eastAsia="Palatino Linotype" w:hAnsi="Times New Roman" w:cs="Times New Roman"/>
          <w:bCs/>
          <w:sz w:val="24"/>
          <w:szCs w:val="24"/>
        </w:rPr>
        <w:t>UNMISS CPU.</w:t>
      </w:r>
    </w:p>
    <w:p w14:paraId="20BC1F1B" w14:textId="77777777" w:rsidR="00F15612" w:rsidRDefault="00F15612" w:rsidP="006E43FD">
      <w:pPr>
        <w:spacing w:after="0" w:line="240" w:lineRule="auto"/>
        <w:ind w:left="-76"/>
        <w:contextualSpacing/>
        <w:jc w:val="both"/>
        <w:rPr>
          <w:rFonts w:ascii="Times New Roman" w:eastAsia="Palatino Linotype" w:hAnsi="Times New Roman" w:cs="Times New Roman"/>
          <w:b/>
          <w:sz w:val="24"/>
          <w:szCs w:val="24"/>
        </w:rPr>
      </w:pPr>
    </w:p>
    <w:p w14:paraId="076F54EA" w14:textId="6C020521" w:rsidR="00F15612" w:rsidRPr="00F15612" w:rsidRDefault="00F15612" w:rsidP="00F15612">
      <w:pPr>
        <w:spacing w:after="0" w:line="240" w:lineRule="auto"/>
        <w:ind w:left="-76"/>
        <w:contextualSpacing/>
        <w:jc w:val="both"/>
        <w:rPr>
          <w:rFonts w:ascii="Times New Roman" w:eastAsia="Palatino Linotype" w:hAnsi="Times New Roman" w:cs="Times New Roman"/>
          <w:bCs/>
          <w:sz w:val="24"/>
          <w:szCs w:val="24"/>
        </w:rPr>
      </w:pPr>
      <w:r w:rsidRPr="00F15612">
        <w:rPr>
          <w:rFonts w:ascii="Times New Roman" w:eastAsia="Palatino Linotype" w:hAnsi="Times New Roman" w:cs="Times New Roman"/>
          <w:bCs/>
          <w:sz w:val="24"/>
          <w:szCs w:val="24"/>
        </w:rPr>
        <w:t xml:space="preserve">The GBV sub-cluster members provided updates on respective activities implemented in September 2025 as well as over the period running from the beginning of October 2025. They also shared some key points on their planned activities for the forthcoming month. During the session, HRD briefed the subcluster partners on the incidents monitored and reported over the period considered. HRD notably mentioned the case of the 21-year-old woman, victim of domestic violence, who also alleged to have sustained tortures inflicted by her husband's brothers serving in the SSPDF, in Aduel town, HQ of Rumbek East County and the case of the 18-year-old girl fleeing forced marriage who reported herself to UNMISS compound before being subsequently referred to the State </w:t>
      </w:r>
      <w:proofErr w:type="spellStart"/>
      <w:r w:rsidRPr="00F15612">
        <w:rPr>
          <w:rFonts w:ascii="Times New Roman" w:eastAsia="Palatino Linotype" w:hAnsi="Times New Roman" w:cs="Times New Roman"/>
          <w:bCs/>
          <w:sz w:val="24"/>
          <w:szCs w:val="24"/>
        </w:rPr>
        <w:t>MoGCSW</w:t>
      </w:r>
      <w:proofErr w:type="spellEnd"/>
      <w:r w:rsidRPr="00F15612">
        <w:rPr>
          <w:rFonts w:ascii="Times New Roman" w:eastAsia="Palatino Linotype" w:hAnsi="Times New Roman" w:cs="Times New Roman"/>
          <w:bCs/>
          <w:sz w:val="24"/>
          <w:szCs w:val="24"/>
        </w:rPr>
        <w:t>, for redress.</w:t>
      </w:r>
    </w:p>
    <w:p w14:paraId="55195C43" w14:textId="77777777" w:rsidR="00F15612" w:rsidRPr="00F15612" w:rsidRDefault="00F15612" w:rsidP="00F15612">
      <w:pPr>
        <w:spacing w:after="0" w:line="240" w:lineRule="auto"/>
        <w:ind w:left="-76"/>
        <w:contextualSpacing/>
        <w:jc w:val="both"/>
        <w:rPr>
          <w:rFonts w:ascii="Times New Roman" w:eastAsia="Palatino Linotype" w:hAnsi="Times New Roman" w:cs="Times New Roman"/>
          <w:bCs/>
          <w:sz w:val="24"/>
          <w:szCs w:val="24"/>
        </w:rPr>
      </w:pPr>
    </w:p>
    <w:p w14:paraId="48F56C94" w14:textId="248BB747" w:rsidR="00F15612" w:rsidRPr="00F15612" w:rsidRDefault="00F15612" w:rsidP="00F15612">
      <w:pPr>
        <w:spacing w:after="0" w:line="240" w:lineRule="auto"/>
        <w:ind w:left="-76"/>
        <w:contextualSpacing/>
        <w:jc w:val="both"/>
        <w:rPr>
          <w:rFonts w:ascii="Times New Roman" w:eastAsia="Palatino Linotype" w:hAnsi="Times New Roman" w:cs="Times New Roman"/>
          <w:bCs/>
          <w:sz w:val="24"/>
          <w:szCs w:val="24"/>
        </w:rPr>
      </w:pPr>
      <w:r w:rsidRPr="00F15612">
        <w:rPr>
          <w:rFonts w:ascii="Times New Roman" w:eastAsia="Palatino Linotype" w:hAnsi="Times New Roman" w:cs="Times New Roman"/>
          <w:bCs/>
          <w:sz w:val="24"/>
          <w:szCs w:val="24"/>
        </w:rPr>
        <w:t xml:space="preserve">Among other reports provided by the subcluster partners, HRD gathered a case involving a woman (a lactating mother from the Dinka </w:t>
      </w:r>
      <w:proofErr w:type="spellStart"/>
      <w:r w:rsidRPr="00F15612">
        <w:rPr>
          <w:rFonts w:ascii="Times New Roman" w:eastAsia="Palatino Linotype" w:hAnsi="Times New Roman" w:cs="Times New Roman"/>
          <w:bCs/>
          <w:sz w:val="24"/>
          <w:szCs w:val="24"/>
        </w:rPr>
        <w:t>Agaar</w:t>
      </w:r>
      <w:proofErr w:type="spellEnd"/>
      <w:r w:rsidRPr="00F15612">
        <w:rPr>
          <w:rFonts w:ascii="Times New Roman" w:eastAsia="Palatino Linotype" w:hAnsi="Times New Roman" w:cs="Times New Roman"/>
          <w:bCs/>
          <w:sz w:val="24"/>
          <w:szCs w:val="24"/>
        </w:rPr>
        <w:t xml:space="preserve"> community), reportedly raped in </w:t>
      </w:r>
      <w:proofErr w:type="spellStart"/>
      <w:r w:rsidRPr="00F15612">
        <w:rPr>
          <w:rFonts w:ascii="Times New Roman" w:eastAsia="Palatino Linotype" w:hAnsi="Times New Roman" w:cs="Times New Roman"/>
          <w:bCs/>
          <w:sz w:val="24"/>
          <w:szCs w:val="24"/>
        </w:rPr>
        <w:t>Abinajok</w:t>
      </w:r>
      <w:proofErr w:type="spellEnd"/>
      <w:r w:rsidRPr="00F15612">
        <w:rPr>
          <w:rFonts w:ascii="Times New Roman" w:eastAsia="Palatino Linotype" w:hAnsi="Times New Roman" w:cs="Times New Roman"/>
          <w:bCs/>
          <w:sz w:val="24"/>
          <w:szCs w:val="24"/>
        </w:rPr>
        <w:t xml:space="preserve"> Boma of </w:t>
      </w:r>
      <w:proofErr w:type="spellStart"/>
      <w:r w:rsidRPr="00F15612">
        <w:rPr>
          <w:rFonts w:ascii="Times New Roman" w:eastAsia="Palatino Linotype" w:hAnsi="Times New Roman" w:cs="Times New Roman"/>
          <w:bCs/>
          <w:sz w:val="24"/>
          <w:szCs w:val="24"/>
        </w:rPr>
        <w:t>Jiir</w:t>
      </w:r>
      <w:proofErr w:type="spellEnd"/>
      <w:r w:rsidRPr="00F15612">
        <w:rPr>
          <w:rFonts w:ascii="Times New Roman" w:eastAsia="Palatino Linotype" w:hAnsi="Times New Roman" w:cs="Times New Roman"/>
          <w:bCs/>
          <w:sz w:val="24"/>
          <w:szCs w:val="24"/>
        </w:rPr>
        <w:t xml:space="preserve"> Payam, within Rumbek Centre County, the evening of on 15 October 2025. The alleged perpetrator is allegedly a middle-aged man (also from the Dinka </w:t>
      </w:r>
      <w:proofErr w:type="spellStart"/>
      <w:r w:rsidRPr="00F15612">
        <w:rPr>
          <w:rFonts w:ascii="Times New Roman" w:eastAsia="Palatino Linotype" w:hAnsi="Times New Roman" w:cs="Times New Roman"/>
          <w:bCs/>
          <w:sz w:val="24"/>
          <w:szCs w:val="24"/>
        </w:rPr>
        <w:t>Agaar</w:t>
      </w:r>
      <w:proofErr w:type="spellEnd"/>
      <w:r w:rsidRPr="00F15612">
        <w:rPr>
          <w:rFonts w:ascii="Times New Roman" w:eastAsia="Palatino Linotype" w:hAnsi="Times New Roman" w:cs="Times New Roman"/>
          <w:bCs/>
          <w:sz w:val="24"/>
          <w:szCs w:val="24"/>
        </w:rPr>
        <w:t xml:space="preserve"> community). The source explained that the woman was assaulted while returning from her neighborhood, where she went to smoke shisha. She allegedly reported the case to the Police in </w:t>
      </w:r>
      <w:proofErr w:type="spellStart"/>
      <w:r w:rsidRPr="00F15612">
        <w:rPr>
          <w:rFonts w:ascii="Times New Roman" w:eastAsia="Palatino Linotype" w:hAnsi="Times New Roman" w:cs="Times New Roman"/>
          <w:bCs/>
          <w:sz w:val="24"/>
          <w:szCs w:val="24"/>
        </w:rPr>
        <w:t>Abinajok</w:t>
      </w:r>
      <w:proofErr w:type="spellEnd"/>
      <w:r w:rsidRPr="00F15612">
        <w:rPr>
          <w:rFonts w:ascii="Times New Roman" w:eastAsia="Palatino Linotype" w:hAnsi="Times New Roman" w:cs="Times New Roman"/>
          <w:bCs/>
          <w:sz w:val="24"/>
          <w:szCs w:val="24"/>
        </w:rPr>
        <w:t xml:space="preserve"> Boma that was able to arrest the alleged perpetrator on the same day. HRD learned that at the time of the report, the incident was still under police investigation in </w:t>
      </w:r>
      <w:proofErr w:type="spellStart"/>
      <w:r w:rsidRPr="00F15612">
        <w:rPr>
          <w:rFonts w:ascii="Times New Roman" w:eastAsia="Palatino Linotype" w:hAnsi="Times New Roman" w:cs="Times New Roman"/>
          <w:bCs/>
          <w:sz w:val="24"/>
          <w:szCs w:val="24"/>
        </w:rPr>
        <w:t>Abinajok</w:t>
      </w:r>
      <w:proofErr w:type="spellEnd"/>
      <w:r w:rsidRPr="00F15612">
        <w:rPr>
          <w:rFonts w:ascii="Times New Roman" w:eastAsia="Palatino Linotype" w:hAnsi="Times New Roman" w:cs="Times New Roman"/>
          <w:bCs/>
          <w:sz w:val="24"/>
          <w:szCs w:val="24"/>
        </w:rPr>
        <w:t xml:space="preserve"> Boma. HRD urged the DG of the State </w:t>
      </w:r>
      <w:proofErr w:type="spellStart"/>
      <w:r w:rsidRPr="00F15612">
        <w:rPr>
          <w:rFonts w:ascii="Times New Roman" w:eastAsia="Palatino Linotype" w:hAnsi="Times New Roman" w:cs="Times New Roman"/>
          <w:bCs/>
          <w:sz w:val="24"/>
          <w:szCs w:val="24"/>
        </w:rPr>
        <w:t>MoGCSW</w:t>
      </w:r>
      <w:proofErr w:type="spellEnd"/>
      <w:r w:rsidRPr="00F15612">
        <w:rPr>
          <w:rFonts w:ascii="Times New Roman" w:eastAsia="Palatino Linotype" w:hAnsi="Times New Roman" w:cs="Times New Roman"/>
          <w:bCs/>
          <w:sz w:val="24"/>
          <w:szCs w:val="24"/>
        </w:rPr>
        <w:t xml:space="preserve"> to intervene timely and ask the </w:t>
      </w:r>
      <w:proofErr w:type="spellStart"/>
      <w:r w:rsidRPr="00F15612">
        <w:rPr>
          <w:rFonts w:ascii="Times New Roman" w:eastAsia="Palatino Linotype" w:hAnsi="Times New Roman" w:cs="Times New Roman"/>
          <w:bCs/>
          <w:sz w:val="24"/>
          <w:szCs w:val="24"/>
        </w:rPr>
        <w:t>Abinajok</w:t>
      </w:r>
      <w:proofErr w:type="spellEnd"/>
      <w:r w:rsidRPr="00F15612">
        <w:rPr>
          <w:rFonts w:ascii="Times New Roman" w:eastAsia="Palatino Linotype" w:hAnsi="Times New Roman" w:cs="Times New Roman"/>
          <w:bCs/>
          <w:sz w:val="24"/>
          <w:szCs w:val="24"/>
        </w:rPr>
        <w:t xml:space="preserve"> Boma Police authorities to transfer the case to the SPU in Rumbek Central Police station, for proper investigation and prosecution.</w:t>
      </w:r>
    </w:p>
    <w:p w14:paraId="0A53355F" w14:textId="77777777" w:rsidR="00F15612" w:rsidRPr="00F15612" w:rsidRDefault="00F15612" w:rsidP="00F15612">
      <w:pPr>
        <w:spacing w:after="0" w:line="240" w:lineRule="auto"/>
        <w:ind w:left="-76"/>
        <w:contextualSpacing/>
        <w:jc w:val="both"/>
        <w:rPr>
          <w:rFonts w:ascii="Times New Roman" w:eastAsia="Palatino Linotype" w:hAnsi="Times New Roman" w:cs="Times New Roman"/>
          <w:bCs/>
          <w:sz w:val="24"/>
          <w:szCs w:val="24"/>
        </w:rPr>
      </w:pPr>
    </w:p>
    <w:p w14:paraId="268120ED" w14:textId="35333B8E" w:rsidR="00F15612" w:rsidRPr="00F15612" w:rsidRDefault="00F15612" w:rsidP="00F15612">
      <w:pPr>
        <w:spacing w:after="0" w:line="240" w:lineRule="auto"/>
        <w:ind w:left="-76"/>
        <w:contextualSpacing/>
        <w:jc w:val="both"/>
        <w:rPr>
          <w:rFonts w:ascii="Times New Roman" w:eastAsia="Palatino Linotype" w:hAnsi="Times New Roman" w:cs="Times New Roman"/>
          <w:bCs/>
          <w:i/>
          <w:iCs/>
          <w:sz w:val="24"/>
          <w:szCs w:val="24"/>
        </w:rPr>
      </w:pPr>
      <w:r w:rsidRPr="00F15612">
        <w:rPr>
          <w:rFonts w:ascii="Times New Roman" w:eastAsia="Palatino Linotype" w:hAnsi="Times New Roman" w:cs="Times New Roman"/>
          <w:bCs/>
          <w:i/>
          <w:iCs/>
          <w:sz w:val="24"/>
          <w:szCs w:val="24"/>
        </w:rPr>
        <w:t>Comments: HRD will follow up on the reported incident of rape in directly engaging Police authorities.</w:t>
      </w:r>
    </w:p>
    <w:p w14:paraId="09B8BF83" w14:textId="77777777" w:rsidR="0002539C" w:rsidRDefault="0002539C">
      <w:pPr>
        <w:spacing w:after="0" w:line="240" w:lineRule="auto"/>
        <w:contextualSpacing/>
        <w:jc w:val="both"/>
        <w:rPr>
          <w:rFonts w:ascii="Times New Roman" w:eastAsia="Palatino Linotype" w:hAnsi="Times New Roman" w:cs="Times New Roman"/>
          <w:b/>
          <w:sz w:val="24"/>
          <w:szCs w:val="24"/>
        </w:rPr>
      </w:pPr>
    </w:p>
    <w:p w14:paraId="0F97C209"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02539C">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5E339" w14:textId="77777777" w:rsidR="00964730" w:rsidRDefault="00964730">
      <w:pPr>
        <w:spacing w:line="240" w:lineRule="auto"/>
      </w:pPr>
      <w:r>
        <w:separator/>
      </w:r>
    </w:p>
  </w:endnote>
  <w:endnote w:type="continuationSeparator" w:id="0">
    <w:p w14:paraId="0DF71D4A" w14:textId="77777777" w:rsidR="00964730" w:rsidRDefault="009647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8264" w14:textId="77777777" w:rsidR="0002539C" w:rsidRDefault="00000000">
    <w:pPr>
      <w:pStyle w:val="Footer"/>
      <w:rPr>
        <w:rFonts w:asciiTheme="majorBidi" w:hAnsiTheme="majorBidi" w:cstheme="majorBidi"/>
        <w:sz w:val="20"/>
        <w:szCs w:val="20"/>
      </w:rPr>
    </w:pPr>
    <w:r>
      <w:rPr>
        <w:rFonts w:asciiTheme="majorBidi" w:hAnsiTheme="majorBidi" w:cstheme="majorBidi"/>
        <w:sz w:val="20"/>
        <w:szCs w:val="20"/>
      </w:rPr>
      <w:t>20251016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75599" w14:textId="77777777" w:rsidR="00964730" w:rsidRDefault="00964730">
      <w:pPr>
        <w:spacing w:after="0"/>
      </w:pPr>
      <w:r>
        <w:separator/>
      </w:r>
    </w:p>
  </w:footnote>
  <w:footnote w:type="continuationSeparator" w:id="0">
    <w:p w14:paraId="6CAD491B" w14:textId="77777777" w:rsidR="00964730" w:rsidRDefault="009647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562E9" w14:textId="77777777" w:rsidR="0002539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0B10653B" w14:textId="77777777" w:rsidR="0002539C" w:rsidRDefault="0002539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14917363">
    <w:abstractNumId w:val="1"/>
  </w:num>
  <w:num w:numId="2" w16cid:durableId="3172680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9C"/>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186C"/>
    <w:rsid w:val="002B264D"/>
    <w:rsid w:val="002B2F62"/>
    <w:rsid w:val="002B42B3"/>
    <w:rsid w:val="002B4CB7"/>
    <w:rsid w:val="002B5CA7"/>
    <w:rsid w:val="002B6E87"/>
    <w:rsid w:val="002B6F54"/>
    <w:rsid w:val="002B707C"/>
    <w:rsid w:val="002B7A5F"/>
    <w:rsid w:val="002B7A89"/>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3B50"/>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ED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43FD"/>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4730"/>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BE5"/>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612"/>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C650383"/>
    <w:rsid w:val="0EB2276A"/>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C921E2C"/>
    <w:rsid w:val="2CA3594A"/>
    <w:rsid w:val="2CCE0592"/>
    <w:rsid w:val="2D365F3B"/>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6093EC6"/>
    <w:rsid w:val="460C7BB2"/>
    <w:rsid w:val="48552138"/>
    <w:rsid w:val="49881230"/>
    <w:rsid w:val="4A66704D"/>
    <w:rsid w:val="4AD9077F"/>
    <w:rsid w:val="4B213550"/>
    <w:rsid w:val="4B7C5ABD"/>
    <w:rsid w:val="4CBA46A3"/>
    <w:rsid w:val="4DC20CD5"/>
    <w:rsid w:val="4E025F4C"/>
    <w:rsid w:val="4F1D75D8"/>
    <w:rsid w:val="4F803CCB"/>
    <w:rsid w:val="4F94051C"/>
    <w:rsid w:val="4F9D6C2D"/>
    <w:rsid w:val="4FE057E4"/>
    <w:rsid w:val="504403B4"/>
    <w:rsid w:val="51A61200"/>
    <w:rsid w:val="52B95514"/>
    <w:rsid w:val="541A66DF"/>
    <w:rsid w:val="547C0012"/>
    <w:rsid w:val="579E37BC"/>
    <w:rsid w:val="59155BB5"/>
    <w:rsid w:val="594B438C"/>
    <w:rsid w:val="5C281CBF"/>
    <w:rsid w:val="5F52739D"/>
    <w:rsid w:val="61EA78B2"/>
    <w:rsid w:val="62C21B13"/>
    <w:rsid w:val="63995BA5"/>
    <w:rsid w:val="6546630D"/>
    <w:rsid w:val="656B5790"/>
    <w:rsid w:val="66B66EF9"/>
    <w:rsid w:val="66FB68E0"/>
    <w:rsid w:val="671202EE"/>
    <w:rsid w:val="683364C2"/>
    <w:rsid w:val="68F51033"/>
    <w:rsid w:val="6A9316AA"/>
    <w:rsid w:val="6D70219D"/>
    <w:rsid w:val="6D7969AA"/>
    <w:rsid w:val="6E602295"/>
    <w:rsid w:val="6EC7274E"/>
    <w:rsid w:val="6F916677"/>
    <w:rsid w:val="719A5A6F"/>
    <w:rsid w:val="73A225C1"/>
    <w:rsid w:val="742B0901"/>
    <w:rsid w:val="76B0546C"/>
    <w:rsid w:val="76CF057A"/>
    <w:rsid w:val="76DF468D"/>
    <w:rsid w:val="7738663E"/>
    <w:rsid w:val="78981A61"/>
    <w:rsid w:val="7B167B29"/>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E89042"/>
  <w15:docId w15:val="{CF07FD82-790C-4D71-A3D8-60E3A6DE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2025-10-16T16:01:00Z</dcterms:created>
  <dcterms:modified xsi:type="dcterms:W3CDTF">2025-10-16T16:01:00Z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FA3EDC0853AF49839B52E2DF2B918001_13</vt:lpwstr>
  </property>
  <property fmtid="{D5CDD505-2E9C-101B-9397-08002B2CF9AE}" pid="4" name="GrammarlyDocumentId">
    <vt:lpwstr>cdc14e49008924cd0cb526f1d5d1eee17bae80a2edee354bef5d2214ae7a5941</vt:lpwstr>
  </property>
</Properties>
</file>