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25pt" o:ole="">
            <v:imagedata r:id="rId11" o:title=""/>
          </v:shape>
          <o:OLEObject Type="Embed" ProgID="StaticMetafile" ShapeID="_x0000_i1025" DrawAspect="Content" ObjectID="_1822485357"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Pr="00FD4FB0" w:rsidRDefault="00000000">
      <w:pPr>
        <w:spacing w:after="0" w:line="240" w:lineRule="auto"/>
        <w:jc w:val="center"/>
        <w:rPr>
          <w:rFonts w:ascii="Times New Roman" w:eastAsia="Times New Roman" w:hAnsi="Times New Roman" w:cs="Times New Roman"/>
          <w:b/>
          <w:sz w:val="24"/>
          <w:szCs w:val="24"/>
        </w:rPr>
      </w:pPr>
      <w:r w:rsidRPr="00FD4FB0">
        <w:rPr>
          <w:rFonts w:ascii="Times New Roman" w:eastAsia="Times New Roman" w:hAnsi="Times New Roman" w:cs="Times New Roman"/>
          <w:b/>
          <w:sz w:val="24"/>
          <w:szCs w:val="24"/>
        </w:rPr>
        <w:t>Bor Field Office Daily Report</w:t>
      </w:r>
    </w:p>
    <w:p w14:paraId="41658BBE" w14:textId="77777777" w:rsidR="00D445CC" w:rsidRPr="00FD4FB0" w:rsidRDefault="00D445CC">
      <w:pPr>
        <w:spacing w:after="0" w:line="240" w:lineRule="auto"/>
        <w:jc w:val="center"/>
        <w:rPr>
          <w:rFonts w:ascii="Times New Roman" w:eastAsia="Times New Roman" w:hAnsi="Times New Roman" w:cs="Times New Roman"/>
          <w:b/>
          <w:sz w:val="24"/>
          <w:szCs w:val="24"/>
        </w:rPr>
      </w:pPr>
    </w:p>
    <w:p w14:paraId="6FAEC5B9" w14:textId="25DD2446" w:rsidR="00D445CC" w:rsidRPr="00FD4FB0" w:rsidRDefault="00D85AA8">
      <w:pPr>
        <w:spacing w:after="0" w:line="240" w:lineRule="auto"/>
        <w:jc w:val="center"/>
        <w:rPr>
          <w:rFonts w:ascii="Times New Roman" w:eastAsia="Times New Roman" w:hAnsi="Times New Roman" w:cs="Times New Roman"/>
          <w:b/>
          <w:sz w:val="24"/>
          <w:szCs w:val="24"/>
        </w:rPr>
      </w:pPr>
      <w:r w:rsidRPr="00FD4FB0">
        <w:rPr>
          <w:rFonts w:ascii="Times New Roman" w:eastAsia="Times New Roman" w:hAnsi="Times New Roman" w:cs="Times New Roman"/>
          <w:b/>
          <w:sz w:val="24"/>
          <w:szCs w:val="24"/>
        </w:rPr>
        <w:t>20</w:t>
      </w:r>
      <w:r w:rsidR="006572FA" w:rsidRPr="00FD4FB0">
        <w:rPr>
          <w:rFonts w:ascii="Times New Roman" w:eastAsia="Times New Roman" w:hAnsi="Times New Roman" w:cs="Times New Roman"/>
          <w:b/>
          <w:sz w:val="24"/>
          <w:szCs w:val="24"/>
        </w:rPr>
        <w:t>/</w:t>
      </w:r>
      <w:r w:rsidR="00BB6C72" w:rsidRPr="00FD4FB0">
        <w:rPr>
          <w:rFonts w:ascii="Times New Roman" w:eastAsia="Times New Roman" w:hAnsi="Times New Roman" w:cs="Times New Roman"/>
          <w:b/>
          <w:sz w:val="24"/>
          <w:szCs w:val="24"/>
        </w:rPr>
        <w:t>10</w:t>
      </w:r>
      <w:r w:rsidR="006572FA" w:rsidRPr="00FD4FB0">
        <w:rPr>
          <w:rFonts w:ascii="Times New Roman" w:eastAsia="Times New Roman" w:hAnsi="Times New Roman" w:cs="Times New Roman"/>
          <w:b/>
          <w:sz w:val="24"/>
          <w:szCs w:val="24"/>
        </w:rPr>
        <w:t>/202</w:t>
      </w:r>
      <w:r w:rsidR="00283FAF" w:rsidRPr="00FD4FB0">
        <w:rPr>
          <w:rFonts w:ascii="Times New Roman" w:eastAsia="Times New Roman" w:hAnsi="Times New Roman" w:cs="Times New Roman"/>
          <w:b/>
          <w:sz w:val="24"/>
          <w:szCs w:val="24"/>
        </w:rPr>
        <w:t>5</w:t>
      </w:r>
    </w:p>
    <w:p w14:paraId="61A0FC56" w14:textId="2DC9BF1A" w:rsidR="00E2557C" w:rsidRPr="00674EFF" w:rsidRDefault="00000000" w:rsidP="00674EFF">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210909125"/>
    </w:p>
    <w:p w14:paraId="68163666" w14:textId="77777777" w:rsidR="00674EFF" w:rsidRDefault="00674EFF" w:rsidP="00674EFF">
      <w:pPr>
        <w:spacing w:after="0" w:line="240" w:lineRule="auto"/>
        <w:contextualSpacing/>
        <w:jc w:val="both"/>
        <w:rPr>
          <w:rFonts w:ascii="Times New Roman" w:eastAsia="Palatino Linotype" w:hAnsi="Times New Roman" w:cs="Times New Roman"/>
          <w:b/>
          <w:bCs/>
          <w:sz w:val="24"/>
          <w:szCs w:val="24"/>
        </w:rPr>
      </w:pPr>
    </w:p>
    <w:p w14:paraId="70EC34F4" w14:textId="77777777" w:rsidR="00674EFF" w:rsidRDefault="00674EFF" w:rsidP="00674EFF">
      <w:pPr>
        <w:spacing w:after="0" w:line="240" w:lineRule="auto"/>
        <w:contextualSpacing/>
        <w:jc w:val="both"/>
        <w:rPr>
          <w:rFonts w:ascii="Times New Roman" w:eastAsia="Palatino Linotype" w:hAnsi="Times New Roman" w:cs="Times New Roman"/>
          <w:b/>
          <w:bCs/>
          <w:sz w:val="24"/>
          <w:szCs w:val="24"/>
          <w:lang w:val="en-GB"/>
        </w:rPr>
      </w:pPr>
      <w:r w:rsidRPr="00674EFF">
        <w:rPr>
          <w:rFonts w:ascii="Times New Roman" w:eastAsia="Palatino Linotype" w:hAnsi="Times New Roman" w:cs="Times New Roman"/>
          <w:b/>
          <w:bCs/>
          <w:sz w:val="24"/>
          <w:szCs w:val="24"/>
          <w:lang w:val="en-GB"/>
        </w:rPr>
        <w:t xml:space="preserve">SSPDF forces attacked SPLA-IO position in Maat village allegedly displacing civilian population in </w:t>
      </w:r>
      <w:proofErr w:type="spellStart"/>
      <w:r w:rsidRPr="00674EFF">
        <w:rPr>
          <w:rFonts w:ascii="Times New Roman" w:eastAsia="Palatino Linotype" w:hAnsi="Times New Roman" w:cs="Times New Roman"/>
          <w:b/>
          <w:bCs/>
          <w:sz w:val="24"/>
          <w:szCs w:val="24"/>
          <w:lang w:val="en-GB"/>
        </w:rPr>
        <w:t>Pigi</w:t>
      </w:r>
      <w:proofErr w:type="spellEnd"/>
      <w:r w:rsidRPr="00674EFF">
        <w:rPr>
          <w:rFonts w:ascii="Times New Roman" w:eastAsia="Palatino Linotype" w:hAnsi="Times New Roman" w:cs="Times New Roman"/>
          <w:b/>
          <w:bCs/>
          <w:sz w:val="24"/>
          <w:szCs w:val="24"/>
          <w:lang w:val="en-GB"/>
        </w:rPr>
        <w:t xml:space="preserve"> County, Jonglei State</w:t>
      </w:r>
    </w:p>
    <w:p w14:paraId="74AF5A5C" w14:textId="77777777" w:rsidR="00674EFF" w:rsidRPr="00674EFF" w:rsidRDefault="00674EFF" w:rsidP="00674EFF">
      <w:pPr>
        <w:spacing w:after="0" w:line="240" w:lineRule="auto"/>
        <w:contextualSpacing/>
        <w:jc w:val="both"/>
        <w:rPr>
          <w:rFonts w:ascii="Times New Roman" w:eastAsia="Palatino Linotype" w:hAnsi="Times New Roman" w:cs="Times New Roman"/>
          <w:b/>
          <w:bCs/>
          <w:sz w:val="24"/>
          <w:szCs w:val="24"/>
          <w:lang w:val="en-GB"/>
        </w:rPr>
      </w:pPr>
    </w:p>
    <w:p w14:paraId="30B8620A" w14:textId="77777777" w:rsidR="00674EFF" w:rsidRDefault="00674EFF" w:rsidP="00674EFF">
      <w:pPr>
        <w:spacing w:after="0" w:line="240" w:lineRule="auto"/>
        <w:contextualSpacing/>
        <w:jc w:val="both"/>
        <w:rPr>
          <w:rFonts w:ascii="Times New Roman" w:eastAsia="Palatino Linotype" w:hAnsi="Times New Roman" w:cs="Times New Roman"/>
          <w:b/>
          <w:bCs/>
          <w:sz w:val="24"/>
          <w:szCs w:val="24"/>
          <w:lang w:val="en-GB"/>
        </w:rPr>
      </w:pPr>
      <w:r w:rsidRPr="00674EFF">
        <w:rPr>
          <w:rFonts w:ascii="Times New Roman" w:eastAsia="Palatino Linotype" w:hAnsi="Times New Roman" w:cs="Times New Roman"/>
          <w:b/>
          <w:bCs/>
          <w:sz w:val="24"/>
          <w:szCs w:val="24"/>
          <w:lang w:val="en-GB"/>
        </w:rPr>
        <w:t>Murle armed elements allegedly shot and killed one civilian in Akobo West, Akobo County, Jonglei State</w:t>
      </w:r>
    </w:p>
    <w:p w14:paraId="24181A6E" w14:textId="77777777" w:rsidR="00674EFF" w:rsidRPr="00674EFF" w:rsidRDefault="00674EFF" w:rsidP="00674EFF">
      <w:pPr>
        <w:spacing w:after="0" w:line="240" w:lineRule="auto"/>
        <w:contextualSpacing/>
        <w:jc w:val="both"/>
        <w:rPr>
          <w:rFonts w:ascii="Times New Roman" w:eastAsia="Palatino Linotype" w:hAnsi="Times New Roman" w:cs="Times New Roman"/>
          <w:b/>
          <w:bCs/>
          <w:sz w:val="24"/>
          <w:szCs w:val="24"/>
          <w:lang w:val="en-GB"/>
        </w:rPr>
      </w:pPr>
    </w:p>
    <w:p w14:paraId="2C95D49A" w14:textId="77777777" w:rsidR="00674EFF" w:rsidRPr="00674EFF" w:rsidRDefault="00674EFF" w:rsidP="00674EFF">
      <w:pPr>
        <w:spacing w:after="0" w:line="240" w:lineRule="auto"/>
        <w:contextualSpacing/>
        <w:jc w:val="both"/>
        <w:rPr>
          <w:rFonts w:ascii="Times New Roman" w:eastAsia="Palatino Linotype" w:hAnsi="Times New Roman" w:cs="Times New Roman"/>
          <w:b/>
          <w:bCs/>
          <w:sz w:val="24"/>
          <w:szCs w:val="24"/>
          <w:lang w:val="en-GB"/>
        </w:rPr>
      </w:pPr>
      <w:r w:rsidRPr="00674EFF">
        <w:rPr>
          <w:rFonts w:ascii="Times New Roman" w:eastAsia="Palatino Linotype" w:hAnsi="Times New Roman" w:cs="Times New Roman"/>
          <w:b/>
          <w:bCs/>
          <w:sz w:val="24"/>
          <w:szCs w:val="24"/>
          <w:lang w:val="en-GB"/>
        </w:rPr>
        <w:t xml:space="preserve">A 16-year-old Murle girl forced into marriage was subjected to SGBV by two brothers in </w:t>
      </w:r>
      <w:proofErr w:type="spellStart"/>
      <w:r w:rsidRPr="00674EFF">
        <w:rPr>
          <w:rFonts w:ascii="Times New Roman" w:eastAsia="Palatino Linotype" w:hAnsi="Times New Roman" w:cs="Times New Roman"/>
          <w:b/>
          <w:bCs/>
          <w:sz w:val="24"/>
          <w:szCs w:val="24"/>
          <w:lang w:val="en-GB"/>
        </w:rPr>
        <w:t>Kelerio</w:t>
      </w:r>
      <w:proofErr w:type="spellEnd"/>
      <w:r w:rsidRPr="00674EFF">
        <w:rPr>
          <w:rFonts w:ascii="Times New Roman" w:eastAsia="Palatino Linotype" w:hAnsi="Times New Roman" w:cs="Times New Roman"/>
          <w:b/>
          <w:bCs/>
          <w:sz w:val="24"/>
          <w:szCs w:val="24"/>
          <w:lang w:val="en-GB"/>
        </w:rPr>
        <w:t xml:space="preserve">, </w:t>
      </w:r>
      <w:proofErr w:type="spellStart"/>
      <w:r w:rsidRPr="00674EFF">
        <w:rPr>
          <w:rFonts w:ascii="Times New Roman" w:eastAsia="Palatino Linotype" w:hAnsi="Times New Roman" w:cs="Times New Roman"/>
          <w:b/>
          <w:bCs/>
          <w:sz w:val="24"/>
          <w:szCs w:val="24"/>
          <w:lang w:val="en-GB"/>
        </w:rPr>
        <w:t>Gumuruk</w:t>
      </w:r>
      <w:proofErr w:type="spellEnd"/>
      <w:r w:rsidRPr="00674EFF">
        <w:rPr>
          <w:rFonts w:ascii="Times New Roman" w:eastAsia="Palatino Linotype" w:hAnsi="Times New Roman" w:cs="Times New Roman"/>
          <w:b/>
          <w:bCs/>
          <w:sz w:val="24"/>
          <w:szCs w:val="24"/>
          <w:lang w:val="en-GB"/>
        </w:rPr>
        <w:t xml:space="preserve"> County, GPAA</w:t>
      </w:r>
    </w:p>
    <w:p w14:paraId="10568297" w14:textId="77777777" w:rsidR="00674EFF" w:rsidRPr="00FD4FB0" w:rsidRDefault="00674EFF" w:rsidP="00674EFF">
      <w:pPr>
        <w:spacing w:after="0" w:line="240" w:lineRule="auto"/>
        <w:contextualSpacing/>
        <w:jc w:val="both"/>
        <w:rPr>
          <w:rFonts w:ascii="Times New Roman" w:eastAsia="Palatino Linotype" w:hAnsi="Times New Roman" w:cs="Times New Roman"/>
          <w:b/>
          <w:bCs/>
          <w:sz w:val="24"/>
          <w:szCs w:val="24"/>
        </w:rPr>
      </w:pPr>
    </w:p>
    <w:bookmarkEnd w:id="0"/>
    <w:p w14:paraId="2621257F" w14:textId="77777777" w:rsidR="00904439" w:rsidRDefault="00904439">
      <w:pPr>
        <w:spacing w:after="0" w:line="240" w:lineRule="auto"/>
        <w:jc w:val="both"/>
        <w:rPr>
          <w:rFonts w:asciiTheme="majorBidi" w:hAnsiTheme="majorBidi" w:cstheme="majorBidi"/>
          <w:b/>
          <w:bCs/>
          <w:i/>
          <w:iCs/>
          <w:sz w:val="24"/>
          <w:szCs w:val="24"/>
        </w:rPr>
      </w:pPr>
    </w:p>
    <w:p w14:paraId="4C6004B7" w14:textId="27C4BF09" w:rsidR="0031469A" w:rsidRPr="00FD4FB0" w:rsidRDefault="00000000"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77DAB1E4" w14:textId="77777777" w:rsidR="00FD4FB0" w:rsidRDefault="00FD4FB0" w:rsidP="00FD4FB0">
      <w:pPr>
        <w:spacing w:after="0" w:line="240" w:lineRule="auto"/>
        <w:contextualSpacing/>
        <w:jc w:val="both"/>
        <w:rPr>
          <w:rFonts w:ascii="Times New Roman" w:eastAsia="Palatino Linotype" w:hAnsi="Times New Roman" w:cs="Times New Roman"/>
          <w:sz w:val="24"/>
          <w:szCs w:val="24"/>
        </w:rPr>
      </w:pPr>
    </w:p>
    <w:p w14:paraId="1EFB67B1" w14:textId="77777777" w:rsidR="00FD4FB0" w:rsidRPr="00FD4FB0" w:rsidRDefault="00FD4FB0" w:rsidP="00FD4FB0">
      <w:pPr>
        <w:spacing w:after="0" w:line="240" w:lineRule="auto"/>
        <w:contextualSpacing/>
        <w:jc w:val="both"/>
        <w:rPr>
          <w:rFonts w:ascii="Times New Roman" w:eastAsia="Palatino Linotype" w:hAnsi="Times New Roman" w:cs="Times New Roman"/>
          <w:b/>
          <w:bCs/>
          <w:sz w:val="24"/>
          <w:szCs w:val="24"/>
        </w:rPr>
      </w:pPr>
      <w:bookmarkStart w:id="1" w:name="_Hlk211872137"/>
      <w:r w:rsidRPr="00FD4FB0">
        <w:rPr>
          <w:rFonts w:ascii="Times New Roman" w:eastAsia="Palatino Linotype" w:hAnsi="Times New Roman" w:cs="Times New Roman"/>
          <w:b/>
          <w:bCs/>
          <w:sz w:val="24"/>
          <w:szCs w:val="24"/>
        </w:rPr>
        <w:t xml:space="preserve">SSPDF forces attacked SPLA-IO position in Maat village allegedly displacing civilian population in </w:t>
      </w:r>
      <w:proofErr w:type="spellStart"/>
      <w:r w:rsidRPr="00FD4FB0">
        <w:rPr>
          <w:rFonts w:ascii="Times New Roman" w:eastAsia="Palatino Linotype" w:hAnsi="Times New Roman" w:cs="Times New Roman"/>
          <w:b/>
          <w:bCs/>
          <w:sz w:val="24"/>
          <w:szCs w:val="24"/>
        </w:rPr>
        <w:t>Pigi</w:t>
      </w:r>
      <w:proofErr w:type="spellEnd"/>
      <w:r w:rsidRPr="00FD4FB0">
        <w:rPr>
          <w:rFonts w:ascii="Times New Roman" w:eastAsia="Palatino Linotype" w:hAnsi="Times New Roman" w:cs="Times New Roman"/>
          <w:b/>
          <w:bCs/>
          <w:sz w:val="24"/>
          <w:szCs w:val="24"/>
        </w:rPr>
        <w:t xml:space="preserve"> County, Jonglei State</w:t>
      </w:r>
    </w:p>
    <w:bookmarkEnd w:id="1"/>
    <w:p w14:paraId="2DC5A9A6" w14:textId="77777777" w:rsidR="00FD4FB0" w:rsidRPr="00FD4FB0" w:rsidRDefault="00FD4FB0" w:rsidP="00FD4FB0">
      <w:pPr>
        <w:spacing w:after="0" w:line="240" w:lineRule="auto"/>
        <w:contextualSpacing/>
        <w:jc w:val="both"/>
        <w:rPr>
          <w:rFonts w:ascii="Times New Roman" w:eastAsia="Palatino Linotype" w:hAnsi="Times New Roman" w:cs="Times New Roman"/>
          <w:sz w:val="24"/>
          <w:szCs w:val="24"/>
        </w:rPr>
      </w:pPr>
    </w:p>
    <w:p w14:paraId="130A0F90" w14:textId="3683EDA5" w:rsidR="00FD4FB0" w:rsidRPr="00FD4FB0" w:rsidRDefault="00FD4FB0" w:rsidP="00FD4FB0">
      <w:pPr>
        <w:spacing w:after="0" w:line="240" w:lineRule="auto"/>
        <w:contextualSpacing/>
        <w:jc w:val="both"/>
        <w:rPr>
          <w:rFonts w:ascii="Times New Roman" w:eastAsia="Palatino Linotype" w:hAnsi="Times New Roman" w:cs="Times New Roman"/>
          <w:sz w:val="24"/>
          <w:szCs w:val="24"/>
        </w:rPr>
      </w:pPr>
      <w:r w:rsidRPr="00FD4FB0">
        <w:rPr>
          <w:rFonts w:ascii="Times New Roman" w:eastAsia="Palatino Linotype" w:hAnsi="Times New Roman" w:cs="Times New Roman"/>
          <w:sz w:val="24"/>
          <w:szCs w:val="24"/>
        </w:rPr>
        <w:t xml:space="preserve">On 20 October HRD received information from reliable sources that SSPDF and allied forces stationed in </w:t>
      </w:r>
      <w:proofErr w:type="spellStart"/>
      <w:r w:rsidRPr="00FD4FB0">
        <w:rPr>
          <w:rFonts w:ascii="Times New Roman" w:eastAsia="Palatino Linotype" w:hAnsi="Times New Roman" w:cs="Times New Roman"/>
          <w:sz w:val="24"/>
          <w:szCs w:val="24"/>
        </w:rPr>
        <w:t>Khorfulus</w:t>
      </w:r>
      <w:proofErr w:type="spellEnd"/>
      <w:r w:rsidRPr="00FD4FB0">
        <w:rPr>
          <w:rFonts w:ascii="Times New Roman" w:eastAsia="Palatino Linotype" w:hAnsi="Times New Roman" w:cs="Times New Roman"/>
          <w:sz w:val="24"/>
          <w:szCs w:val="24"/>
        </w:rPr>
        <w:t xml:space="preserve"> attacked SPLA-IO forces in Maat village, Alam Payam of </w:t>
      </w:r>
      <w:proofErr w:type="spellStart"/>
      <w:r w:rsidRPr="00FD4FB0">
        <w:rPr>
          <w:rFonts w:ascii="Times New Roman" w:eastAsia="Palatino Linotype" w:hAnsi="Times New Roman" w:cs="Times New Roman"/>
          <w:sz w:val="24"/>
          <w:szCs w:val="24"/>
        </w:rPr>
        <w:t>Pigi</w:t>
      </w:r>
      <w:proofErr w:type="spellEnd"/>
      <w:r w:rsidRPr="00FD4FB0">
        <w:rPr>
          <w:rFonts w:ascii="Times New Roman" w:eastAsia="Palatino Linotype" w:hAnsi="Times New Roman" w:cs="Times New Roman"/>
          <w:sz w:val="24"/>
          <w:szCs w:val="24"/>
        </w:rPr>
        <w:t xml:space="preserve"> County, on 20 October starting at 08</w:t>
      </w:r>
      <w:r>
        <w:rPr>
          <w:rFonts w:ascii="Times New Roman" w:eastAsia="Palatino Linotype" w:hAnsi="Times New Roman" w:cs="Times New Roman"/>
          <w:sz w:val="24"/>
          <w:szCs w:val="24"/>
        </w:rPr>
        <w:t>:</w:t>
      </w:r>
      <w:r w:rsidRPr="00FD4FB0">
        <w:rPr>
          <w:rFonts w:ascii="Times New Roman" w:eastAsia="Palatino Linotype" w:hAnsi="Times New Roman" w:cs="Times New Roman"/>
          <w:sz w:val="24"/>
          <w:szCs w:val="24"/>
        </w:rPr>
        <w:t>00 hours</w:t>
      </w:r>
      <w:r>
        <w:rPr>
          <w:rFonts w:ascii="Times New Roman" w:eastAsia="Palatino Linotype" w:hAnsi="Times New Roman" w:cs="Times New Roman"/>
          <w:sz w:val="24"/>
          <w:szCs w:val="24"/>
        </w:rPr>
        <w:t xml:space="preserve">. </w:t>
      </w:r>
      <w:r w:rsidRPr="00FD4FB0">
        <w:rPr>
          <w:rFonts w:ascii="Times New Roman" w:eastAsia="Palatino Linotype" w:hAnsi="Times New Roman" w:cs="Times New Roman"/>
          <w:sz w:val="24"/>
          <w:szCs w:val="24"/>
        </w:rPr>
        <w:t xml:space="preserve">According to the sources, the SSPDF and allied forces launched a coordinated attack reportedly to expand their territorial control after losing Maat village, Alam Payam, around the month of August 2025. HRD documented that the reported confrontation forced undetermined number of civilians out of the only dry land areas of Maat village to </w:t>
      </w:r>
      <w:proofErr w:type="spellStart"/>
      <w:r w:rsidRPr="00FD4FB0">
        <w:rPr>
          <w:rFonts w:ascii="Times New Roman" w:eastAsia="Palatino Linotype" w:hAnsi="Times New Roman" w:cs="Times New Roman"/>
          <w:sz w:val="24"/>
          <w:szCs w:val="24"/>
        </w:rPr>
        <w:t>Khorwai</w:t>
      </w:r>
      <w:proofErr w:type="spellEnd"/>
      <w:r w:rsidRPr="00FD4FB0">
        <w:rPr>
          <w:rFonts w:ascii="Times New Roman" w:eastAsia="Palatino Linotype" w:hAnsi="Times New Roman" w:cs="Times New Roman"/>
          <w:sz w:val="24"/>
          <w:szCs w:val="24"/>
        </w:rPr>
        <w:t xml:space="preserve">, </w:t>
      </w:r>
      <w:proofErr w:type="spellStart"/>
      <w:r w:rsidRPr="00FD4FB0">
        <w:rPr>
          <w:rFonts w:ascii="Times New Roman" w:eastAsia="Palatino Linotype" w:hAnsi="Times New Roman" w:cs="Times New Roman"/>
          <w:sz w:val="24"/>
          <w:szCs w:val="24"/>
        </w:rPr>
        <w:t>Pigi</w:t>
      </w:r>
      <w:proofErr w:type="spellEnd"/>
      <w:r w:rsidRPr="00FD4FB0">
        <w:rPr>
          <w:rFonts w:ascii="Times New Roman" w:eastAsia="Palatino Linotype" w:hAnsi="Times New Roman" w:cs="Times New Roman"/>
          <w:sz w:val="24"/>
          <w:szCs w:val="24"/>
        </w:rPr>
        <w:t xml:space="preserve"> South, and </w:t>
      </w:r>
      <w:proofErr w:type="spellStart"/>
      <w:r w:rsidRPr="00FD4FB0">
        <w:rPr>
          <w:rFonts w:ascii="Times New Roman" w:eastAsia="Palatino Linotype" w:hAnsi="Times New Roman" w:cs="Times New Roman"/>
          <w:sz w:val="24"/>
          <w:szCs w:val="24"/>
        </w:rPr>
        <w:t>Koleit</w:t>
      </w:r>
      <w:proofErr w:type="spellEnd"/>
      <w:r w:rsidRPr="00FD4FB0">
        <w:rPr>
          <w:rFonts w:ascii="Times New Roman" w:eastAsia="Palatino Linotype" w:hAnsi="Times New Roman" w:cs="Times New Roman"/>
          <w:sz w:val="24"/>
          <w:szCs w:val="24"/>
        </w:rPr>
        <w:t>, Canal South</w:t>
      </w:r>
      <w:r>
        <w:rPr>
          <w:rFonts w:ascii="Times New Roman" w:eastAsia="Palatino Linotype" w:hAnsi="Times New Roman" w:cs="Times New Roman"/>
          <w:sz w:val="24"/>
          <w:szCs w:val="24"/>
        </w:rPr>
        <w:t xml:space="preserve"> and that g</w:t>
      </w:r>
      <w:r w:rsidRPr="00FD4FB0">
        <w:rPr>
          <w:rFonts w:ascii="Times New Roman" w:eastAsia="Palatino Linotype" w:hAnsi="Times New Roman" w:cs="Times New Roman"/>
          <w:sz w:val="24"/>
          <w:szCs w:val="24"/>
        </w:rPr>
        <w:t>iven the flood situation, the displaced civilians are expected to face dire humanitarian situation.</w:t>
      </w:r>
    </w:p>
    <w:p w14:paraId="0403BB04" w14:textId="77777777" w:rsidR="00FD4FB0" w:rsidRPr="00FD4FB0" w:rsidRDefault="00FD4FB0" w:rsidP="00FD4FB0">
      <w:pPr>
        <w:spacing w:after="0" w:line="240" w:lineRule="auto"/>
        <w:contextualSpacing/>
        <w:jc w:val="both"/>
        <w:rPr>
          <w:rFonts w:ascii="Times New Roman" w:eastAsia="Palatino Linotype" w:hAnsi="Times New Roman" w:cs="Times New Roman"/>
          <w:sz w:val="24"/>
          <w:szCs w:val="24"/>
        </w:rPr>
      </w:pPr>
    </w:p>
    <w:p w14:paraId="1E2A48AB" w14:textId="77777777" w:rsidR="00FD4FB0" w:rsidRPr="00FD4FB0" w:rsidRDefault="00FD4FB0" w:rsidP="00FD4FB0">
      <w:pPr>
        <w:spacing w:after="0" w:line="240" w:lineRule="auto"/>
        <w:contextualSpacing/>
        <w:jc w:val="both"/>
        <w:rPr>
          <w:rFonts w:ascii="Times New Roman" w:eastAsia="Palatino Linotype" w:hAnsi="Times New Roman" w:cs="Times New Roman"/>
          <w:sz w:val="24"/>
          <w:szCs w:val="24"/>
        </w:rPr>
      </w:pPr>
      <w:r w:rsidRPr="00FD4FB0">
        <w:rPr>
          <w:rFonts w:ascii="Times New Roman" w:eastAsia="Palatino Linotype" w:hAnsi="Times New Roman" w:cs="Times New Roman"/>
          <w:sz w:val="24"/>
          <w:szCs w:val="24"/>
        </w:rPr>
        <w:t xml:space="preserve">There were allegations that SSPDF and allied forces are reinforcing their positions at Maat from both Malakal and </w:t>
      </w:r>
      <w:proofErr w:type="spellStart"/>
      <w:r w:rsidRPr="00FD4FB0">
        <w:rPr>
          <w:rFonts w:ascii="Times New Roman" w:eastAsia="Palatino Linotype" w:hAnsi="Times New Roman" w:cs="Times New Roman"/>
          <w:sz w:val="24"/>
          <w:szCs w:val="24"/>
        </w:rPr>
        <w:t>Khorfulus</w:t>
      </w:r>
      <w:proofErr w:type="spellEnd"/>
      <w:r w:rsidRPr="00FD4FB0">
        <w:rPr>
          <w:rFonts w:ascii="Times New Roman" w:eastAsia="Palatino Linotype" w:hAnsi="Times New Roman" w:cs="Times New Roman"/>
          <w:sz w:val="24"/>
          <w:szCs w:val="24"/>
        </w:rPr>
        <w:t xml:space="preserve"> HQs as SPLA-IO retreated from Maat, Alam Payam of </w:t>
      </w:r>
      <w:proofErr w:type="spellStart"/>
      <w:r w:rsidRPr="00FD4FB0">
        <w:rPr>
          <w:rFonts w:ascii="Times New Roman" w:eastAsia="Palatino Linotype" w:hAnsi="Times New Roman" w:cs="Times New Roman"/>
          <w:sz w:val="24"/>
          <w:szCs w:val="24"/>
        </w:rPr>
        <w:t>Pigi</w:t>
      </w:r>
      <w:proofErr w:type="spellEnd"/>
      <w:r w:rsidRPr="00FD4FB0">
        <w:rPr>
          <w:rFonts w:ascii="Times New Roman" w:eastAsia="Palatino Linotype" w:hAnsi="Times New Roman" w:cs="Times New Roman"/>
          <w:sz w:val="24"/>
          <w:szCs w:val="24"/>
        </w:rPr>
        <w:t xml:space="preserve"> County. HRD could not obtain information on civilian casualties as communication means hinder access to the affected communities. </w:t>
      </w:r>
    </w:p>
    <w:p w14:paraId="57329525" w14:textId="77777777" w:rsidR="00FD4FB0" w:rsidRPr="00FD4FB0" w:rsidRDefault="00FD4FB0" w:rsidP="00FD4FB0">
      <w:pPr>
        <w:spacing w:after="0" w:line="240" w:lineRule="auto"/>
        <w:contextualSpacing/>
        <w:jc w:val="both"/>
        <w:rPr>
          <w:rFonts w:ascii="Times New Roman" w:eastAsia="Palatino Linotype" w:hAnsi="Times New Roman" w:cs="Times New Roman"/>
          <w:sz w:val="24"/>
          <w:szCs w:val="24"/>
        </w:rPr>
      </w:pPr>
    </w:p>
    <w:p w14:paraId="7FDA8727" w14:textId="4A90A227" w:rsidR="00FD4FB0" w:rsidRPr="00693C36" w:rsidRDefault="00FD4FB0" w:rsidP="00FD4FB0">
      <w:pPr>
        <w:spacing w:after="0" w:line="240" w:lineRule="auto"/>
        <w:contextualSpacing/>
        <w:jc w:val="both"/>
        <w:rPr>
          <w:rFonts w:ascii="Times New Roman" w:eastAsia="Palatino Linotype" w:hAnsi="Times New Roman" w:cs="Times New Roman"/>
          <w:sz w:val="24"/>
          <w:szCs w:val="24"/>
        </w:rPr>
      </w:pPr>
      <w:r w:rsidRPr="00FD4FB0">
        <w:rPr>
          <w:rFonts w:ascii="Times New Roman" w:eastAsia="Palatino Linotype" w:hAnsi="Times New Roman" w:cs="Times New Roman"/>
          <w:i/>
          <w:iCs/>
          <w:sz w:val="24"/>
          <w:szCs w:val="24"/>
        </w:rPr>
        <w:t>Comment: HRD will continue to monitor the situation</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457A9A8" w14:textId="77777777" w:rsidR="00693C36" w:rsidRPr="008C69D2" w:rsidRDefault="00693C36" w:rsidP="008C69D2">
      <w:pPr>
        <w:spacing w:after="0" w:line="240" w:lineRule="auto"/>
        <w:contextualSpacing/>
        <w:jc w:val="both"/>
        <w:rPr>
          <w:rFonts w:ascii="Times New Roman" w:eastAsia="Palatino Linotype" w:hAnsi="Times New Roman" w:cs="Times New Roman"/>
          <w:b/>
          <w:sz w:val="24"/>
          <w:szCs w:val="24"/>
        </w:rPr>
      </w:pPr>
    </w:p>
    <w:p w14:paraId="1C9F75F2" w14:textId="08C0D787" w:rsidR="00587C60" w:rsidRDefault="00000000" w:rsidP="00D85AA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CE8965D" w14:textId="77777777" w:rsidR="00D85AA8" w:rsidRDefault="00D85AA8" w:rsidP="00D85AA8">
      <w:pPr>
        <w:spacing w:after="0" w:line="240" w:lineRule="auto"/>
        <w:contextualSpacing/>
        <w:jc w:val="both"/>
        <w:rPr>
          <w:rFonts w:ascii="Times New Roman" w:eastAsia="Palatino Linotype" w:hAnsi="Times New Roman" w:cs="Times New Roman"/>
          <w:b/>
          <w:sz w:val="24"/>
          <w:szCs w:val="24"/>
        </w:rPr>
      </w:pPr>
    </w:p>
    <w:p w14:paraId="63282DB5" w14:textId="2878F178" w:rsidR="00D85AA8" w:rsidRPr="00D85AA8" w:rsidRDefault="00D85AA8" w:rsidP="00D85AA8">
      <w:pPr>
        <w:spacing w:after="0" w:line="240" w:lineRule="auto"/>
        <w:jc w:val="both"/>
        <w:rPr>
          <w:rFonts w:ascii="Times New Roman" w:eastAsia="Palatino Linotype" w:hAnsi="Times New Roman" w:cs="Times New Roman"/>
          <w:b/>
          <w:sz w:val="24"/>
          <w:szCs w:val="24"/>
        </w:rPr>
      </w:pPr>
      <w:bookmarkStart w:id="2" w:name="_Hlk211872181"/>
      <w:r w:rsidRPr="00D85AA8">
        <w:rPr>
          <w:rFonts w:ascii="Times New Roman" w:eastAsia="Palatino Linotype" w:hAnsi="Times New Roman" w:cs="Times New Roman"/>
          <w:b/>
          <w:sz w:val="24"/>
          <w:szCs w:val="24"/>
        </w:rPr>
        <w:t>Murle armed elements</w:t>
      </w:r>
      <w:r w:rsidRPr="00D85AA8">
        <w:rPr>
          <w:rFonts w:ascii="Times New Roman" w:eastAsia="Palatino Linotype" w:hAnsi="Times New Roman" w:cs="Times New Roman"/>
          <w:b/>
          <w:sz w:val="24"/>
          <w:szCs w:val="24"/>
        </w:rPr>
        <w:t xml:space="preserve"> allegedly</w:t>
      </w:r>
      <w:r w:rsidRPr="00D85AA8">
        <w:rPr>
          <w:rFonts w:ascii="Times New Roman" w:eastAsia="Palatino Linotype" w:hAnsi="Times New Roman" w:cs="Times New Roman"/>
          <w:b/>
          <w:sz w:val="24"/>
          <w:szCs w:val="24"/>
        </w:rPr>
        <w:t xml:space="preserve"> shot and killed one civilian in Akobo West, Akobo County</w:t>
      </w:r>
      <w:r w:rsidR="00674EFF">
        <w:rPr>
          <w:rFonts w:ascii="Times New Roman" w:eastAsia="Palatino Linotype" w:hAnsi="Times New Roman" w:cs="Times New Roman"/>
          <w:b/>
          <w:sz w:val="24"/>
          <w:szCs w:val="24"/>
        </w:rPr>
        <w:t xml:space="preserve">, </w:t>
      </w:r>
      <w:r w:rsidRPr="00D85AA8">
        <w:rPr>
          <w:rFonts w:ascii="Times New Roman" w:eastAsia="Palatino Linotype" w:hAnsi="Times New Roman" w:cs="Times New Roman"/>
          <w:b/>
          <w:sz w:val="24"/>
          <w:szCs w:val="24"/>
        </w:rPr>
        <w:t>Jonglei State</w:t>
      </w:r>
    </w:p>
    <w:bookmarkEnd w:id="2"/>
    <w:p w14:paraId="176E5BA9" w14:textId="77777777" w:rsidR="00D85AA8" w:rsidRPr="00D85AA8" w:rsidRDefault="00D85AA8" w:rsidP="00D85AA8">
      <w:pPr>
        <w:spacing w:after="0" w:line="240" w:lineRule="auto"/>
        <w:jc w:val="both"/>
        <w:rPr>
          <w:rFonts w:ascii="Times New Roman" w:eastAsia="Palatino Linotype" w:hAnsi="Times New Roman" w:cs="Times New Roman"/>
          <w:b/>
          <w:sz w:val="24"/>
          <w:szCs w:val="24"/>
        </w:rPr>
      </w:pPr>
    </w:p>
    <w:p w14:paraId="651DAAFC" w14:textId="3873FA1F" w:rsidR="00D85AA8" w:rsidRDefault="00D85AA8" w:rsidP="00674EFF">
      <w:pPr>
        <w:spacing w:after="0" w:line="240" w:lineRule="auto"/>
        <w:jc w:val="both"/>
        <w:rPr>
          <w:rFonts w:ascii="Times New Roman" w:eastAsia="Palatino Linotype" w:hAnsi="Times New Roman" w:cs="Times New Roman"/>
          <w:bCs/>
          <w:sz w:val="24"/>
          <w:szCs w:val="24"/>
        </w:rPr>
      </w:pPr>
      <w:r w:rsidRPr="00D85AA8">
        <w:rPr>
          <w:rFonts w:ascii="Times New Roman" w:eastAsia="Palatino Linotype" w:hAnsi="Times New Roman" w:cs="Times New Roman"/>
          <w:bCs/>
          <w:sz w:val="24"/>
          <w:szCs w:val="24"/>
        </w:rPr>
        <w:t>On 20 October HRD obtained information from multiple sources that</w:t>
      </w:r>
      <w:r w:rsidR="00FD4FB0">
        <w:rPr>
          <w:rFonts w:ascii="Times New Roman" w:eastAsia="Palatino Linotype" w:hAnsi="Times New Roman" w:cs="Times New Roman"/>
          <w:bCs/>
          <w:sz w:val="24"/>
          <w:szCs w:val="24"/>
        </w:rPr>
        <w:t xml:space="preserve"> Murle</w:t>
      </w:r>
      <w:r w:rsidRPr="00D85AA8">
        <w:rPr>
          <w:rFonts w:ascii="Times New Roman" w:eastAsia="Palatino Linotype" w:hAnsi="Times New Roman" w:cs="Times New Roman"/>
          <w:bCs/>
          <w:sz w:val="24"/>
          <w:szCs w:val="24"/>
        </w:rPr>
        <w:t xml:space="preserve"> armed elements </w:t>
      </w:r>
      <w:r w:rsidR="00FD4FB0">
        <w:rPr>
          <w:rFonts w:ascii="Times New Roman" w:eastAsia="Palatino Linotype" w:hAnsi="Times New Roman" w:cs="Times New Roman"/>
          <w:bCs/>
          <w:sz w:val="24"/>
          <w:szCs w:val="24"/>
        </w:rPr>
        <w:t xml:space="preserve">allegedly </w:t>
      </w:r>
      <w:r w:rsidRPr="00D85AA8">
        <w:rPr>
          <w:rFonts w:ascii="Times New Roman" w:eastAsia="Palatino Linotype" w:hAnsi="Times New Roman" w:cs="Times New Roman"/>
          <w:bCs/>
          <w:sz w:val="24"/>
          <w:szCs w:val="24"/>
        </w:rPr>
        <w:t xml:space="preserve">shot and killed a Lou Nuer male fisherman between </w:t>
      </w:r>
      <w:proofErr w:type="spellStart"/>
      <w:r w:rsidRPr="00D85AA8">
        <w:rPr>
          <w:rFonts w:ascii="Times New Roman" w:eastAsia="Palatino Linotype" w:hAnsi="Times New Roman" w:cs="Times New Roman"/>
          <w:bCs/>
          <w:sz w:val="24"/>
          <w:szCs w:val="24"/>
        </w:rPr>
        <w:t>Pulbuoch</w:t>
      </w:r>
      <w:proofErr w:type="spellEnd"/>
      <w:r w:rsidRPr="00D85AA8">
        <w:rPr>
          <w:rFonts w:ascii="Times New Roman" w:eastAsia="Palatino Linotype" w:hAnsi="Times New Roman" w:cs="Times New Roman"/>
          <w:bCs/>
          <w:sz w:val="24"/>
          <w:szCs w:val="24"/>
        </w:rPr>
        <w:t xml:space="preserve"> and Buong Boma, Akobo West, on 18 October around afternoon hours. According to sources the victim was travelling with another unspecified number of Lou Nuer civilians, carrying dry fish, on their return trip from </w:t>
      </w:r>
      <w:proofErr w:type="spellStart"/>
      <w:r w:rsidRPr="00D85AA8">
        <w:rPr>
          <w:rFonts w:ascii="Times New Roman" w:eastAsia="Palatino Linotype" w:hAnsi="Times New Roman" w:cs="Times New Roman"/>
          <w:bCs/>
          <w:sz w:val="24"/>
          <w:szCs w:val="24"/>
        </w:rPr>
        <w:t>Pulbuoch</w:t>
      </w:r>
      <w:proofErr w:type="spellEnd"/>
      <w:r w:rsidRPr="00D85AA8">
        <w:rPr>
          <w:rFonts w:ascii="Times New Roman" w:eastAsia="Palatino Linotype" w:hAnsi="Times New Roman" w:cs="Times New Roman"/>
          <w:bCs/>
          <w:sz w:val="24"/>
          <w:szCs w:val="24"/>
        </w:rPr>
        <w:t xml:space="preserve"> fishing camp to Buong Boma, Akobo West.  </w:t>
      </w:r>
    </w:p>
    <w:p w14:paraId="7F49623F" w14:textId="77777777" w:rsidR="00674EFF" w:rsidRDefault="00674EFF" w:rsidP="00674EFF">
      <w:pPr>
        <w:spacing w:after="0" w:line="240" w:lineRule="auto"/>
        <w:jc w:val="both"/>
        <w:rPr>
          <w:rFonts w:ascii="Times New Roman" w:eastAsia="Palatino Linotype" w:hAnsi="Times New Roman" w:cs="Times New Roman"/>
          <w:bCs/>
          <w:sz w:val="24"/>
          <w:szCs w:val="24"/>
        </w:rPr>
      </w:pPr>
    </w:p>
    <w:p w14:paraId="3E358141" w14:textId="6072A64A" w:rsidR="00D85AA8" w:rsidRPr="00D85AA8" w:rsidRDefault="00674EFF" w:rsidP="00674EFF">
      <w:pPr>
        <w:spacing w:after="0" w:line="240" w:lineRule="auto"/>
        <w:jc w:val="both"/>
        <w:rPr>
          <w:rFonts w:ascii="Times New Roman" w:eastAsia="Palatino Linotype" w:hAnsi="Times New Roman" w:cs="Times New Roman"/>
          <w:bCs/>
          <w:sz w:val="24"/>
          <w:szCs w:val="24"/>
        </w:rPr>
      </w:pPr>
      <w:r w:rsidRPr="00674EFF">
        <w:rPr>
          <w:rFonts w:ascii="Times New Roman" w:eastAsia="Palatino Linotype" w:hAnsi="Times New Roman" w:cs="Times New Roman"/>
          <w:bCs/>
          <w:sz w:val="24"/>
          <w:szCs w:val="24"/>
        </w:rPr>
        <w:t xml:space="preserve">Furthermore, </w:t>
      </w:r>
      <w:r>
        <w:rPr>
          <w:rFonts w:ascii="Times New Roman" w:eastAsia="Palatino Linotype" w:hAnsi="Times New Roman" w:cs="Times New Roman"/>
          <w:bCs/>
          <w:sz w:val="24"/>
          <w:szCs w:val="24"/>
        </w:rPr>
        <w:t xml:space="preserve">according to the </w:t>
      </w:r>
      <w:r w:rsidR="00BC2068">
        <w:rPr>
          <w:rFonts w:ascii="Times New Roman" w:eastAsia="Palatino Linotype" w:hAnsi="Times New Roman" w:cs="Times New Roman"/>
          <w:bCs/>
          <w:sz w:val="24"/>
          <w:szCs w:val="24"/>
        </w:rPr>
        <w:t>authorities</w:t>
      </w:r>
      <w:r w:rsidR="00BC2068" w:rsidRPr="00674EFF">
        <w:rPr>
          <w:rFonts w:ascii="Times New Roman" w:eastAsia="Palatino Linotype" w:hAnsi="Times New Roman" w:cs="Times New Roman"/>
          <w:bCs/>
          <w:sz w:val="24"/>
          <w:szCs w:val="24"/>
        </w:rPr>
        <w:t xml:space="preserve"> the</w:t>
      </w:r>
      <w:r w:rsidRPr="00674EFF">
        <w:rPr>
          <w:rFonts w:ascii="Times New Roman" w:eastAsia="Palatino Linotype" w:hAnsi="Times New Roman" w:cs="Times New Roman"/>
          <w:bCs/>
          <w:sz w:val="24"/>
          <w:szCs w:val="24"/>
        </w:rPr>
        <w:t xml:space="preserve"> route connecting </w:t>
      </w:r>
      <w:proofErr w:type="spellStart"/>
      <w:r w:rsidRPr="00674EFF">
        <w:rPr>
          <w:rFonts w:ascii="Times New Roman" w:eastAsia="Palatino Linotype" w:hAnsi="Times New Roman" w:cs="Times New Roman"/>
          <w:bCs/>
          <w:sz w:val="24"/>
          <w:szCs w:val="24"/>
        </w:rPr>
        <w:t>Pulbuoch</w:t>
      </w:r>
      <w:proofErr w:type="spellEnd"/>
      <w:r w:rsidRPr="00674EFF">
        <w:rPr>
          <w:rFonts w:ascii="Times New Roman" w:eastAsia="Palatino Linotype" w:hAnsi="Times New Roman" w:cs="Times New Roman"/>
          <w:bCs/>
          <w:sz w:val="24"/>
          <w:szCs w:val="24"/>
        </w:rPr>
        <w:t xml:space="preserve"> and </w:t>
      </w:r>
      <w:proofErr w:type="spellStart"/>
      <w:r w:rsidRPr="00674EFF">
        <w:rPr>
          <w:rFonts w:ascii="Times New Roman" w:eastAsia="Palatino Linotype" w:hAnsi="Times New Roman" w:cs="Times New Roman"/>
          <w:bCs/>
          <w:sz w:val="24"/>
          <w:szCs w:val="24"/>
        </w:rPr>
        <w:t>Boung</w:t>
      </w:r>
      <w:proofErr w:type="spellEnd"/>
      <w:r w:rsidRPr="00674EFF">
        <w:rPr>
          <w:rFonts w:ascii="Times New Roman" w:eastAsia="Palatino Linotype" w:hAnsi="Times New Roman" w:cs="Times New Roman"/>
          <w:bCs/>
          <w:sz w:val="24"/>
          <w:szCs w:val="24"/>
        </w:rPr>
        <w:t xml:space="preserve"> Payam in Akobo West is among the areas frequently targeted by suspected Murle elements during the dry season. According to </w:t>
      </w:r>
      <w:r>
        <w:rPr>
          <w:rFonts w:ascii="Times New Roman" w:eastAsia="Palatino Linotype" w:hAnsi="Times New Roman" w:cs="Times New Roman"/>
          <w:bCs/>
          <w:sz w:val="24"/>
          <w:szCs w:val="24"/>
        </w:rPr>
        <w:t>sources</w:t>
      </w:r>
      <w:r w:rsidRPr="00674EFF">
        <w:rPr>
          <w:rFonts w:ascii="Times New Roman" w:eastAsia="Palatino Linotype" w:hAnsi="Times New Roman" w:cs="Times New Roman"/>
          <w:bCs/>
          <w:sz w:val="24"/>
          <w:szCs w:val="24"/>
        </w:rPr>
        <w:t xml:space="preserve">, footprints believed to belong to suspected Murle </w:t>
      </w:r>
      <w:r>
        <w:rPr>
          <w:rFonts w:ascii="Times New Roman" w:eastAsia="Palatino Linotype" w:hAnsi="Times New Roman" w:cs="Times New Roman"/>
          <w:bCs/>
          <w:sz w:val="24"/>
          <w:szCs w:val="24"/>
        </w:rPr>
        <w:t>elements</w:t>
      </w:r>
      <w:r w:rsidRPr="00674EFF">
        <w:rPr>
          <w:rFonts w:ascii="Times New Roman" w:eastAsia="Palatino Linotype" w:hAnsi="Times New Roman" w:cs="Times New Roman"/>
          <w:bCs/>
          <w:sz w:val="24"/>
          <w:szCs w:val="24"/>
        </w:rPr>
        <w:t xml:space="preserve"> were discovered </w:t>
      </w:r>
      <w:r w:rsidR="00D85AA8" w:rsidRPr="00D85AA8">
        <w:rPr>
          <w:rFonts w:ascii="Times New Roman" w:eastAsia="Palatino Linotype" w:hAnsi="Times New Roman" w:cs="Times New Roman"/>
          <w:bCs/>
          <w:sz w:val="24"/>
          <w:szCs w:val="24"/>
        </w:rPr>
        <w:t xml:space="preserve">in the bushes both in </w:t>
      </w:r>
      <w:proofErr w:type="spellStart"/>
      <w:r w:rsidR="00D85AA8" w:rsidRPr="00D85AA8">
        <w:rPr>
          <w:rFonts w:ascii="Times New Roman" w:eastAsia="Palatino Linotype" w:hAnsi="Times New Roman" w:cs="Times New Roman"/>
          <w:bCs/>
          <w:sz w:val="24"/>
          <w:szCs w:val="24"/>
        </w:rPr>
        <w:t>Nyirol</w:t>
      </w:r>
      <w:proofErr w:type="spellEnd"/>
      <w:r w:rsidR="00D85AA8" w:rsidRPr="00D85AA8">
        <w:rPr>
          <w:rFonts w:ascii="Times New Roman" w:eastAsia="Palatino Linotype" w:hAnsi="Times New Roman" w:cs="Times New Roman"/>
          <w:bCs/>
          <w:sz w:val="24"/>
          <w:szCs w:val="24"/>
        </w:rPr>
        <w:t xml:space="preserve"> County and Akobo County domiciles of </w:t>
      </w:r>
      <w:proofErr w:type="spellStart"/>
      <w:proofErr w:type="gramStart"/>
      <w:r w:rsidR="00D85AA8" w:rsidRPr="00D85AA8">
        <w:rPr>
          <w:rFonts w:ascii="Times New Roman" w:eastAsia="Palatino Linotype" w:hAnsi="Times New Roman" w:cs="Times New Roman"/>
          <w:bCs/>
          <w:sz w:val="24"/>
          <w:szCs w:val="24"/>
        </w:rPr>
        <w:t>Panyim,Waat</w:t>
      </w:r>
      <w:proofErr w:type="spellEnd"/>
      <w:proofErr w:type="gramEnd"/>
      <w:r w:rsidR="00D85AA8" w:rsidRPr="00D85AA8">
        <w:rPr>
          <w:rFonts w:ascii="Times New Roman" w:eastAsia="Palatino Linotype" w:hAnsi="Times New Roman" w:cs="Times New Roman"/>
          <w:bCs/>
          <w:sz w:val="24"/>
          <w:szCs w:val="24"/>
        </w:rPr>
        <w:t xml:space="preserve">, and </w:t>
      </w:r>
      <w:proofErr w:type="spellStart"/>
      <w:r w:rsidR="00D85AA8" w:rsidRPr="00D85AA8">
        <w:rPr>
          <w:rFonts w:ascii="Times New Roman" w:eastAsia="Palatino Linotype" w:hAnsi="Times New Roman" w:cs="Times New Roman"/>
          <w:bCs/>
          <w:sz w:val="24"/>
          <w:szCs w:val="24"/>
        </w:rPr>
        <w:t>Walgak</w:t>
      </w:r>
      <w:proofErr w:type="spellEnd"/>
      <w:r w:rsidR="00D85AA8" w:rsidRPr="00D85AA8">
        <w:rPr>
          <w:rFonts w:ascii="Times New Roman" w:eastAsia="Palatino Linotype" w:hAnsi="Times New Roman" w:cs="Times New Roman"/>
          <w:bCs/>
          <w:sz w:val="24"/>
          <w:szCs w:val="24"/>
        </w:rPr>
        <w:t xml:space="preserve"> Payams. </w:t>
      </w:r>
    </w:p>
    <w:p w14:paraId="25AC702F" w14:textId="77777777" w:rsidR="00D85AA8" w:rsidRPr="00D85AA8" w:rsidRDefault="00D85AA8" w:rsidP="00D85AA8">
      <w:pPr>
        <w:spacing w:after="0" w:line="240" w:lineRule="auto"/>
        <w:ind w:left="360"/>
        <w:jc w:val="both"/>
        <w:rPr>
          <w:rFonts w:ascii="Times New Roman" w:eastAsia="Palatino Linotype" w:hAnsi="Times New Roman" w:cs="Times New Roman"/>
          <w:bCs/>
          <w:sz w:val="24"/>
          <w:szCs w:val="24"/>
        </w:rPr>
      </w:pPr>
    </w:p>
    <w:p w14:paraId="63587F2F" w14:textId="77777777" w:rsidR="00D85AA8" w:rsidRPr="00D85AA8" w:rsidRDefault="00D85AA8" w:rsidP="00D85AA8">
      <w:pPr>
        <w:spacing w:after="0" w:line="240" w:lineRule="auto"/>
        <w:jc w:val="both"/>
        <w:rPr>
          <w:rFonts w:ascii="Times New Roman" w:eastAsia="Palatino Linotype" w:hAnsi="Times New Roman" w:cs="Times New Roman"/>
          <w:bCs/>
          <w:i/>
          <w:iCs/>
        </w:rPr>
      </w:pPr>
      <w:r w:rsidRPr="00D85AA8">
        <w:rPr>
          <w:rFonts w:ascii="Times New Roman" w:eastAsia="Palatino Linotype" w:hAnsi="Times New Roman" w:cs="Times New Roman"/>
          <w:bCs/>
          <w:i/>
          <w:iCs/>
        </w:rPr>
        <w:t xml:space="preserve">Comment: The reported presence of suspected Murle elements could be an early warning on potential deterioration of security and human rights situation as dry season approaches. HRD will continue to document, report and advocate for preventive measures by the state actors concerned. </w:t>
      </w:r>
    </w:p>
    <w:p w14:paraId="7597F336" w14:textId="77777777" w:rsidR="00D85AA8" w:rsidRPr="00D85AA8" w:rsidRDefault="00D85AA8" w:rsidP="00D85AA8">
      <w:pPr>
        <w:spacing w:after="0" w:line="240" w:lineRule="auto"/>
        <w:contextualSpacing/>
        <w:jc w:val="both"/>
        <w:rPr>
          <w:rFonts w:ascii="Times New Roman" w:eastAsia="Palatino Linotype" w:hAnsi="Times New Roman" w:cs="Times New Roman"/>
          <w:b/>
          <w:sz w:val="24"/>
          <w:szCs w:val="24"/>
        </w:rPr>
      </w:pP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7026AB1D" w14:textId="77777777" w:rsidR="005A29CC" w:rsidRDefault="005A29CC" w:rsidP="005A29CC">
      <w:pPr>
        <w:spacing w:after="0" w:line="240" w:lineRule="auto"/>
        <w:contextualSpacing/>
        <w:jc w:val="both"/>
        <w:rPr>
          <w:rFonts w:ascii="Times New Roman" w:eastAsia="Palatino Linotype" w:hAnsi="Times New Roman" w:cs="Times New Roman"/>
          <w:b/>
          <w:sz w:val="24"/>
          <w:szCs w:val="24"/>
        </w:rPr>
      </w:pPr>
    </w:p>
    <w:p w14:paraId="65749920" w14:textId="46758945" w:rsidR="005A29CC" w:rsidRPr="00674EFF" w:rsidRDefault="005A29CC" w:rsidP="005A29CC">
      <w:pPr>
        <w:spacing w:after="0" w:line="240" w:lineRule="auto"/>
        <w:jc w:val="both"/>
        <w:rPr>
          <w:rFonts w:ascii="Times New Roman" w:eastAsia="Palatino Linotype" w:hAnsi="Times New Roman" w:cs="Times New Roman"/>
          <w:b/>
          <w:sz w:val="24"/>
          <w:szCs w:val="24"/>
        </w:rPr>
      </w:pPr>
      <w:bookmarkStart w:id="4" w:name="_Hlk211872200"/>
      <w:r w:rsidRPr="00674EFF">
        <w:rPr>
          <w:rFonts w:ascii="Times New Roman" w:eastAsia="Palatino Linotype" w:hAnsi="Times New Roman" w:cs="Times New Roman"/>
          <w:b/>
          <w:sz w:val="24"/>
          <w:szCs w:val="24"/>
        </w:rPr>
        <w:t xml:space="preserve">A 16-year-old Murle girl forced into early marriage was subjected to SGBV by two brothers in </w:t>
      </w:r>
      <w:proofErr w:type="spellStart"/>
      <w:r w:rsidRPr="00674EFF">
        <w:rPr>
          <w:rFonts w:ascii="Times New Roman" w:eastAsia="Palatino Linotype" w:hAnsi="Times New Roman" w:cs="Times New Roman"/>
          <w:b/>
          <w:sz w:val="24"/>
          <w:szCs w:val="24"/>
        </w:rPr>
        <w:t>Kelerio</w:t>
      </w:r>
      <w:proofErr w:type="spellEnd"/>
      <w:r w:rsidRPr="00674EFF">
        <w:rPr>
          <w:rFonts w:ascii="Times New Roman" w:eastAsia="Palatino Linotype" w:hAnsi="Times New Roman" w:cs="Times New Roman"/>
          <w:b/>
          <w:sz w:val="24"/>
          <w:szCs w:val="24"/>
        </w:rPr>
        <w:t xml:space="preserve">, </w:t>
      </w:r>
      <w:proofErr w:type="spellStart"/>
      <w:r w:rsidRPr="00674EFF">
        <w:rPr>
          <w:rFonts w:ascii="Times New Roman" w:eastAsia="Palatino Linotype" w:hAnsi="Times New Roman" w:cs="Times New Roman"/>
          <w:b/>
          <w:sz w:val="24"/>
          <w:szCs w:val="24"/>
        </w:rPr>
        <w:t>Gumuruk</w:t>
      </w:r>
      <w:proofErr w:type="spellEnd"/>
      <w:r w:rsidRPr="00674EFF">
        <w:rPr>
          <w:rFonts w:ascii="Times New Roman" w:eastAsia="Palatino Linotype" w:hAnsi="Times New Roman" w:cs="Times New Roman"/>
          <w:b/>
          <w:sz w:val="24"/>
          <w:szCs w:val="24"/>
        </w:rPr>
        <w:t xml:space="preserve"> Coun</w:t>
      </w:r>
      <w:r w:rsidR="00674EFF">
        <w:rPr>
          <w:rFonts w:ascii="Times New Roman" w:eastAsia="Palatino Linotype" w:hAnsi="Times New Roman" w:cs="Times New Roman"/>
          <w:b/>
          <w:sz w:val="24"/>
          <w:szCs w:val="24"/>
        </w:rPr>
        <w:t xml:space="preserve">ty, </w:t>
      </w:r>
      <w:r w:rsidRPr="00674EFF">
        <w:rPr>
          <w:rFonts w:ascii="Times New Roman" w:eastAsia="Palatino Linotype" w:hAnsi="Times New Roman" w:cs="Times New Roman"/>
          <w:b/>
          <w:sz w:val="24"/>
          <w:szCs w:val="24"/>
        </w:rPr>
        <w:t>GPAA</w:t>
      </w:r>
    </w:p>
    <w:bookmarkEnd w:id="4"/>
    <w:p w14:paraId="1EA27A0B" w14:textId="77777777" w:rsidR="00A36780" w:rsidRDefault="00A36780" w:rsidP="005A29CC">
      <w:pPr>
        <w:spacing w:after="0" w:line="240" w:lineRule="auto"/>
        <w:contextualSpacing/>
        <w:jc w:val="both"/>
        <w:rPr>
          <w:rFonts w:ascii="Times New Roman" w:eastAsia="Palatino Linotype" w:hAnsi="Times New Roman" w:cs="Times New Roman"/>
          <w:bCs/>
          <w:sz w:val="24"/>
          <w:szCs w:val="24"/>
        </w:rPr>
      </w:pPr>
    </w:p>
    <w:p w14:paraId="1BA46ACD" w14:textId="60DDDB9F" w:rsidR="00A36780" w:rsidRPr="005A29CC" w:rsidRDefault="00A36780" w:rsidP="00A36780">
      <w:pPr>
        <w:spacing w:after="0" w:line="240" w:lineRule="auto"/>
        <w:contextualSpacing/>
        <w:jc w:val="both"/>
        <w:rPr>
          <w:rFonts w:ascii="Times New Roman" w:eastAsia="Palatino Linotype" w:hAnsi="Times New Roman" w:cs="Times New Roman"/>
          <w:bCs/>
          <w:sz w:val="24"/>
          <w:szCs w:val="24"/>
        </w:rPr>
      </w:pPr>
      <w:r w:rsidRPr="00A36780">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20</w:t>
      </w:r>
      <w:r w:rsidRPr="00A36780">
        <w:rPr>
          <w:rFonts w:ascii="Times New Roman" w:eastAsia="Palatino Linotype" w:hAnsi="Times New Roman" w:cs="Times New Roman"/>
          <w:bCs/>
          <w:sz w:val="24"/>
          <w:szCs w:val="24"/>
        </w:rPr>
        <w:t xml:space="preserve"> October, HRD met and interviewed a 16-year-old survivor of </w:t>
      </w:r>
      <w:r>
        <w:rPr>
          <w:rFonts w:ascii="Times New Roman" w:eastAsia="Palatino Linotype" w:hAnsi="Times New Roman" w:cs="Times New Roman"/>
          <w:bCs/>
          <w:sz w:val="24"/>
          <w:szCs w:val="24"/>
        </w:rPr>
        <w:t>SGBV</w:t>
      </w:r>
      <w:r w:rsidRPr="00A36780">
        <w:rPr>
          <w:rFonts w:ascii="Times New Roman" w:eastAsia="Palatino Linotype" w:hAnsi="Times New Roman" w:cs="Times New Roman"/>
          <w:bCs/>
          <w:sz w:val="24"/>
          <w:szCs w:val="24"/>
        </w:rPr>
        <w:t xml:space="preserve"> at the Interim Care Center (ICC) in Pibor, GPAA.</w:t>
      </w:r>
      <w:r>
        <w:rPr>
          <w:rFonts w:ascii="Times New Roman" w:eastAsia="Palatino Linotype" w:hAnsi="Times New Roman" w:cs="Times New Roman"/>
          <w:bCs/>
          <w:sz w:val="24"/>
          <w:szCs w:val="24"/>
        </w:rPr>
        <w:t xml:space="preserve"> Reportedly the</w:t>
      </w:r>
      <w:r w:rsidRPr="00A36780">
        <w:rPr>
          <w:rFonts w:ascii="Times New Roman" w:eastAsia="Palatino Linotype" w:hAnsi="Times New Roman" w:cs="Times New Roman"/>
          <w:bCs/>
          <w:sz w:val="24"/>
          <w:szCs w:val="24"/>
        </w:rPr>
        <w:t xml:space="preserve"> girl</w:t>
      </w:r>
      <w:r>
        <w:rPr>
          <w:rFonts w:ascii="Times New Roman" w:eastAsia="Palatino Linotype" w:hAnsi="Times New Roman" w:cs="Times New Roman"/>
          <w:bCs/>
          <w:sz w:val="24"/>
          <w:szCs w:val="24"/>
        </w:rPr>
        <w:t xml:space="preserve"> is</w:t>
      </w:r>
      <w:r w:rsidRPr="00A36780">
        <w:rPr>
          <w:rFonts w:ascii="Times New Roman" w:eastAsia="Palatino Linotype" w:hAnsi="Times New Roman" w:cs="Times New Roman"/>
          <w:bCs/>
          <w:sz w:val="24"/>
          <w:szCs w:val="24"/>
        </w:rPr>
        <w:t xml:space="preserve"> from </w:t>
      </w:r>
      <w:proofErr w:type="spellStart"/>
      <w:r w:rsidRPr="00A36780">
        <w:rPr>
          <w:rFonts w:ascii="Times New Roman" w:eastAsia="Palatino Linotype" w:hAnsi="Times New Roman" w:cs="Times New Roman"/>
          <w:bCs/>
          <w:sz w:val="24"/>
          <w:szCs w:val="24"/>
        </w:rPr>
        <w:t>Kelerio</w:t>
      </w:r>
      <w:proofErr w:type="spellEnd"/>
      <w:r w:rsidRPr="00A36780">
        <w:rPr>
          <w:rFonts w:ascii="Times New Roman" w:eastAsia="Palatino Linotype" w:hAnsi="Times New Roman" w:cs="Times New Roman"/>
          <w:bCs/>
          <w:sz w:val="24"/>
          <w:szCs w:val="24"/>
        </w:rPr>
        <w:t xml:space="preserve"> village in </w:t>
      </w:r>
      <w:proofErr w:type="spellStart"/>
      <w:r w:rsidRPr="00A36780">
        <w:rPr>
          <w:rFonts w:ascii="Times New Roman" w:eastAsia="Palatino Linotype" w:hAnsi="Times New Roman" w:cs="Times New Roman"/>
          <w:bCs/>
          <w:sz w:val="24"/>
          <w:szCs w:val="24"/>
        </w:rPr>
        <w:t>Vulvet</w:t>
      </w:r>
      <w:proofErr w:type="spellEnd"/>
      <w:r w:rsidRPr="00A36780">
        <w:rPr>
          <w:rFonts w:ascii="Times New Roman" w:eastAsia="Palatino Linotype" w:hAnsi="Times New Roman" w:cs="Times New Roman"/>
          <w:bCs/>
          <w:sz w:val="24"/>
          <w:szCs w:val="24"/>
        </w:rPr>
        <w:t xml:space="preserve"> Payam, </w:t>
      </w:r>
      <w:proofErr w:type="spellStart"/>
      <w:r w:rsidRPr="00A36780">
        <w:rPr>
          <w:rFonts w:ascii="Times New Roman" w:eastAsia="Palatino Linotype" w:hAnsi="Times New Roman" w:cs="Times New Roman"/>
          <w:bCs/>
          <w:sz w:val="24"/>
          <w:szCs w:val="24"/>
        </w:rPr>
        <w:t>Gumuruk</w:t>
      </w:r>
      <w:proofErr w:type="spellEnd"/>
      <w:r w:rsidRPr="00A36780">
        <w:rPr>
          <w:rFonts w:ascii="Times New Roman" w:eastAsia="Palatino Linotype" w:hAnsi="Times New Roman" w:cs="Times New Roman"/>
          <w:bCs/>
          <w:sz w:val="24"/>
          <w:szCs w:val="24"/>
        </w:rPr>
        <w:t xml:space="preserve"> County, GPAA, reported that around 11 months ago (September 2024), she was forced to marry a man from the Lango age-set,</w:t>
      </w:r>
      <w:r w:rsidR="00D85AA8">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aged </w:t>
      </w:r>
      <w:r w:rsidRPr="00A36780">
        <w:rPr>
          <w:rFonts w:ascii="Times New Roman" w:eastAsia="Palatino Linotype" w:hAnsi="Times New Roman" w:cs="Times New Roman"/>
          <w:bCs/>
          <w:sz w:val="24"/>
          <w:szCs w:val="24"/>
        </w:rPr>
        <w:t xml:space="preserve">approximately 35 years old, who had previously </w:t>
      </w:r>
      <w:r>
        <w:rPr>
          <w:rFonts w:ascii="Times New Roman" w:eastAsia="Palatino Linotype" w:hAnsi="Times New Roman" w:cs="Times New Roman"/>
          <w:bCs/>
          <w:sz w:val="24"/>
          <w:szCs w:val="24"/>
        </w:rPr>
        <w:t xml:space="preserve">arranged to marry through the payment of </w:t>
      </w:r>
      <w:r w:rsidRPr="00A36780">
        <w:rPr>
          <w:rFonts w:ascii="Times New Roman" w:eastAsia="Palatino Linotype" w:hAnsi="Times New Roman" w:cs="Times New Roman"/>
          <w:bCs/>
          <w:sz w:val="24"/>
          <w:szCs w:val="24"/>
        </w:rPr>
        <w:t>30 cows. A</w:t>
      </w:r>
      <w:r>
        <w:rPr>
          <w:rFonts w:ascii="Times New Roman" w:eastAsia="Palatino Linotype" w:hAnsi="Times New Roman" w:cs="Times New Roman"/>
          <w:bCs/>
          <w:sz w:val="24"/>
          <w:szCs w:val="24"/>
        </w:rPr>
        <w:t>ccording to her, af</w:t>
      </w:r>
      <w:r w:rsidRPr="00A36780">
        <w:rPr>
          <w:rFonts w:ascii="Times New Roman" w:eastAsia="Palatino Linotype" w:hAnsi="Times New Roman" w:cs="Times New Roman"/>
          <w:bCs/>
          <w:sz w:val="24"/>
          <w:szCs w:val="24"/>
        </w:rPr>
        <w:t>t</w:t>
      </w:r>
      <w:r>
        <w:rPr>
          <w:rFonts w:ascii="Times New Roman" w:eastAsia="Palatino Linotype" w:hAnsi="Times New Roman" w:cs="Times New Roman"/>
          <w:bCs/>
          <w:sz w:val="24"/>
          <w:szCs w:val="24"/>
        </w:rPr>
        <w:t xml:space="preserve">er being forced to </w:t>
      </w:r>
      <w:r w:rsidRPr="00A36780">
        <w:rPr>
          <w:rFonts w:ascii="Times New Roman" w:eastAsia="Palatino Linotype" w:hAnsi="Times New Roman" w:cs="Times New Roman"/>
          <w:bCs/>
          <w:sz w:val="24"/>
          <w:szCs w:val="24"/>
        </w:rPr>
        <w:t>liv</w:t>
      </w:r>
      <w:r>
        <w:rPr>
          <w:rFonts w:ascii="Times New Roman" w:eastAsia="Palatino Linotype" w:hAnsi="Times New Roman" w:cs="Times New Roman"/>
          <w:bCs/>
          <w:sz w:val="24"/>
          <w:szCs w:val="24"/>
        </w:rPr>
        <w:t xml:space="preserve">e </w:t>
      </w:r>
      <w:r w:rsidRPr="00A36780">
        <w:rPr>
          <w:rFonts w:ascii="Times New Roman" w:eastAsia="Palatino Linotype" w:hAnsi="Times New Roman" w:cs="Times New Roman"/>
          <w:bCs/>
          <w:sz w:val="24"/>
          <w:szCs w:val="24"/>
        </w:rPr>
        <w:t xml:space="preserve">with him for five months, his family decided that she should instead </w:t>
      </w:r>
      <w:r w:rsidR="00696D9D">
        <w:rPr>
          <w:rFonts w:ascii="Times New Roman" w:eastAsia="Palatino Linotype" w:hAnsi="Times New Roman" w:cs="Times New Roman"/>
          <w:bCs/>
          <w:sz w:val="24"/>
          <w:szCs w:val="24"/>
        </w:rPr>
        <w:t xml:space="preserve">being forced to </w:t>
      </w:r>
      <w:r w:rsidRPr="00A36780">
        <w:rPr>
          <w:rFonts w:ascii="Times New Roman" w:eastAsia="Palatino Linotype" w:hAnsi="Times New Roman" w:cs="Times New Roman"/>
          <w:bCs/>
          <w:sz w:val="24"/>
          <w:szCs w:val="24"/>
        </w:rPr>
        <w:t xml:space="preserve">marry his younger brother, from the </w:t>
      </w:r>
      <w:proofErr w:type="spellStart"/>
      <w:r w:rsidRPr="00A36780">
        <w:rPr>
          <w:rFonts w:ascii="Times New Roman" w:eastAsia="Palatino Linotype" w:hAnsi="Times New Roman" w:cs="Times New Roman"/>
          <w:bCs/>
          <w:sz w:val="24"/>
          <w:szCs w:val="24"/>
        </w:rPr>
        <w:t>Kurenen</w:t>
      </w:r>
      <w:proofErr w:type="spellEnd"/>
      <w:r w:rsidRPr="00A36780">
        <w:rPr>
          <w:rFonts w:ascii="Times New Roman" w:eastAsia="Palatino Linotype" w:hAnsi="Times New Roman" w:cs="Times New Roman"/>
          <w:bCs/>
          <w:sz w:val="24"/>
          <w:szCs w:val="24"/>
        </w:rPr>
        <w:t xml:space="preserve"> age-set, </w:t>
      </w:r>
      <w:r w:rsidR="00696D9D">
        <w:rPr>
          <w:rFonts w:ascii="Times New Roman" w:eastAsia="Palatino Linotype" w:hAnsi="Times New Roman" w:cs="Times New Roman"/>
          <w:bCs/>
          <w:sz w:val="24"/>
          <w:szCs w:val="24"/>
        </w:rPr>
        <w:t xml:space="preserve">aged </w:t>
      </w:r>
      <w:r w:rsidRPr="00A36780">
        <w:rPr>
          <w:rFonts w:ascii="Times New Roman" w:eastAsia="Palatino Linotype" w:hAnsi="Times New Roman" w:cs="Times New Roman"/>
          <w:bCs/>
          <w:sz w:val="24"/>
          <w:szCs w:val="24"/>
        </w:rPr>
        <w:t>approximately 28 years old. She subsequently</w:t>
      </w:r>
      <w:r w:rsidR="00696D9D">
        <w:rPr>
          <w:rFonts w:ascii="Times New Roman" w:eastAsia="Palatino Linotype" w:hAnsi="Times New Roman" w:cs="Times New Roman"/>
          <w:bCs/>
          <w:sz w:val="24"/>
          <w:szCs w:val="24"/>
        </w:rPr>
        <w:t xml:space="preserve"> was forced to</w:t>
      </w:r>
      <w:r w:rsidRPr="00A36780">
        <w:rPr>
          <w:rFonts w:ascii="Times New Roman" w:eastAsia="Palatino Linotype" w:hAnsi="Times New Roman" w:cs="Times New Roman"/>
          <w:bCs/>
          <w:sz w:val="24"/>
          <w:szCs w:val="24"/>
        </w:rPr>
        <w:t xml:space="preserve"> </w:t>
      </w:r>
      <w:r w:rsidR="00D85AA8" w:rsidRPr="00A36780">
        <w:rPr>
          <w:rFonts w:ascii="Times New Roman" w:eastAsia="Palatino Linotype" w:hAnsi="Times New Roman" w:cs="Times New Roman"/>
          <w:bCs/>
          <w:sz w:val="24"/>
          <w:szCs w:val="24"/>
        </w:rPr>
        <w:t>leave</w:t>
      </w:r>
      <w:r w:rsidRPr="00A36780">
        <w:rPr>
          <w:rFonts w:ascii="Times New Roman" w:eastAsia="Palatino Linotype" w:hAnsi="Times New Roman" w:cs="Times New Roman"/>
          <w:bCs/>
          <w:sz w:val="24"/>
          <w:szCs w:val="24"/>
        </w:rPr>
        <w:t xml:space="preserve"> the first man and</w:t>
      </w:r>
      <w:r w:rsidR="009A743F">
        <w:rPr>
          <w:rFonts w:ascii="Times New Roman" w:eastAsia="Palatino Linotype" w:hAnsi="Times New Roman" w:cs="Times New Roman"/>
          <w:bCs/>
          <w:sz w:val="24"/>
          <w:szCs w:val="24"/>
        </w:rPr>
        <w:t xml:space="preserve"> went</w:t>
      </w:r>
      <w:r w:rsidRPr="00A36780">
        <w:rPr>
          <w:rFonts w:ascii="Times New Roman" w:eastAsia="Palatino Linotype" w:hAnsi="Times New Roman" w:cs="Times New Roman"/>
          <w:bCs/>
          <w:sz w:val="24"/>
          <w:szCs w:val="24"/>
        </w:rPr>
        <w:t xml:space="preserve"> live with his younger brother as his wife. She stated that she</w:t>
      </w:r>
      <w:r w:rsidR="00696D9D">
        <w:rPr>
          <w:rFonts w:ascii="Times New Roman" w:eastAsia="Palatino Linotype" w:hAnsi="Times New Roman" w:cs="Times New Roman"/>
          <w:bCs/>
          <w:sz w:val="24"/>
          <w:szCs w:val="24"/>
        </w:rPr>
        <w:t xml:space="preserve"> forced</w:t>
      </w:r>
      <w:r w:rsidRPr="00A36780">
        <w:rPr>
          <w:rFonts w:ascii="Times New Roman" w:eastAsia="Palatino Linotype" w:hAnsi="Times New Roman" w:cs="Times New Roman"/>
          <w:bCs/>
          <w:sz w:val="24"/>
          <w:szCs w:val="24"/>
        </w:rPr>
        <w:t xml:space="preserve"> lived with the younger brother for six months before he asked her to return to </w:t>
      </w:r>
      <w:r w:rsidR="00D85AA8">
        <w:rPr>
          <w:rFonts w:ascii="Times New Roman" w:eastAsia="Palatino Linotype" w:hAnsi="Times New Roman" w:cs="Times New Roman"/>
          <w:bCs/>
          <w:sz w:val="24"/>
          <w:szCs w:val="24"/>
        </w:rPr>
        <w:t xml:space="preserve">his </w:t>
      </w:r>
      <w:r w:rsidRPr="00A36780">
        <w:rPr>
          <w:rFonts w:ascii="Times New Roman" w:eastAsia="Palatino Linotype" w:hAnsi="Times New Roman" w:cs="Times New Roman"/>
          <w:bCs/>
          <w:sz w:val="24"/>
          <w:szCs w:val="24"/>
        </w:rPr>
        <w:t xml:space="preserve">elder brother. </w:t>
      </w:r>
      <w:r w:rsidR="00D85AA8">
        <w:rPr>
          <w:rFonts w:ascii="Times New Roman" w:eastAsia="Palatino Linotype" w:hAnsi="Times New Roman" w:cs="Times New Roman"/>
          <w:bCs/>
          <w:sz w:val="24"/>
          <w:szCs w:val="24"/>
        </w:rPr>
        <w:t xml:space="preserve">Reportedly, </w:t>
      </w:r>
      <w:r w:rsidRPr="00A36780">
        <w:rPr>
          <w:rFonts w:ascii="Times New Roman" w:eastAsia="Palatino Linotype" w:hAnsi="Times New Roman" w:cs="Times New Roman"/>
          <w:bCs/>
          <w:sz w:val="24"/>
          <w:szCs w:val="24"/>
        </w:rPr>
        <w:t xml:space="preserve">she </w:t>
      </w:r>
      <w:r w:rsidR="00D85AA8" w:rsidRPr="00A36780">
        <w:rPr>
          <w:rFonts w:ascii="Times New Roman" w:eastAsia="Palatino Linotype" w:hAnsi="Times New Roman" w:cs="Times New Roman"/>
          <w:bCs/>
          <w:sz w:val="24"/>
          <w:szCs w:val="24"/>
        </w:rPr>
        <w:t>refused,</w:t>
      </w:r>
      <w:r w:rsidR="00D85AA8">
        <w:rPr>
          <w:rFonts w:ascii="Times New Roman" w:eastAsia="Palatino Linotype" w:hAnsi="Times New Roman" w:cs="Times New Roman"/>
          <w:bCs/>
          <w:sz w:val="24"/>
          <w:szCs w:val="24"/>
        </w:rPr>
        <w:t xml:space="preserve"> </w:t>
      </w:r>
      <w:r w:rsidR="00D85AA8" w:rsidRPr="00A36780">
        <w:rPr>
          <w:rFonts w:ascii="Times New Roman" w:eastAsia="Palatino Linotype" w:hAnsi="Times New Roman" w:cs="Times New Roman"/>
          <w:bCs/>
          <w:sz w:val="24"/>
          <w:szCs w:val="24"/>
        </w:rPr>
        <w:t>escaped</w:t>
      </w:r>
      <w:r w:rsidRPr="00A36780">
        <w:rPr>
          <w:rFonts w:ascii="Times New Roman" w:eastAsia="Palatino Linotype" w:hAnsi="Times New Roman" w:cs="Times New Roman"/>
          <w:bCs/>
          <w:sz w:val="24"/>
          <w:szCs w:val="24"/>
        </w:rPr>
        <w:t xml:space="preserve"> and sought refuge at the ICC in Pibor on 10 October. She reported that both brothers sexually </w:t>
      </w:r>
      <w:r w:rsidR="00D85AA8">
        <w:rPr>
          <w:rFonts w:ascii="Times New Roman" w:eastAsia="Palatino Linotype" w:hAnsi="Times New Roman" w:cs="Times New Roman"/>
          <w:bCs/>
          <w:sz w:val="24"/>
          <w:szCs w:val="24"/>
        </w:rPr>
        <w:t>abused</w:t>
      </w:r>
      <w:r w:rsidR="00BC2068">
        <w:rPr>
          <w:rFonts w:ascii="Times New Roman" w:eastAsia="Palatino Linotype" w:hAnsi="Times New Roman" w:cs="Times New Roman"/>
          <w:bCs/>
          <w:sz w:val="24"/>
          <w:szCs w:val="24"/>
        </w:rPr>
        <w:t xml:space="preserve"> sexually</w:t>
      </w:r>
      <w:r w:rsidR="00D85AA8">
        <w:rPr>
          <w:rFonts w:ascii="Times New Roman" w:eastAsia="Palatino Linotype" w:hAnsi="Times New Roman" w:cs="Times New Roman"/>
          <w:bCs/>
          <w:sz w:val="24"/>
          <w:szCs w:val="24"/>
        </w:rPr>
        <w:t xml:space="preserve"> her.</w:t>
      </w:r>
    </w:p>
    <w:p w14:paraId="7C2E79A6" w14:textId="77777777" w:rsidR="005A29CC" w:rsidRDefault="005A29CC" w:rsidP="005A29CC">
      <w:pPr>
        <w:spacing w:after="0" w:line="240" w:lineRule="auto"/>
        <w:contextualSpacing/>
        <w:jc w:val="both"/>
        <w:rPr>
          <w:rFonts w:ascii="Times New Roman" w:eastAsia="Palatino Linotype" w:hAnsi="Times New Roman" w:cs="Times New Roman"/>
          <w:b/>
          <w:sz w:val="24"/>
          <w:szCs w:val="24"/>
        </w:rPr>
      </w:pPr>
    </w:p>
    <w:p w14:paraId="3BF4A904" w14:textId="7C3A4BF5" w:rsidR="005755DD" w:rsidRDefault="005755DD" w:rsidP="005A29CC">
      <w:pPr>
        <w:spacing w:after="0" w:line="240" w:lineRule="auto"/>
        <w:contextualSpacing/>
        <w:jc w:val="both"/>
        <w:rPr>
          <w:rFonts w:ascii="Times New Roman" w:eastAsia="Palatino Linotype" w:hAnsi="Times New Roman" w:cs="Times New Roman"/>
          <w:bCs/>
          <w:i/>
          <w:iCs/>
        </w:rPr>
      </w:pPr>
      <w:r w:rsidRPr="00D85AA8">
        <w:rPr>
          <w:rFonts w:ascii="Times New Roman" w:eastAsia="Palatino Linotype" w:hAnsi="Times New Roman" w:cs="Times New Roman"/>
          <w:bCs/>
          <w:i/>
          <w:iCs/>
        </w:rPr>
        <w:t>Comments: She is receiving psycho-social support from the GPAA Ministry of Gender, Child and Social Welfare</w:t>
      </w:r>
    </w:p>
    <w:p w14:paraId="5683B2B0" w14:textId="77777777" w:rsidR="00FD4FB0" w:rsidRPr="00D85AA8" w:rsidRDefault="00FD4FB0" w:rsidP="005A29CC">
      <w:pPr>
        <w:spacing w:after="0" w:line="240" w:lineRule="auto"/>
        <w:contextualSpacing/>
        <w:jc w:val="both"/>
        <w:rPr>
          <w:rFonts w:ascii="Times New Roman" w:eastAsia="Palatino Linotype" w:hAnsi="Times New Roman" w:cs="Times New Roman"/>
          <w:bCs/>
          <w:i/>
          <w:iCs/>
        </w:rPr>
      </w:pPr>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C070" w14:textId="77777777" w:rsidR="005426EB" w:rsidRDefault="005426EB">
      <w:pPr>
        <w:spacing w:line="240" w:lineRule="auto"/>
      </w:pPr>
      <w:r>
        <w:separator/>
      </w:r>
    </w:p>
  </w:endnote>
  <w:endnote w:type="continuationSeparator" w:id="0">
    <w:p w14:paraId="4CF2FCA5" w14:textId="77777777" w:rsidR="005426EB" w:rsidRDefault="00542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1162" w14:textId="77777777" w:rsidR="005426EB" w:rsidRDefault="005426EB">
      <w:pPr>
        <w:spacing w:after="0"/>
      </w:pPr>
      <w:r>
        <w:separator/>
      </w:r>
    </w:p>
  </w:footnote>
  <w:footnote w:type="continuationSeparator" w:id="0">
    <w:p w14:paraId="1864580F" w14:textId="77777777" w:rsidR="005426EB" w:rsidRDefault="005426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5333ED"/>
    <w:multiLevelType w:val="hybridMultilevel"/>
    <w:tmpl w:val="8410B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6"/>
  </w:num>
  <w:num w:numId="3" w16cid:durableId="1561402489">
    <w:abstractNumId w:val="7"/>
  </w:num>
  <w:num w:numId="4" w16cid:durableId="1966112562">
    <w:abstractNumId w:val="5"/>
  </w:num>
  <w:num w:numId="5" w16cid:durableId="311451427">
    <w:abstractNumId w:val="8"/>
  </w:num>
  <w:num w:numId="6" w16cid:durableId="1095133269">
    <w:abstractNumId w:val="2"/>
  </w:num>
  <w:num w:numId="7" w16cid:durableId="840586861">
    <w:abstractNumId w:val="3"/>
  </w:num>
  <w:num w:numId="8" w16cid:durableId="226258272">
    <w:abstractNumId w:val="1"/>
  </w:num>
  <w:num w:numId="9" w16cid:durableId="54834424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E70A6"/>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469A"/>
    <w:rsid w:val="00315EA9"/>
    <w:rsid w:val="00316B70"/>
    <w:rsid w:val="00320392"/>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66B26"/>
    <w:rsid w:val="00472CA9"/>
    <w:rsid w:val="0047493C"/>
    <w:rsid w:val="0047605C"/>
    <w:rsid w:val="004827F3"/>
    <w:rsid w:val="00483AC9"/>
    <w:rsid w:val="004848A3"/>
    <w:rsid w:val="004848C9"/>
    <w:rsid w:val="00484BE2"/>
    <w:rsid w:val="00484FB2"/>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0E4D"/>
    <w:rsid w:val="004E3500"/>
    <w:rsid w:val="004E5E2B"/>
    <w:rsid w:val="004E6417"/>
    <w:rsid w:val="004E734F"/>
    <w:rsid w:val="004F4F17"/>
    <w:rsid w:val="004F5540"/>
    <w:rsid w:val="00501B38"/>
    <w:rsid w:val="00502DEE"/>
    <w:rsid w:val="00504933"/>
    <w:rsid w:val="00511C5D"/>
    <w:rsid w:val="00514C5E"/>
    <w:rsid w:val="00514E84"/>
    <w:rsid w:val="00520468"/>
    <w:rsid w:val="005216FF"/>
    <w:rsid w:val="00522A2E"/>
    <w:rsid w:val="00523966"/>
    <w:rsid w:val="00525766"/>
    <w:rsid w:val="00527976"/>
    <w:rsid w:val="005320C3"/>
    <w:rsid w:val="00532BD4"/>
    <w:rsid w:val="0053732C"/>
    <w:rsid w:val="005426EB"/>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4EFF"/>
    <w:rsid w:val="006773ED"/>
    <w:rsid w:val="0068366B"/>
    <w:rsid w:val="00683C50"/>
    <w:rsid w:val="00683F3E"/>
    <w:rsid w:val="00685134"/>
    <w:rsid w:val="00685F65"/>
    <w:rsid w:val="006865B4"/>
    <w:rsid w:val="00691BED"/>
    <w:rsid w:val="00693C36"/>
    <w:rsid w:val="00695A8D"/>
    <w:rsid w:val="0069687C"/>
    <w:rsid w:val="00696D9D"/>
    <w:rsid w:val="006A0EDC"/>
    <w:rsid w:val="006A382E"/>
    <w:rsid w:val="006A4722"/>
    <w:rsid w:val="006A72EC"/>
    <w:rsid w:val="006B1C0E"/>
    <w:rsid w:val="006B2CF0"/>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A743F"/>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6780"/>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3A70"/>
    <w:rsid w:val="00B74046"/>
    <w:rsid w:val="00B74A38"/>
    <w:rsid w:val="00B74C1E"/>
    <w:rsid w:val="00B76656"/>
    <w:rsid w:val="00B76898"/>
    <w:rsid w:val="00B80039"/>
    <w:rsid w:val="00B835F1"/>
    <w:rsid w:val="00B875D8"/>
    <w:rsid w:val="00B87CAB"/>
    <w:rsid w:val="00B87EB6"/>
    <w:rsid w:val="00B93E4D"/>
    <w:rsid w:val="00BA0562"/>
    <w:rsid w:val="00BA2540"/>
    <w:rsid w:val="00BA7C6A"/>
    <w:rsid w:val="00BB044D"/>
    <w:rsid w:val="00BB40CD"/>
    <w:rsid w:val="00BB542D"/>
    <w:rsid w:val="00BB6C72"/>
    <w:rsid w:val="00BB7C34"/>
    <w:rsid w:val="00BC04C4"/>
    <w:rsid w:val="00BC062E"/>
    <w:rsid w:val="00BC2068"/>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5AA8"/>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1799"/>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4FB0"/>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C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93281299">
      <w:bodyDiv w:val="1"/>
      <w:marLeft w:val="0"/>
      <w:marRight w:val="0"/>
      <w:marTop w:val="0"/>
      <w:marBottom w:val="0"/>
      <w:divBdr>
        <w:top w:val="none" w:sz="0" w:space="0" w:color="auto"/>
        <w:left w:val="none" w:sz="0" w:space="0" w:color="auto"/>
        <w:bottom w:val="none" w:sz="0" w:space="0" w:color="auto"/>
        <w:right w:val="none" w:sz="0" w:space="0" w:color="auto"/>
      </w:divBdr>
    </w:div>
    <w:div w:id="247544150">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1043598531">
      <w:bodyDiv w:val="1"/>
      <w:marLeft w:val="0"/>
      <w:marRight w:val="0"/>
      <w:marTop w:val="0"/>
      <w:marBottom w:val="0"/>
      <w:divBdr>
        <w:top w:val="none" w:sz="0" w:space="0" w:color="auto"/>
        <w:left w:val="none" w:sz="0" w:space="0" w:color="auto"/>
        <w:bottom w:val="none" w:sz="0" w:space="0" w:color="auto"/>
        <w:right w:val="none" w:sz="0" w:space="0" w:color="auto"/>
      </w:divBdr>
    </w:div>
    <w:div w:id="1081298344">
      <w:bodyDiv w:val="1"/>
      <w:marLeft w:val="0"/>
      <w:marRight w:val="0"/>
      <w:marTop w:val="0"/>
      <w:marBottom w:val="0"/>
      <w:divBdr>
        <w:top w:val="none" w:sz="0" w:space="0" w:color="auto"/>
        <w:left w:val="none" w:sz="0" w:space="0" w:color="auto"/>
        <w:bottom w:val="none" w:sz="0" w:space="0" w:color="auto"/>
        <w:right w:val="none" w:sz="0" w:space="0" w:color="auto"/>
      </w:divBdr>
    </w:div>
    <w:div w:id="1107121933">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4</cp:revision>
  <dcterms:created xsi:type="dcterms:W3CDTF">2025-10-20T15:06:00Z</dcterms:created>
  <dcterms:modified xsi:type="dcterms:W3CDTF">2025-10-20T15:09:00Z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