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7867" w14:textId="77777777" w:rsidR="008101A2" w:rsidRPr="00807660" w:rsidRDefault="008101A2" w:rsidP="008101A2">
      <w:pPr>
        <w:spacing w:after="0"/>
        <w:jc w:val="center"/>
        <w:rPr>
          <w:rFonts w:asciiTheme="majorBidi" w:eastAsia="Times New Roman" w:hAnsiTheme="majorBidi" w:cstheme="majorBidi"/>
          <w:spacing w:val="-5"/>
          <w:position w:val="-4"/>
          <w:sz w:val="24"/>
          <w:szCs w:val="24"/>
        </w:rPr>
      </w:pPr>
      <w:r w:rsidRPr="00807660">
        <w:rPr>
          <w:rFonts w:asciiTheme="majorBidi" w:eastAsia="Times New Roman" w:hAnsiTheme="majorBidi" w:cstheme="majorBidi"/>
          <w:spacing w:val="-10"/>
          <w:sz w:val="24"/>
          <w:szCs w:val="24"/>
        </w:rPr>
        <w:t xml:space="preserve">UNITED NATIONS   </w:t>
      </w:r>
      <w:r w:rsidRPr="00807660">
        <w:rPr>
          <w:rFonts w:asciiTheme="majorBidi" w:eastAsia="Times New Roman" w:hAnsiTheme="majorBidi" w:cstheme="majorBidi"/>
          <w:spacing w:val="-5"/>
          <w:sz w:val="24"/>
          <w:szCs w:val="24"/>
        </w:rPr>
        <w:t xml:space="preserve"> </w:t>
      </w:r>
      <w:r w:rsidRPr="00807660">
        <w:rPr>
          <w:rFonts w:asciiTheme="majorBidi" w:eastAsia="Calibri" w:hAnsiTheme="majorBidi" w:cstheme="majorBidi"/>
          <w:noProof/>
          <w:sz w:val="24"/>
          <w:szCs w:val="24"/>
        </w:rPr>
        <w:object w:dxaOrig="690" w:dyaOrig="585" w14:anchorId="52EE143E">
          <v:rect id="rectole0000000000" o:spid="_x0000_i1025" style="width:35.25pt;height:27.75pt" o:ole="" o:preferrelative="t" stroked="f">
            <v:imagedata r:id="rId7" o:title=""/>
          </v:rect>
          <o:OLEObject Type="Embed" ProgID="StaticMetafile" ShapeID="rectole0000000000" DrawAspect="Content" ObjectID="_1822488165" r:id="rId8"/>
        </w:object>
      </w:r>
      <w:r w:rsidRPr="00807660">
        <w:rPr>
          <w:rFonts w:asciiTheme="majorBidi" w:eastAsia="Times New Roman" w:hAnsiTheme="majorBidi" w:cstheme="majorBidi"/>
          <w:position w:val="-4"/>
          <w:sz w:val="24"/>
          <w:szCs w:val="24"/>
        </w:rPr>
        <w:t xml:space="preserve">      </w:t>
      </w:r>
      <w:r w:rsidRPr="00807660">
        <w:rPr>
          <w:rFonts w:asciiTheme="majorBidi" w:eastAsia="Times New Roman" w:hAnsiTheme="majorBidi" w:cstheme="majorBidi"/>
          <w:spacing w:val="-10"/>
          <w:position w:val="-4"/>
          <w:sz w:val="24"/>
          <w:szCs w:val="24"/>
        </w:rPr>
        <w:t xml:space="preserve"> </w:t>
      </w:r>
      <w:proofErr w:type="spellStart"/>
      <w:r w:rsidRPr="00807660">
        <w:rPr>
          <w:rFonts w:asciiTheme="majorBidi" w:eastAsia="Times New Roman" w:hAnsiTheme="majorBidi" w:cstheme="majorBidi"/>
          <w:b/>
          <w:position w:val="-4"/>
          <w:sz w:val="24"/>
          <w:szCs w:val="24"/>
          <w:rtl/>
        </w:rPr>
        <w:t>ألأمم</w:t>
      </w:r>
      <w:proofErr w:type="spellEnd"/>
      <w:r w:rsidRPr="00807660">
        <w:rPr>
          <w:rFonts w:asciiTheme="majorBidi" w:eastAsia="Times New Roman" w:hAnsiTheme="majorBidi" w:cstheme="majorBidi"/>
          <w:b/>
          <w:position w:val="-4"/>
          <w:sz w:val="24"/>
          <w:szCs w:val="24"/>
          <w:rtl/>
        </w:rPr>
        <w:t xml:space="preserve"> المتحدة</w:t>
      </w:r>
    </w:p>
    <w:p w14:paraId="0B96B940" w14:textId="77777777" w:rsidR="008101A2" w:rsidRPr="00807660" w:rsidRDefault="008101A2" w:rsidP="008101A2">
      <w:pPr>
        <w:spacing w:after="0"/>
        <w:jc w:val="center"/>
        <w:rPr>
          <w:rFonts w:asciiTheme="majorBidi" w:eastAsia="Times New Roman" w:hAnsiTheme="majorBidi" w:cstheme="majorBidi"/>
          <w:sz w:val="24"/>
          <w:szCs w:val="24"/>
        </w:rPr>
      </w:pPr>
      <w:r w:rsidRPr="00807660">
        <w:rPr>
          <w:rFonts w:asciiTheme="majorBidi" w:eastAsia="Times New Roman" w:hAnsiTheme="majorBidi" w:cstheme="majorBidi"/>
          <w:sz w:val="24"/>
          <w:szCs w:val="24"/>
        </w:rPr>
        <w:t>United Nations Mission in South Sudan (UNMISS)</w:t>
      </w:r>
    </w:p>
    <w:p w14:paraId="304D77B6" w14:textId="77777777" w:rsidR="008101A2" w:rsidRPr="00807660" w:rsidRDefault="008101A2" w:rsidP="008101A2">
      <w:pPr>
        <w:spacing w:after="0"/>
        <w:rPr>
          <w:rFonts w:asciiTheme="majorBidi" w:eastAsia="Times New Roman" w:hAnsiTheme="majorBidi" w:cstheme="majorBidi"/>
          <w:b/>
          <w:sz w:val="24"/>
          <w:szCs w:val="24"/>
        </w:rPr>
      </w:pPr>
    </w:p>
    <w:p w14:paraId="26F64215" w14:textId="77777777" w:rsidR="008101A2" w:rsidRPr="00807660" w:rsidRDefault="008101A2" w:rsidP="008101A2">
      <w:pPr>
        <w:spacing w:after="0"/>
        <w:jc w:val="center"/>
        <w:rPr>
          <w:rFonts w:asciiTheme="majorBidi" w:eastAsia="Times New Roman" w:hAnsiTheme="majorBidi" w:cstheme="majorBidi"/>
          <w:b/>
          <w:sz w:val="24"/>
          <w:szCs w:val="24"/>
        </w:rPr>
      </w:pPr>
      <w:r w:rsidRPr="00807660">
        <w:rPr>
          <w:rFonts w:asciiTheme="majorBidi" w:eastAsia="Times New Roman" w:hAnsiTheme="majorBidi" w:cstheme="majorBidi"/>
          <w:b/>
          <w:sz w:val="24"/>
          <w:szCs w:val="24"/>
        </w:rPr>
        <w:t>Human Rights Division (HRD)</w:t>
      </w:r>
    </w:p>
    <w:p w14:paraId="5051E59C" w14:textId="77777777" w:rsidR="008101A2" w:rsidRPr="00807660" w:rsidRDefault="008101A2" w:rsidP="008101A2">
      <w:pPr>
        <w:spacing w:after="0"/>
        <w:ind w:left="3600"/>
        <w:rPr>
          <w:rFonts w:asciiTheme="majorBidi" w:eastAsia="Times New Roman" w:hAnsiTheme="majorBidi" w:cstheme="majorBidi"/>
          <w:b/>
          <w:sz w:val="24"/>
          <w:szCs w:val="24"/>
        </w:rPr>
      </w:pPr>
    </w:p>
    <w:p w14:paraId="70E28489" w14:textId="77777777" w:rsidR="008101A2" w:rsidRPr="00807660" w:rsidRDefault="008101A2" w:rsidP="008101A2">
      <w:pPr>
        <w:spacing w:after="0"/>
        <w:jc w:val="center"/>
        <w:rPr>
          <w:rFonts w:asciiTheme="majorBidi" w:eastAsia="Calibri" w:hAnsiTheme="majorBidi" w:cstheme="majorBidi"/>
          <w:b/>
          <w:sz w:val="24"/>
          <w:szCs w:val="24"/>
        </w:rPr>
      </w:pPr>
      <w:r w:rsidRPr="00807660">
        <w:rPr>
          <w:rFonts w:asciiTheme="majorBidi" w:eastAsia="Calibri" w:hAnsiTheme="majorBidi" w:cstheme="majorBidi"/>
          <w:b/>
          <w:sz w:val="24"/>
          <w:szCs w:val="24"/>
        </w:rPr>
        <w:t>Yambio Field Office Daily Report</w:t>
      </w:r>
    </w:p>
    <w:p w14:paraId="3D036711" w14:textId="77777777" w:rsidR="008101A2" w:rsidRPr="00807660" w:rsidRDefault="008101A2" w:rsidP="008101A2">
      <w:pPr>
        <w:spacing w:after="0"/>
        <w:ind w:left="3600"/>
        <w:rPr>
          <w:rFonts w:asciiTheme="majorBidi" w:eastAsia="Calibri" w:hAnsiTheme="majorBidi" w:cstheme="majorBidi"/>
          <w:b/>
          <w:sz w:val="24"/>
          <w:szCs w:val="24"/>
        </w:rPr>
      </w:pPr>
    </w:p>
    <w:p w14:paraId="4695D536" w14:textId="4E64C6C6" w:rsidR="008101A2" w:rsidRPr="00807660" w:rsidRDefault="00503404" w:rsidP="008101A2">
      <w:pPr>
        <w:spacing w:after="0"/>
        <w:jc w:val="center"/>
        <w:rPr>
          <w:rFonts w:asciiTheme="majorBidi" w:eastAsia="Calibri" w:hAnsiTheme="majorBidi" w:cstheme="majorBidi"/>
          <w:b/>
          <w:sz w:val="24"/>
          <w:szCs w:val="24"/>
        </w:rPr>
      </w:pPr>
      <w:r w:rsidRPr="00807660">
        <w:rPr>
          <w:rFonts w:asciiTheme="majorBidi" w:eastAsia="Calibri" w:hAnsiTheme="majorBidi" w:cstheme="majorBidi"/>
          <w:b/>
          <w:sz w:val="24"/>
          <w:szCs w:val="24"/>
        </w:rPr>
        <w:t>20</w:t>
      </w:r>
      <w:r w:rsidR="008101A2" w:rsidRPr="00807660">
        <w:rPr>
          <w:rFonts w:asciiTheme="majorBidi" w:eastAsia="Calibri" w:hAnsiTheme="majorBidi" w:cstheme="majorBidi"/>
          <w:b/>
          <w:sz w:val="24"/>
          <w:szCs w:val="24"/>
        </w:rPr>
        <w:t>/10/2025</w:t>
      </w:r>
    </w:p>
    <w:p w14:paraId="7D2150E1" w14:textId="77777777" w:rsidR="008101A2" w:rsidRPr="00807660" w:rsidRDefault="008101A2" w:rsidP="008101A2">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07660">
        <w:rPr>
          <w:rFonts w:asciiTheme="majorBidi" w:eastAsia="Palatino Linotype" w:hAnsiTheme="majorBidi" w:cstheme="majorBidi"/>
          <w:b/>
          <w:i/>
          <w:iCs/>
          <w:sz w:val="24"/>
          <w:szCs w:val="24"/>
        </w:rPr>
        <w:t>Highlight</w:t>
      </w:r>
      <w:bookmarkStart w:id="3" w:name="_Hlk197361618"/>
      <w:bookmarkEnd w:id="0"/>
      <w:bookmarkEnd w:id="1"/>
      <w:r w:rsidRPr="00807660">
        <w:rPr>
          <w:rFonts w:asciiTheme="majorBidi" w:eastAsia="Palatino Linotype" w:hAnsiTheme="majorBidi" w:cstheme="majorBidi"/>
          <w:b/>
          <w:i/>
          <w:iCs/>
          <w:sz w:val="24"/>
          <w:szCs w:val="24"/>
        </w:rPr>
        <w:t>s</w:t>
      </w:r>
    </w:p>
    <w:p w14:paraId="0228C6E5" w14:textId="77777777" w:rsidR="008101A2" w:rsidRPr="00807660" w:rsidRDefault="008101A2" w:rsidP="008101A2">
      <w:pPr>
        <w:spacing w:after="0" w:line="240" w:lineRule="auto"/>
        <w:jc w:val="both"/>
        <w:rPr>
          <w:rFonts w:asciiTheme="majorBidi" w:hAnsiTheme="majorBidi" w:cstheme="majorBidi"/>
          <w:b/>
          <w:bCs/>
          <w:sz w:val="24"/>
          <w:szCs w:val="24"/>
        </w:rPr>
      </w:pPr>
      <w:bookmarkStart w:id="4" w:name="_Hlk209110506"/>
    </w:p>
    <w:p w14:paraId="624ACF05" w14:textId="77777777" w:rsidR="00503404" w:rsidRPr="00807660" w:rsidRDefault="00503404" w:rsidP="00503404">
      <w:pPr>
        <w:pStyle w:val="ListParagraph"/>
        <w:numPr>
          <w:ilvl w:val="0"/>
          <w:numId w:val="6"/>
        </w:numPr>
        <w:spacing w:after="0" w:line="240" w:lineRule="auto"/>
        <w:jc w:val="both"/>
        <w:rPr>
          <w:rFonts w:asciiTheme="majorBidi" w:eastAsia="Palatino Linotype" w:hAnsiTheme="majorBidi" w:cstheme="majorBidi"/>
          <w:b/>
          <w:bCs/>
          <w:i/>
          <w:iCs/>
          <w:sz w:val="24"/>
          <w:szCs w:val="24"/>
        </w:rPr>
      </w:pPr>
      <w:r w:rsidRPr="00807660">
        <w:rPr>
          <w:rFonts w:asciiTheme="majorBidi" w:eastAsia="Palatino Linotype" w:hAnsiTheme="majorBidi" w:cstheme="majorBidi"/>
          <w:b/>
          <w:bCs/>
          <w:i/>
          <w:iCs/>
          <w:sz w:val="24"/>
          <w:szCs w:val="24"/>
        </w:rPr>
        <w:t>HRD and UNPOL Engage with State Deputy Police Commissioner at Police Headquarters in Yambio County;</w:t>
      </w:r>
    </w:p>
    <w:p w14:paraId="5082BC6E" w14:textId="77777777" w:rsidR="00503404" w:rsidRPr="00807660" w:rsidRDefault="00503404" w:rsidP="00503404">
      <w:pPr>
        <w:pStyle w:val="ListParagraph"/>
        <w:spacing w:after="0" w:line="240" w:lineRule="auto"/>
        <w:jc w:val="both"/>
        <w:rPr>
          <w:rFonts w:asciiTheme="majorBidi" w:eastAsia="Palatino Linotype" w:hAnsiTheme="majorBidi" w:cstheme="majorBidi"/>
          <w:b/>
          <w:bCs/>
          <w:i/>
          <w:iCs/>
          <w:sz w:val="24"/>
          <w:szCs w:val="24"/>
        </w:rPr>
      </w:pPr>
    </w:p>
    <w:bookmarkEnd w:id="2"/>
    <w:bookmarkEnd w:id="3"/>
    <w:bookmarkEnd w:id="4"/>
    <w:p w14:paraId="3535DB6E" w14:textId="2A3D7F38" w:rsidR="008101A2" w:rsidRPr="00807660" w:rsidRDefault="008101A2" w:rsidP="008101A2">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07660">
        <w:rPr>
          <w:rFonts w:asciiTheme="majorBidi" w:eastAsia="Calibri" w:hAnsiTheme="majorBidi" w:cstheme="majorBidi"/>
          <w:b/>
          <w:bCs/>
          <w:sz w:val="24"/>
          <w:szCs w:val="24"/>
        </w:rPr>
        <w:t>Political and Security Updates</w:t>
      </w:r>
    </w:p>
    <w:p w14:paraId="6E2FDC08" w14:textId="77777777" w:rsidR="008101A2" w:rsidRPr="0080766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07660">
        <w:rPr>
          <w:rFonts w:asciiTheme="majorBidi" w:eastAsia="Palatino Linotype" w:hAnsiTheme="majorBidi" w:cstheme="majorBidi"/>
          <w:b/>
          <w:sz w:val="24"/>
          <w:szCs w:val="24"/>
        </w:rPr>
        <w:t xml:space="preserve">Human Rights in the Electoral Process </w:t>
      </w:r>
    </w:p>
    <w:p w14:paraId="26F13868" w14:textId="788B9240" w:rsidR="008101A2" w:rsidRPr="00807660" w:rsidRDefault="008101A2" w:rsidP="0050340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07660">
        <w:rPr>
          <w:rFonts w:asciiTheme="majorBidi" w:eastAsia="Palatino Linotype" w:hAnsiTheme="majorBidi" w:cstheme="majorBidi"/>
          <w:b/>
          <w:sz w:val="24"/>
          <w:szCs w:val="24"/>
        </w:rPr>
        <w:t>Conflict-Related Violations/Abuses</w:t>
      </w:r>
    </w:p>
    <w:p w14:paraId="0F0DAFA6" w14:textId="77777777" w:rsidR="008101A2" w:rsidRPr="0080766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07660">
        <w:rPr>
          <w:rFonts w:asciiTheme="majorBidi" w:eastAsia="Palatino Linotype" w:hAnsiTheme="majorBidi" w:cstheme="majorBidi"/>
          <w:b/>
          <w:sz w:val="24"/>
          <w:szCs w:val="24"/>
        </w:rPr>
        <w:t xml:space="preserve">Conflict-Related Sexual Violence (CRSV) </w:t>
      </w:r>
    </w:p>
    <w:p w14:paraId="1B1819D2" w14:textId="77777777" w:rsidR="008101A2" w:rsidRPr="0080766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07660">
        <w:rPr>
          <w:rFonts w:asciiTheme="majorBidi" w:eastAsia="Palatino Linotype" w:hAnsiTheme="majorBidi" w:cstheme="majorBidi"/>
          <w:b/>
          <w:sz w:val="24"/>
          <w:szCs w:val="24"/>
        </w:rPr>
        <w:t>Sexual and Gender-Based Violence (SGBV)</w:t>
      </w:r>
      <w:bookmarkStart w:id="5" w:name="_Hlk155890358"/>
    </w:p>
    <w:p w14:paraId="06A34EB5" w14:textId="77777777" w:rsidR="008101A2" w:rsidRPr="0080766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07660">
        <w:rPr>
          <w:rFonts w:asciiTheme="majorBidi" w:eastAsia="Palatino Linotype" w:hAnsiTheme="majorBidi" w:cstheme="majorBidi"/>
          <w:b/>
          <w:sz w:val="24"/>
          <w:szCs w:val="24"/>
        </w:rPr>
        <w:t>Civic Space and Participation</w:t>
      </w:r>
    </w:p>
    <w:p w14:paraId="58380A6D" w14:textId="44C1AD62" w:rsidR="008101A2" w:rsidRPr="0080766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07660">
        <w:rPr>
          <w:rFonts w:asciiTheme="majorBidi" w:eastAsia="Palatino Linotype" w:hAnsiTheme="majorBidi" w:cstheme="majorBidi"/>
          <w:b/>
          <w:sz w:val="24"/>
          <w:szCs w:val="24"/>
        </w:rPr>
        <w:t>Judicial Accountabilit</w:t>
      </w:r>
      <w:bookmarkStart w:id="6" w:name="_Hlk191306961"/>
      <w:r w:rsidRPr="00807660">
        <w:rPr>
          <w:rFonts w:asciiTheme="majorBidi" w:eastAsia="Palatino Linotype" w:hAnsiTheme="majorBidi" w:cstheme="majorBidi"/>
          <w:b/>
          <w:sz w:val="24"/>
          <w:szCs w:val="24"/>
        </w:rPr>
        <w:t>y</w:t>
      </w:r>
    </w:p>
    <w:bookmarkEnd w:id="6"/>
    <w:p w14:paraId="732DD0D8" w14:textId="77777777" w:rsidR="008101A2" w:rsidRPr="0080766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07660">
        <w:rPr>
          <w:rFonts w:asciiTheme="majorBidi" w:eastAsia="Palatino Linotype" w:hAnsiTheme="majorBidi" w:cstheme="majorBidi"/>
          <w:b/>
          <w:sz w:val="24"/>
          <w:szCs w:val="24"/>
        </w:rPr>
        <w:t>Transitional Justice</w:t>
      </w:r>
    </w:p>
    <w:p w14:paraId="3FB1D652" w14:textId="77777777" w:rsidR="008101A2" w:rsidRPr="00807660" w:rsidRDefault="008101A2" w:rsidP="008101A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07660">
        <w:rPr>
          <w:rFonts w:asciiTheme="majorBidi" w:eastAsia="Palatino Linotype" w:hAnsiTheme="majorBidi" w:cstheme="majorBidi"/>
          <w:b/>
          <w:sz w:val="24"/>
          <w:szCs w:val="24"/>
        </w:rPr>
        <w:t>Engagements and Capacity Building</w:t>
      </w:r>
      <w:r w:rsidRPr="00807660">
        <w:rPr>
          <w:rFonts w:asciiTheme="majorBidi" w:eastAsia="Palatino Linotype" w:hAnsiTheme="majorBidi" w:cstheme="majorBidi"/>
          <w:bCs/>
          <w:sz w:val="24"/>
          <w:szCs w:val="24"/>
        </w:rPr>
        <w:t xml:space="preserve"> </w:t>
      </w:r>
      <w:r w:rsidRPr="00807660">
        <w:rPr>
          <w:rFonts w:asciiTheme="majorBidi" w:hAnsiTheme="majorBidi" w:cstheme="majorBidi"/>
          <w:sz w:val="24"/>
          <w:szCs w:val="24"/>
        </w:rPr>
        <w:t xml:space="preserve"> </w:t>
      </w:r>
    </w:p>
    <w:p w14:paraId="57434FB9" w14:textId="0EC913A3" w:rsidR="00162055" w:rsidRPr="00807660" w:rsidRDefault="00162055" w:rsidP="00162055">
      <w:pPr>
        <w:spacing w:after="0" w:line="240" w:lineRule="auto"/>
        <w:contextualSpacing/>
        <w:jc w:val="both"/>
        <w:rPr>
          <w:rFonts w:asciiTheme="majorBidi" w:eastAsia="Palatino Linotype" w:hAnsiTheme="majorBidi" w:cstheme="majorBidi"/>
          <w:bCs/>
          <w:i/>
          <w:iCs/>
          <w:sz w:val="24"/>
          <w:szCs w:val="24"/>
        </w:rPr>
      </w:pPr>
    </w:p>
    <w:p w14:paraId="4B7354B6" w14:textId="75277E15" w:rsidR="00503404" w:rsidRPr="00807660" w:rsidRDefault="00503404" w:rsidP="00503404">
      <w:pPr>
        <w:pStyle w:val="ListParagraph"/>
        <w:numPr>
          <w:ilvl w:val="0"/>
          <w:numId w:val="6"/>
        </w:numPr>
        <w:spacing w:after="0" w:line="240" w:lineRule="auto"/>
        <w:jc w:val="both"/>
        <w:rPr>
          <w:rFonts w:asciiTheme="majorBidi" w:eastAsia="Palatino Linotype" w:hAnsiTheme="majorBidi" w:cstheme="majorBidi"/>
          <w:b/>
          <w:bCs/>
          <w:i/>
          <w:iCs/>
          <w:sz w:val="24"/>
          <w:szCs w:val="24"/>
        </w:rPr>
      </w:pPr>
      <w:r w:rsidRPr="00807660">
        <w:rPr>
          <w:rFonts w:asciiTheme="majorBidi" w:eastAsia="Palatino Linotype" w:hAnsiTheme="majorBidi" w:cstheme="majorBidi"/>
          <w:b/>
          <w:bCs/>
          <w:i/>
          <w:iCs/>
          <w:sz w:val="24"/>
          <w:szCs w:val="24"/>
        </w:rPr>
        <w:t>HRD and UNPOL Engage with State Deputy Police Commissioner at Police Headquarters in Yambio County</w:t>
      </w:r>
      <w:r w:rsidRPr="00807660">
        <w:rPr>
          <w:rFonts w:asciiTheme="majorBidi" w:eastAsia="Palatino Linotype" w:hAnsiTheme="majorBidi" w:cstheme="majorBidi"/>
          <w:b/>
          <w:bCs/>
          <w:i/>
          <w:iCs/>
          <w:sz w:val="24"/>
          <w:szCs w:val="24"/>
        </w:rPr>
        <w:t>;</w:t>
      </w:r>
    </w:p>
    <w:p w14:paraId="7BA71B16" w14:textId="77777777" w:rsidR="00503404" w:rsidRPr="00503404" w:rsidRDefault="00503404" w:rsidP="00503404">
      <w:pPr>
        <w:spacing w:after="0" w:line="240" w:lineRule="auto"/>
        <w:contextualSpacing/>
        <w:jc w:val="both"/>
        <w:rPr>
          <w:rFonts w:asciiTheme="majorBidi" w:eastAsia="Palatino Linotype" w:hAnsiTheme="majorBidi" w:cstheme="majorBidi"/>
          <w:sz w:val="24"/>
          <w:szCs w:val="24"/>
        </w:rPr>
      </w:pPr>
    </w:p>
    <w:p w14:paraId="2285AE26" w14:textId="77777777" w:rsidR="00503404" w:rsidRPr="00503404" w:rsidRDefault="00503404" w:rsidP="00503404">
      <w:pPr>
        <w:spacing w:after="0" w:line="240" w:lineRule="auto"/>
        <w:contextualSpacing/>
        <w:jc w:val="both"/>
        <w:rPr>
          <w:rFonts w:asciiTheme="majorBidi" w:eastAsia="Palatino Linotype" w:hAnsiTheme="majorBidi" w:cstheme="majorBidi"/>
          <w:sz w:val="24"/>
          <w:szCs w:val="24"/>
        </w:rPr>
      </w:pPr>
      <w:r w:rsidRPr="00503404">
        <w:rPr>
          <w:rFonts w:asciiTheme="majorBidi" w:eastAsia="Palatino Linotype" w:hAnsiTheme="majorBidi" w:cstheme="majorBidi"/>
          <w:sz w:val="24"/>
          <w:szCs w:val="24"/>
        </w:rPr>
        <w:t>On October 20, 2025, HRD and the UNPOL section held an engagement meeting with the Acting Police Commissioner in Yambio town, Yambio County. The aim of the meeting was to raise concerns observed during human rights monitoring in detention facilities and discuss the security situation in the state.</w:t>
      </w:r>
    </w:p>
    <w:p w14:paraId="114C18D5" w14:textId="77777777" w:rsidR="00503404" w:rsidRPr="00807660" w:rsidRDefault="00503404" w:rsidP="00503404">
      <w:pPr>
        <w:spacing w:after="0" w:line="240" w:lineRule="auto"/>
        <w:contextualSpacing/>
        <w:jc w:val="both"/>
        <w:rPr>
          <w:rFonts w:asciiTheme="majorBidi" w:eastAsia="Palatino Linotype" w:hAnsiTheme="majorBidi" w:cstheme="majorBidi"/>
          <w:sz w:val="24"/>
          <w:szCs w:val="24"/>
        </w:rPr>
      </w:pPr>
    </w:p>
    <w:p w14:paraId="7D76AE16" w14:textId="24C20423" w:rsidR="00503404" w:rsidRPr="00503404" w:rsidRDefault="00503404" w:rsidP="00503404">
      <w:pPr>
        <w:spacing w:after="0" w:line="240" w:lineRule="auto"/>
        <w:contextualSpacing/>
        <w:jc w:val="both"/>
        <w:rPr>
          <w:rFonts w:asciiTheme="majorBidi" w:eastAsia="Palatino Linotype" w:hAnsiTheme="majorBidi" w:cstheme="majorBidi"/>
          <w:sz w:val="24"/>
          <w:szCs w:val="24"/>
        </w:rPr>
      </w:pPr>
      <w:r w:rsidRPr="00503404">
        <w:rPr>
          <w:rFonts w:asciiTheme="majorBidi" w:eastAsia="Palatino Linotype" w:hAnsiTheme="majorBidi" w:cstheme="majorBidi"/>
          <w:sz w:val="24"/>
          <w:szCs w:val="24"/>
        </w:rPr>
        <w:t xml:space="preserve">During the meeting, HRD raised concerns regarding the abduction of civilians in three separate incidents by suspected elements of SPLA-IO and NAS forces in </w:t>
      </w:r>
      <w:proofErr w:type="spellStart"/>
      <w:r w:rsidRPr="00503404">
        <w:rPr>
          <w:rFonts w:asciiTheme="majorBidi" w:eastAsia="Palatino Linotype" w:hAnsiTheme="majorBidi" w:cstheme="majorBidi"/>
          <w:sz w:val="24"/>
          <w:szCs w:val="24"/>
        </w:rPr>
        <w:t>Mambe</w:t>
      </w:r>
      <w:proofErr w:type="spellEnd"/>
      <w:r w:rsidRPr="00503404">
        <w:rPr>
          <w:rFonts w:asciiTheme="majorBidi" w:eastAsia="Palatino Linotype" w:hAnsiTheme="majorBidi" w:cstheme="majorBidi"/>
          <w:sz w:val="24"/>
          <w:szCs w:val="24"/>
        </w:rPr>
        <w:t xml:space="preserve"> Payam and Ras-Olo Payam, Maridi County, on September 29, October 10, and October 17, 2025 </w:t>
      </w:r>
      <w:r w:rsidRPr="00503404">
        <w:rPr>
          <w:rFonts w:asciiTheme="majorBidi" w:eastAsia="Palatino Linotype" w:hAnsiTheme="majorBidi" w:cstheme="majorBidi"/>
          <w:i/>
          <w:iCs/>
          <w:sz w:val="24"/>
          <w:szCs w:val="24"/>
        </w:rPr>
        <w:t>(</w:t>
      </w:r>
      <w:r w:rsidRPr="00807660">
        <w:rPr>
          <w:rFonts w:asciiTheme="majorBidi" w:eastAsia="Palatino Linotype" w:hAnsiTheme="majorBidi" w:cstheme="majorBidi"/>
          <w:i/>
          <w:iCs/>
          <w:sz w:val="24"/>
          <w:szCs w:val="24"/>
        </w:rPr>
        <w:t>See</w:t>
      </w:r>
      <w:r w:rsidRPr="00503404">
        <w:rPr>
          <w:rFonts w:asciiTheme="majorBidi" w:eastAsia="Palatino Linotype" w:hAnsiTheme="majorBidi" w:cstheme="majorBidi"/>
          <w:i/>
          <w:iCs/>
          <w:sz w:val="24"/>
          <w:szCs w:val="24"/>
        </w:rPr>
        <w:t xml:space="preserve"> 20251017 UNMISS HRD Yambio FO DSR).</w:t>
      </w:r>
      <w:r w:rsidRPr="00503404">
        <w:rPr>
          <w:rFonts w:asciiTheme="majorBidi" w:eastAsia="Palatino Linotype" w:hAnsiTheme="majorBidi" w:cstheme="majorBidi"/>
          <w:sz w:val="24"/>
          <w:szCs w:val="24"/>
        </w:rPr>
        <w:t xml:space="preserve"> Reportedly, the abducted victims were taken towards the border with the Democratic Republic of Congo (DRC) for alleged recruitment into armed groups, causing panic and displacement among young men in the area.</w:t>
      </w:r>
    </w:p>
    <w:p w14:paraId="454AD5DA" w14:textId="77777777" w:rsidR="00503404" w:rsidRPr="00807660" w:rsidRDefault="00503404" w:rsidP="00503404">
      <w:pPr>
        <w:spacing w:after="0" w:line="240" w:lineRule="auto"/>
        <w:contextualSpacing/>
        <w:jc w:val="both"/>
        <w:rPr>
          <w:rFonts w:asciiTheme="majorBidi" w:eastAsia="Palatino Linotype" w:hAnsiTheme="majorBidi" w:cstheme="majorBidi"/>
          <w:sz w:val="24"/>
          <w:szCs w:val="24"/>
        </w:rPr>
      </w:pPr>
    </w:p>
    <w:p w14:paraId="4D016A5E" w14:textId="57D789C5" w:rsidR="00503404" w:rsidRPr="00503404" w:rsidRDefault="00503404" w:rsidP="00503404">
      <w:pPr>
        <w:spacing w:after="0" w:line="240" w:lineRule="auto"/>
        <w:contextualSpacing/>
        <w:jc w:val="both"/>
        <w:rPr>
          <w:rFonts w:asciiTheme="majorBidi" w:eastAsia="Palatino Linotype" w:hAnsiTheme="majorBidi" w:cstheme="majorBidi"/>
          <w:sz w:val="24"/>
          <w:szCs w:val="24"/>
        </w:rPr>
      </w:pPr>
      <w:r w:rsidRPr="00503404">
        <w:rPr>
          <w:rFonts w:asciiTheme="majorBidi" w:eastAsia="Palatino Linotype" w:hAnsiTheme="majorBidi" w:cstheme="majorBidi"/>
          <w:sz w:val="24"/>
          <w:szCs w:val="24"/>
        </w:rPr>
        <w:t>The Acting Police Commissioner confirmed awareness of these abductions through radio reports. He</w:t>
      </w:r>
      <w:r w:rsidRPr="00807660">
        <w:rPr>
          <w:rFonts w:asciiTheme="majorBidi" w:eastAsia="Palatino Linotype" w:hAnsiTheme="majorBidi" w:cstheme="majorBidi"/>
          <w:sz w:val="24"/>
          <w:szCs w:val="24"/>
        </w:rPr>
        <w:t xml:space="preserve"> then</w:t>
      </w:r>
      <w:r w:rsidRPr="00503404">
        <w:rPr>
          <w:rFonts w:asciiTheme="majorBidi" w:eastAsia="Palatino Linotype" w:hAnsiTheme="majorBidi" w:cstheme="majorBidi"/>
          <w:sz w:val="24"/>
          <w:szCs w:val="24"/>
        </w:rPr>
        <w:t xml:space="preserve"> committed to engaging police counterparts in Maridi County for a thorough investigation and report. He further </w:t>
      </w:r>
      <w:r w:rsidRPr="00807660">
        <w:rPr>
          <w:rFonts w:asciiTheme="majorBidi" w:eastAsia="Palatino Linotype" w:hAnsiTheme="majorBidi" w:cstheme="majorBidi"/>
          <w:sz w:val="24"/>
          <w:szCs w:val="24"/>
        </w:rPr>
        <w:t>committed</w:t>
      </w:r>
      <w:r w:rsidRPr="00503404">
        <w:rPr>
          <w:rFonts w:asciiTheme="majorBidi" w:eastAsia="Palatino Linotype" w:hAnsiTheme="majorBidi" w:cstheme="majorBidi"/>
          <w:sz w:val="24"/>
          <w:szCs w:val="24"/>
        </w:rPr>
        <w:t xml:space="preserve"> to raise the issue at the State Security Meeting on Wednesday, 22 October 2025, to coordinate protective actions for civilians in affected areas and facilitate the possible release and safe return of the victims.</w:t>
      </w:r>
    </w:p>
    <w:p w14:paraId="4BAB97B8" w14:textId="77777777" w:rsidR="00503404" w:rsidRPr="00807660" w:rsidRDefault="00503404" w:rsidP="00503404">
      <w:pPr>
        <w:spacing w:after="0" w:line="240" w:lineRule="auto"/>
        <w:contextualSpacing/>
        <w:jc w:val="both"/>
        <w:rPr>
          <w:rFonts w:asciiTheme="majorBidi" w:eastAsia="Palatino Linotype" w:hAnsiTheme="majorBidi" w:cstheme="majorBidi"/>
          <w:sz w:val="24"/>
          <w:szCs w:val="24"/>
        </w:rPr>
      </w:pPr>
    </w:p>
    <w:p w14:paraId="0AFC06C6" w14:textId="62FAD433" w:rsidR="00503404" w:rsidRPr="00503404" w:rsidRDefault="00503404" w:rsidP="00503404">
      <w:pPr>
        <w:spacing w:after="0" w:line="240" w:lineRule="auto"/>
        <w:contextualSpacing/>
        <w:jc w:val="both"/>
        <w:rPr>
          <w:rFonts w:asciiTheme="majorBidi" w:eastAsia="Palatino Linotype" w:hAnsiTheme="majorBidi" w:cstheme="majorBidi"/>
          <w:sz w:val="24"/>
          <w:szCs w:val="24"/>
        </w:rPr>
      </w:pPr>
      <w:r w:rsidRPr="00503404">
        <w:rPr>
          <w:rFonts w:asciiTheme="majorBidi" w:eastAsia="Palatino Linotype" w:hAnsiTheme="majorBidi" w:cstheme="majorBidi"/>
          <w:sz w:val="24"/>
          <w:szCs w:val="24"/>
        </w:rPr>
        <w:t xml:space="preserve">UNPOL also shared concerns with the Acting Police Commissioner regarding the non-availability of funds for capacity-building workshops recently requested by the South Sudan National Police Service (SSNPS) for officers in various counties. UNPOL advised that both UNPOL and HRD could facilitate </w:t>
      </w:r>
      <w:r w:rsidRPr="00503404">
        <w:rPr>
          <w:rFonts w:asciiTheme="majorBidi" w:eastAsia="Palatino Linotype" w:hAnsiTheme="majorBidi" w:cstheme="majorBidi"/>
          <w:sz w:val="24"/>
          <w:szCs w:val="24"/>
        </w:rPr>
        <w:lastRenderedPageBreak/>
        <w:t>cost-free capacity-building activities within Yambio town if the Police Authorities nominated officers for the training</w:t>
      </w:r>
      <w:r w:rsidRPr="00807660">
        <w:rPr>
          <w:rFonts w:asciiTheme="majorBidi" w:eastAsia="Palatino Linotype" w:hAnsiTheme="majorBidi" w:cstheme="majorBidi"/>
          <w:sz w:val="24"/>
          <w:szCs w:val="24"/>
        </w:rPr>
        <w:t>.</w:t>
      </w:r>
    </w:p>
    <w:p w14:paraId="019C9FFE" w14:textId="6C4C76C4" w:rsidR="00503404" w:rsidRPr="00503404" w:rsidRDefault="00503404" w:rsidP="00503404">
      <w:pPr>
        <w:spacing w:after="0" w:line="240" w:lineRule="auto"/>
        <w:contextualSpacing/>
        <w:jc w:val="both"/>
        <w:rPr>
          <w:rFonts w:asciiTheme="majorBidi" w:eastAsia="Palatino Linotype" w:hAnsiTheme="majorBidi" w:cstheme="majorBidi"/>
          <w:sz w:val="24"/>
          <w:szCs w:val="24"/>
        </w:rPr>
      </w:pPr>
    </w:p>
    <w:p w14:paraId="25D26E5D" w14:textId="77777777" w:rsidR="00547A78" w:rsidRPr="00807660" w:rsidRDefault="00547A78" w:rsidP="00547A78">
      <w:pPr>
        <w:spacing w:after="0" w:line="240" w:lineRule="auto"/>
        <w:contextualSpacing/>
        <w:jc w:val="both"/>
        <w:rPr>
          <w:rFonts w:asciiTheme="majorBidi" w:hAnsiTheme="majorBidi" w:cstheme="majorBidi"/>
          <w:sz w:val="24"/>
          <w:szCs w:val="24"/>
        </w:rPr>
      </w:pPr>
    </w:p>
    <w:p w14:paraId="099AB78A" w14:textId="77777777" w:rsidR="00547A78" w:rsidRPr="00807660" w:rsidRDefault="00547A78" w:rsidP="00547A78">
      <w:pPr>
        <w:spacing w:after="0" w:line="240" w:lineRule="auto"/>
        <w:contextualSpacing/>
        <w:jc w:val="both"/>
        <w:rPr>
          <w:rFonts w:asciiTheme="majorBidi" w:eastAsia="Palatino Linotype" w:hAnsiTheme="majorBidi" w:cstheme="majorBidi"/>
          <w:b/>
          <w:sz w:val="24"/>
          <w:szCs w:val="24"/>
        </w:rPr>
      </w:pPr>
    </w:p>
    <w:p w14:paraId="2477D857" w14:textId="77777777" w:rsidR="008101A2" w:rsidRPr="00807660" w:rsidRDefault="008101A2" w:rsidP="008101A2">
      <w:pPr>
        <w:numPr>
          <w:ilvl w:val="0"/>
          <w:numId w:val="1"/>
        </w:numPr>
        <w:spacing w:after="0"/>
        <w:ind w:left="284"/>
        <w:contextualSpacing/>
        <w:jc w:val="both"/>
        <w:rPr>
          <w:rFonts w:asciiTheme="majorBidi" w:eastAsia="Palatino Linotype" w:hAnsiTheme="majorBidi" w:cstheme="majorBidi"/>
          <w:b/>
          <w:sz w:val="24"/>
          <w:szCs w:val="24"/>
        </w:rPr>
      </w:pPr>
      <w:r w:rsidRPr="00807660">
        <w:rPr>
          <w:rFonts w:asciiTheme="majorBidi" w:eastAsia="Palatino Linotype" w:hAnsiTheme="majorBidi" w:cstheme="majorBidi"/>
          <w:b/>
          <w:sz w:val="24"/>
          <w:szCs w:val="24"/>
        </w:rPr>
        <w:t>Other Key Human Rights and Protection Conce</w:t>
      </w:r>
      <w:bookmarkEnd w:id="5"/>
      <w:r w:rsidRPr="00807660">
        <w:rPr>
          <w:rFonts w:asciiTheme="majorBidi" w:eastAsia="Palatino Linotype" w:hAnsiTheme="majorBidi" w:cstheme="majorBidi"/>
          <w:b/>
          <w:sz w:val="24"/>
          <w:szCs w:val="24"/>
        </w:rPr>
        <w:t>rns</w:t>
      </w:r>
      <w:r w:rsidRPr="00807660">
        <w:rPr>
          <w:rFonts w:asciiTheme="majorBidi" w:hAnsiTheme="majorBidi" w:cstheme="majorBidi"/>
          <w:sz w:val="24"/>
          <w:szCs w:val="24"/>
        </w:rPr>
        <w:t>.</w:t>
      </w:r>
    </w:p>
    <w:p w14:paraId="24B33F33" w14:textId="77777777" w:rsidR="008101A2" w:rsidRPr="00807660" w:rsidRDefault="008101A2" w:rsidP="008101A2">
      <w:pPr>
        <w:rPr>
          <w:rFonts w:asciiTheme="majorBidi" w:hAnsiTheme="majorBidi" w:cstheme="majorBidi"/>
          <w:sz w:val="24"/>
          <w:szCs w:val="24"/>
        </w:rPr>
      </w:pPr>
    </w:p>
    <w:p w14:paraId="0B8C46D8" w14:textId="77777777" w:rsidR="008101A2" w:rsidRPr="00807660" w:rsidRDefault="008101A2" w:rsidP="008101A2">
      <w:pPr>
        <w:rPr>
          <w:rFonts w:asciiTheme="majorBidi" w:hAnsiTheme="majorBidi" w:cstheme="majorBidi"/>
          <w:sz w:val="24"/>
          <w:szCs w:val="24"/>
        </w:rPr>
      </w:pPr>
    </w:p>
    <w:p w14:paraId="099AF093" w14:textId="77777777" w:rsidR="00CA0AE3" w:rsidRPr="00807660" w:rsidRDefault="00CA0AE3">
      <w:pPr>
        <w:rPr>
          <w:rFonts w:asciiTheme="majorBidi" w:hAnsiTheme="majorBidi" w:cstheme="majorBidi"/>
          <w:sz w:val="24"/>
          <w:szCs w:val="24"/>
        </w:rPr>
      </w:pPr>
    </w:p>
    <w:sectPr w:rsidR="00CA0AE3" w:rsidRPr="00807660" w:rsidSect="008101A2">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13BBF" w14:textId="77777777" w:rsidR="004C21B8" w:rsidRDefault="004C21B8" w:rsidP="008101A2">
      <w:pPr>
        <w:spacing w:after="0" w:line="240" w:lineRule="auto"/>
      </w:pPr>
      <w:r>
        <w:separator/>
      </w:r>
    </w:p>
  </w:endnote>
  <w:endnote w:type="continuationSeparator" w:id="0">
    <w:p w14:paraId="1FD9877F" w14:textId="77777777" w:rsidR="004C21B8" w:rsidRDefault="004C21B8" w:rsidP="00810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972CDD2" w14:textId="77777777" w:rsidR="008101A2" w:rsidRDefault="008101A2">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44E9C27" w14:textId="04725F8F" w:rsidR="008101A2" w:rsidRPr="00182875" w:rsidRDefault="008101A2"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2025010</w:t>
        </w:r>
        <w:r w:rsidR="00503404">
          <w:rPr>
            <w:rFonts w:ascii="Times New Roman" w:hAnsi="Times New Roman" w:cs="Times New Roman"/>
            <w:color w:val="0070C0"/>
            <w:sz w:val="20"/>
            <w:szCs w:val="20"/>
          </w:rPr>
          <w:t>20</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6C933C0" w14:textId="77777777" w:rsidR="008101A2" w:rsidRDefault="008101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33C98" w14:textId="77777777" w:rsidR="004C21B8" w:rsidRDefault="004C21B8" w:rsidP="008101A2">
      <w:pPr>
        <w:spacing w:after="0" w:line="240" w:lineRule="auto"/>
      </w:pPr>
      <w:r>
        <w:separator/>
      </w:r>
    </w:p>
  </w:footnote>
  <w:footnote w:type="continuationSeparator" w:id="0">
    <w:p w14:paraId="66D83A28" w14:textId="77777777" w:rsidR="004C21B8" w:rsidRDefault="004C21B8" w:rsidP="008101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929B" w14:textId="77777777" w:rsidR="008101A2" w:rsidRDefault="008101A2">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8B2F863" w14:textId="77777777" w:rsidR="008101A2" w:rsidRPr="00182875" w:rsidRDefault="008101A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B334899"/>
    <w:multiLevelType w:val="hybridMultilevel"/>
    <w:tmpl w:val="BDA4A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80BFF"/>
    <w:multiLevelType w:val="hybridMultilevel"/>
    <w:tmpl w:val="184C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9A31B8"/>
    <w:multiLevelType w:val="hybridMultilevel"/>
    <w:tmpl w:val="57388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3B43E3"/>
    <w:multiLevelType w:val="hybridMultilevel"/>
    <w:tmpl w:val="5C5C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046DE8"/>
    <w:multiLevelType w:val="hybridMultilevel"/>
    <w:tmpl w:val="FAA05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2"/>
  </w:num>
  <w:num w:numId="3" w16cid:durableId="221258591">
    <w:abstractNumId w:val="3"/>
  </w:num>
  <w:num w:numId="4" w16cid:durableId="356204332">
    <w:abstractNumId w:val="4"/>
  </w:num>
  <w:num w:numId="5" w16cid:durableId="807824013">
    <w:abstractNumId w:val="5"/>
  </w:num>
  <w:num w:numId="6" w16cid:durableId="55208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1A2"/>
    <w:rsid w:val="00045C62"/>
    <w:rsid w:val="0008082F"/>
    <w:rsid w:val="000A1570"/>
    <w:rsid w:val="000D4CA5"/>
    <w:rsid w:val="00162055"/>
    <w:rsid w:val="00180EEC"/>
    <w:rsid w:val="004C21B8"/>
    <w:rsid w:val="00503404"/>
    <w:rsid w:val="00547A78"/>
    <w:rsid w:val="005A302A"/>
    <w:rsid w:val="005C2526"/>
    <w:rsid w:val="00675EFE"/>
    <w:rsid w:val="00807660"/>
    <w:rsid w:val="008101A2"/>
    <w:rsid w:val="0082564E"/>
    <w:rsid w:val="00C75897"/>
    <w:rsid w:val="00C949C7"/>
    <w:rsid w:val="00CA0AE3"/>
    <w:rsid w:val="00CD6400"/>
    <w:rsid w:val="00E42F36"/>
    <w:rsid w:val="00FA3D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D5E6"/>
  <w15:chartTrackingRefBased/>
  <w15:docId w15:val="{2EB8ACF7-765C-41FF-95E6-BF027909C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1A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10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1A2"/>
    <w:rPr>
      <w:rFonts w:eastAsiaTheme="majorEastAsia" w:cstheme="majorBidi"/>
      <w:color w:val="272727" w:themeColor="text1" w:themeTint="D8"/>
    </w:rPr>
  </w:style>
  <w:style w:type="paragraph" w:styleId="Title">
    <w:name w:val="Title"/>
    <w:basedOn w:val="Normal"/>
    <w:next w:val="Normal"/>
    <w:link w:val="TitleChar"/>
    <w:uiPriority w:val="10"/>
    <w:qFormat/>
    <w:rsid w:val="00810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1A2"/>
    <w:pPr>
      <w:spacing w:before="160"/>
      <w:jc w:val="center"/>
    </w:pPr>
    <w:rPr>
      <w:i/>
      <w:iCs/>
      <w:color w:val="404040" w:themeColor="text1" w:themeTint="BF"/>
    </w:rPr>
  </w:style>
  <w:style w:type="character" w:customStyle="1" w:styleId="QuoteChar">
    <w:name w:val="Quote Char"/>
    <w:basedOn w:val="DefaultParagraphFont"/>
    <w:link w:val="Quote"/>
    <w:uiPriority w:val="29"/>
    <w:rsid w:val="008101A2"/>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8101A2"/>
    <w:pPr>
      <w:ind w:left="720"/>
      <w:contextualSpacing/>
    </w:pPr>
  </w:style>
  <w:style w:type="character" w:styleId="IntenseEmphasis">
    <w:name w:val="Intense Emphasis"/>
    <w:basedOn w:val="DefaultParagraphFont"/>
    <w:uiPriority w:val="21"/>
    <w:qFormat/>
    <w:rsid w:val="008101A2"/>
    <w:rPr>
      <w:i/>
      <w:iCs/>
      <w:color w:val="0F4761" w:themeColor="accent1" w:themeShade="BF"/>
    </w:rPr>
  </w:style>
  <w:style w:type="paragraph" w:styleId="IntenseQuote">
    <w:name w:val="Intense Quote"/>
    <w:basedOn w:val="Normal"/>
    <w:next w:val="Normal"/>
    <w:link w:val="IntenseQuoteChar"/>
    <w:uiPriority w:val="30"/>
    <w:qFormat/>
    <w:rsid w:val="00810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1A2"/>
    <w:rPr>
      <w:i/>
      <w:iCs/>
      <w:color w:val="0F4761" w:themeColor="accent1" w:themeShade="BF"/>
    </w:rPr>
  </w:style>
  <w:style w:type="character" w:styleId="IntenseReference">
    <w:name w:val="Intense Reference"/>
    <w:basedOn w:val="DefaultParagraphFont"/>
    <w:uiPriority w:val="32"/>
    <w:qFormat/>
    <w:rsid w:val="008101A2"/>
    <w:rPr>
      <w:b/>
      <w:bCs/>
      <w:smallCaps/>
      <w:color w:val="0F4761" w:themeColor="accent1" w:themeShade="BF"/>
      <w:spacing w:val="5"/>
    </w:rPr>
  </w:style>
  <w:style w:type="paragraph" w:styleId="Footer">
    <w:name w:val="footer"/>
    <w:basedOn w:val="Normal"/>
    <w:link w:val="FooterChar"/>
    <w:uiPriority w:val="99"/>
    <w:unhideWhenUsed/>
    <w:rsid w:val="00810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1A2"/>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101A2"/>
  </w:style>
  <w:style w:type="paragraph" w:styleId="Header">
    <w:name w:val="header"/>
    <w:basedOn w:val="Normal"/>
    <w:link w:val="HeaderChar"/>
    <w:uiPriority w:val="99"/>
    <w:unhideWhenUsed/>
    <w:rsid w:val="00810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1A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102119">
      <w:bodyDiv w:val="1"/>
      <w:marLeft w:val="0"/>
      <w:marRight w:val="0"/>
      <w:marTop w:val="0"/>
      <w:marBottom w:val="0"/>
      <w:divBdr>
        <w:top w:val="none" w:sz="0" w:space="0" w:color="auto"/>
        <w:left w:val="none" w:sz="0" w:space="0" w:color="auto"/>
        <w:bottom w:val="none" w:sz="0" w:space="0" w:color="auto"/>
        <w:right w:val="none" w:sz="0" w:space="0" w:color="auto"/>
      </w:divBdr>
    </w:div>
    <w:div w:id="956840489">
      <w:bodyDiv w:val="1"/>
      <w:marLeft w:val="0"/>
      <w:marRight w:val="0"/>
      <w:marTop w:val="0"/>
      <w:marBottom w:val="0"/>
      <w:divBdr>
        <w:top w:val="none" w:sz="0" w:space="0" w:color="auto"/>
        <w:left w:val="none" w:sz="0" w:space="0" w:color="auto"/>
        <w:bottom w:val="none" w:sz="0" w:space="0" w:color="auto"/>
        <w:right w:val="none" w:sz="0" w:space="0" w:color="auto"/>
      </w:divBdr>
    </w:div>
    <w:div w:id="1424374024">
      <w:bodyDiv w:val="1"/>
      <w:marLeft w:val="0"/>
      <w:marRight w:val="0"/>
      <w:marTop w:val="0"/>
      <w:marBottom w:val="0"/>
      <w:divBdr>
        <w:top w:val="none" w:sz="0" w:space="0" w:color="auto"/>
        <w:left w:val="none" w:sz="0" w:space="0" w:color="auto"/>
        <w:bottom w:val="none" w:sz="0" w:space="0" w:color="auto"/>
        <w:right w:val="none" w:sz="0" w:space="0" w:color="auto"/>
      </w:divBdr>
    </w:div>
    <w:div w:id="1753577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3</cp:revision>
  <dcterms:created xsi:type="dcterms:W3CDTF">2025-10-20T15:48:00Z</dcterms:created>
  <dcterms:modified xsi:type="dcterms:W3CDTF">2025-10-20T15:56:00Z</dcterms:modified>
</cp:coreProperties>
</file>