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2257221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Malakal </w:t>
      </w:r>
      <w:r w:rsidR="00C86453" w:rsidRPr="00D4265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Field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426F77C0" w:rsidR="00C86453" w:rsidRPr="003855DC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</w:pP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Date (</w:t>
      </w:r>
      <w:r w:rsidR="003F4AB9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21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8D52A5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10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AA186A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202</w:t>
      </w:r>
      <w:r w:rsidR="006209AF"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3855DC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)</w:t>
      </w:r>
    </w:p>
    <w:p w14:paraId="0C79532C" w14:textId="77777777" w:rsidR="00F64818" w:rsidRPr="003855D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855D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581362AA" w14:textId="0530EF66" w:rsidR="006B5B52" w:rsidRPr="00637D02" w:rsidRDefault="006B5B52" w:rsidP="00637D02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  <w:r>
        <w:rPr>
          <w:rFonts w:ascii="Times New Roman" w:hAnsi="Times New Roman" w:cs="Times New Roman"/>
          <w:i/>
          <w:iCs/>
          <w:sz w:val="24"/>
          <w:szCs w:val="24"/>
        </w:rPr>
        <w:t xml:space="preserve">HRD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commenced an extended mission to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Bunj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 Maban County to </w:t>
      </w:r>
      <w:r>
        <w:rPr>
          <w:rFonts w:ascii="Times New Roman" w:hAnsi="Times New Roman" w:cs="Times New Roman"/>
          <w:i/>
          <w:iCs/>
          <w:sz w:val="24"/>
          <w:szCs w:val="24"/>
        </w:rPr>
        <w:t>monitor court proceedings and provid</w:t>
      </w:r>
      <w:r>
        <w:rPr>
          <w:rFonts w:ascii="Times New Roman" w:hAnsi="Times New Roman" w:cs="Times New Roman"/>
          <w:i/>
          <w:iCs/>
          <w:sz w:val="24"/>
          <w:szCs w:val="24"/>
        </w:rPr>
        <w:t>e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victims and witness support for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Mobile Court taking place </w:t>
      </w:r>
      <w:r>
        <w:rPr>
          <w:rFonts w:ascii="Times New Roman" w:hAnsi="Times New Roman" w:cs="Times New Roman"/>
          <w:i/>
          <w:iCs/>
          <w:sz w:val="24"/>
          <w:szCs w:val="24"/>
        </w:rPr>
        <w:t>21 October – 21 November 2025</w:t>
      </w:r>
    </w:p>
    <w:p w14:paraId="7B814837" w14:textId="77777777" w:rsidR="001355EE" w:rsidRPr="004A10DE" w:rsidRDefault="001355EE" w:rsidP="004A10DE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bookmarkEnd w:id="0"/>
    <w:p w14:paraId="5FEA9485" w14:textId="5D188A7D" w:rsidR="00F64818" w:rsidRPr="001355EE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3855D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040619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040619" w:rsidRPr="00040619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3E2713E3" w:rsidR="00962F80" w:rsidRPr="00040619" w:rsidRDefault="00962F80" w:rsidP="0004061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22E3CCC" w14:textId="7A65F3FC" w:rsidR="00D42657" w:rsidRPr="003855DC" w:rsidRDefault="0075340A" w:rsidP="002E328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D42657" w:rsidRPr="003855DC">
        <w:rPr>
          <w:rFonts w:ascii="Times New Roman" w:eastAsia="Palatino Linotype" w:hAnsi="Times New Roman" w:cs="Times New Roman"/>
          <w:b/>
          <w:sz w:val="24"/>
          <w:szCs w:val="24"/>
        </w:rPr>
        <w:t>–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2E7B5678" w14:textId="77777777" w:rsidR="002E3288" w:rsidRPr="003855DC" w:rsidRDefault="002E3288" w:rsidP="002E32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21FFA49F" w14:textId="00BF5FFD" w:rsidR="00D42657" w:rsidRPr="003855DC" w:rsidRDefault="00F64818" w:rsidP="00D4265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2E328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2E328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3855D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Pr="003855D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3855DC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3855DC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3855DC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3855DC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Pr="003855DC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3855DC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4D0DFDB" w14:textId="0FD7F3C7" w:rsidR="00211141" w:rsidRPr="009028BF" w:rsidRDefault="00874A46" w:rsidP="0021114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3855D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F7111C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 w:rsidRPr="003855D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</w:p>
    <w:p w14:paraId="03D4193A" w14:textId="77777777" w:rsidR="009028BF" w:rsidRDefault="009028BF" w:rsidP="009028B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105405D" w14:textId="36827F67" w:rsidR="008B16D9" w:rsidRPr="008B16D9" w:rsidRDefault="008B16D9" w:rsidP="008B16D9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HRD commenced an extended mission to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Bunj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in Maban County to monitor court proceedings and provide victims and witness support for a Mobile Court taking place 21 October – 21 November 2025</w:t>
      </w:r>
    </w:p>
    <w:p w14:paraId="552DDC51" w14:textId="77777777" w:rsidR="007A7BFD" w:rsidRDefault="007A7BFD" w:rsidP="007A7BFD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4B6E8B3" w14:textId="0F2DD3F0" w:rsidR="008B16D9" w:rsidRPr="006C2813" w:rsidRDefault="009028BF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On </w:t>
      </w:r>
      <w:r w:rsidR="008B16D9" w:rsidRPr="006C2813">
        <w:rPr>
          <w:rFonts w:ascii="Times New Roman" w:eastAsia="Palatino Linotype" w:hAnsi="Times New Roman" w:cs="Times New Roman"/>
          <w:sz w:val="24"/>
          <w:szCs w:val="24"/>
        </w:rPr>
        <w:t>21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October, HRD </w:t>
      </w:r>
      <w:r w:rsidR="008B16D9" w:rsidRPr="006C2813">
        <w:rPr>
          <w:rFonts w:ascii="Times New Roman" w:eastAsia="Palatino Linotype" w:hAnsi="Times New Roman" w:cs="Times New Roman"/>
          <w:sz w:val="24"/>
          <w:szCs w:val="24"/>
        </w:rPr>
        <w:t xml:space="preserve">commenced a two-week extended missions to </w:t>
      </w:r>
      <w:proofErr w:type="spellStart"/>
      <w:r w:rsidR="008B16D9" w:rsidRPr="006C2813">
        <w:rPr>
          <w:rFonts w:ascii="Times New Roman" w:eastAsia="Palatino Linotype" w:hAnsi="Times New Roman" w:cs="Times New Roman"/>
          <w:sz w:val="24"/>
          <w:szCs w:val="24"/>
        </w:rPr>
        <w:t>Bunj</w:t>
      </w:r>
      <w:proofErr w:type="spellEnd"/>
      <w:r w:rsidR="008B16D9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in Maban County as part of </w:t>
      </w:r>
      <w:r w:rsidR="00D92A0F" w:rsidRPr="006C2813">
        <w:rPr>
          <w:rFonts w:ascii="Times New Roman" w:eastAsia="Palatino Linotype" w:hAnsi="Times New Roman" w:cs="Times New Roman"/>
          <w:sz w:val="24"/>
          <w:szCs w:val="24"/>
        </w:rPr>
        <w:t xml:space="preserve">monitoring court proceedings and providing victims and witness support for the Mobile Court deployment scheduled 21 October – 21 November. Due to </w:t>
      </w:r>
      <w:r w:rsidR="007C2DF9" w:rsidRPr="006C2813">
        <w:rPr>
          <w:rFonts w:ascii="Times New Roman" w:eastAsia="Palatino Linotype" w:hAnsi="Times New Roman" w:cs="Times New Roman"/>
          <w:sz w:val="24"/>
          <w:szCs w:val="24"/>
        </w:rPr>
        <w:t xml:space="preserve">unforeseen challenges with regards to arrival of the high court judges to </w:t>
      </w:r>
      <w:proofErr w:type="spellStart"/>
      <w:r w:rsidR="007C2DF9" w:rsidRPr="006C2813">
        <w:rPr>
          <w:rFonts w:ascii="Times New Roman" w:eastAsia="Palatino Linotype" w:hAnsi="Times New Roman" w:cs="Times New Roman"/>
          <w:sz w:val="24"/>
          <w:szCs w:val="24"/>
        </w:rPr>
        <w:t>Bunj</w:t>
      </w:r>
      <w:proofErr w:type="spellEnd"/>
      <w:r w:rsidR="007C2DF9" w:rsidRPr="006C2813">
        <w:rPr>
          <w:rFonts w:ascii="Times New Roman" w:eastAsia="Palatino Linotype" w:hAnsi="Times New Roman" w:cs="Times New Roman"/>
          <w:sz w:val="24"/>
          <w:szCs w:val="24"/>
        </w:rPr>
        <w:t xml:space="preserve">, the Opening Ceremony and launch of the mobile court has been postponed to 24 October 2025. HRD </w:t>
      </w:r>
      <w:r w:rsidR="005D0330" w:rsidRPr="006C2813">
        <w:rPr>
          <w:rFonts w:ascii="Times New Roman" w:eastAsia="Palatino Linotype" w:hAnsi="Times New Roman" w:cs="Times New Roman"/>
          <w:sz w:val="24"/>
          <w:szCs w:val="24"/>
        </w:rPr>
        <w:t xml:space="preserve">is engaging with </w:t>
      </w:r>
      <w:r w:rsidR="00774E1E" w:rsidRPr="006C2813">
        <w:rPr>
          <w:rFonts w:ascii="Times New Roman" w:eastAsia="Palatino Linotype" w:hAnsi="Times New Roman" w:cs="Times New Roman"/>
          <w:sz w:val="24"/>
          <w:szCs w:val="24"/>
        </w:rPr>
        <w:t xml:space="preserve">ROL, CPU, Corrections, UNPOL and other </w:t>
      </w:r>
      <w:r w:rsidR="005D0330" w:rsidRPr="006C2813">
        <w:rPr>
          <w:rFonts w:ascii="Times New Roman" w:eastAsia="Palatino Linotype" w:hAnsi="Times New Roman" w:cs="Times New Roman"/>
          <w:sz w:val="24"/>
          <w:szCs w:val="24"/>
        </w:rPr>
        <w:t xml:space="preserve">necessary stakeholders </w:t>
      </w:r>
      <w:r w:rsidR="007008AD" w:rsidRPr="006C2813">
        <w:rPr>
          <w:rFonts w:ascii="Times New Roman" w:eastAsia="Palatino Linotype" w:hAnsi="Times New Roman" w:cs="Times New Roman"/>
          <w:sz w:val="24"/>
          <w:szCs w:val="24"/>
        </w:rPr>
        <w:t xml:space="preserve">on the ground </w:t>
      </w:r>
      <w:r w:rsidR="005D0330" w:rsidRPr="006C2813">
        <w:rPr>
          <w:rFonts w:ascii="Times New Roman" w:eastAsia="Palatino Linotype" w:hAnsi="Times New Roman" w:cs="Times New Roman"/>
          <w:sz w:val="24"/>
          <w:szCs w:val="24"/>
        </w:rPr>
        <w:t>to</w:t>
      </w:r>
      <w:r w:rsidR="00BA5F8B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>organize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43487" w:rsidRPr="006C2813">
        <w:rPr>
          <w:rFonts w:ascii="Times New Roman" w:eastAsia="Palatino Linotype" w:hAnsi="Times New Roman" w:cs="Times New Roman"/>
          <w:sz w:val="24"/>
          <w:szCs w:val="24"/>
        </w:rPr>
        <w:t xml:space="preserve">additional 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>engagement</w:t>
      </w:r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with</w:t>
      </w:r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key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justice actors </w:t>
      </w:r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 xml:space="preserve">such as lawyers, </w:t>
      </w:r>
      <w:proofErr w:type="spellStart"/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>victims</w:t>
      </w:r>
      <w:proofErr w:type="spellEnd"/>
      <w:r w:rsidR="00424FC4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advocates and </w:t>
      </w:r>
      <w:r w:rsidR="00774E1E" w:rsidRPr="006C2813">
        <w:rPr>
          <w:rFonts w:ascii="Times New Roman" w:eastAsia="Palatino Linotype" w:hAnsi="Times New Roman" w:cs="Times New Roman"/>
          <w:sz w:val="24"/>
          <w:szCs w:val="24"/>
        </w:rPr>
        <w:t xml:space="preserve">police investigators </w:t>
      </w:r>
      <w:r w:rsidR="00E10426" w:rsidRPr="006C2813">
        <w:rPr>
          <w:rFonts w:ascii="Times New Roman" w:eastAsia="Palatino Linotype" w:hAnsi="Times New Roman" w:cs="Times New Roman"/>
          <w:sz w:val="24"/>
          <w:szCs w:val="24"/>
        </w:rPr>
        <w:t xml:space="preserve">to ensure effective delivery of the court 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>a</w:t>
      </w:r>
      <w:r w:rsidR="00E10426" w:rsidRPr="006C2813">
        <w:rPr>
          <w:rFonts w:ascii="Times New Roman" w:eastAsia="Palatino Linotype" w:hAnsi="Times New Roman" w:cs="Times New Roman"/>
          <w:sz w:val="24"/>
          <w:szCs w:val="24"/>
        </w:rPr>
        <w:t>s well as with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community</w:t>
      </w:r>
      <w:r w:rsidR="00E10426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members and civil society</w:t>
      </w:r>
      <w:r w:rsidR="0080051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243487" w:rsidRPr="006C2813">
        <w:rPr>
          <w:rFonts w:ascii="Times New Roman" w:eastAsia="Palatino Linotype" w:hAnsi="Times New Roman" w:cs="Times New Roman"/>
          <w:sz w:val="24"/>
          <w:szCs w:val="24"/>
        </w:rPr>
        <w:t>to raise awareness on the mobile court process and objectives.</w:t>
      </w:r>
    </w:p>
    <w:p w14:paraId="25002C90" w14:textId="77777777" w:rsidR="008B16D9" w:rsidRPr="006C2813" w:rsidRDefault="008B16D9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38358821" w14:textId="129CD79C" w:rsidR="009028BF" w:rsidRPr="006C2813" w:rsidRDefault="009028BF" w:rsidP="007008A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6C2813">
        <w:rPr>
          <w:rFonts w:ascii="Times New Roman" w:eastAsia="Palatino Linotype" w:hAnsi="Times New Roman" w:cs="Times New Roman"/>
          <w:sz w:val="24"/>
          <w:szCs w:val="24"/>
        </w:rPr>
        <w:t>The Mobile Court</w:t>
      </w:r>
      <w:r w:rsidR="007008AD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in </w:t>
      </w:r>
      <w:proofErr w:type="spellStart"/>
      <w:r w:rsidR="007008AD" w:rsidRPr="006C2813">
        <w:rPr>
          <w:rFonts w:ascii="Times New Roman" w:eastAsia="Palatino Linotype" w:hAnsi="Times New Roman" w:cs="Times New Roman"/>
          <w:sz w:val="24"/>
          <w:szCs w:val="24"/>
        </w:rPr>
        <w:t>Bunj</w:t>
      </w:r>
      <w:proofErr w:type="spellEnd"/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aims to address the backlog of cases that have accumulated in the area since the last </w:t>
      </w:r>
      <w:r w:rsidR="00ED3E02" w:rsidRPr="006C2813">
        <w:rPr>
          <w:rFonts w:ascii="Times New Roman" w:eastAsia="Palatino Linotype" w:hAnsi="Times New Roman" w:cs="Times New Roman"/>
          <w:sz w:val="24"/>
          <w:szCs w:val="24"/>
        </w:rPr>
        <w:t>court sessions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held in 2021.</w:t>
      </w:r>
      <w:r w:rsidR="00ED3E02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008AD" w:rsidRPr="006C2813">
        <w:rPr>
          <w:rFonts w:ascii="Times New Roman" w:eastAsia="Palatino Linotype" w:hAnsi="Times New Roman" w:cs="Times New Roman"/>
          <w:sz w:val="24"/>
          <w:szCs w:val="24"/>
        </w:rPr>
        <w:t>A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total of 63 cases </w:t>
      </w:r>
      <w:proofErr w:type="gramStart"/>
      <w:r w:rsidRPr="006C2813">
        <w:rPr>
          <w:rFonts w:ascii="Times New Roman" w:eastAsia="Palatino Linotype" w:hAnsi="Times New Roman" w:cs="Times New Roman"/>
          <w:sz w:val="24"/>
          <w:szCs w:val="24"/>
        </w:rPr>
        <w:t>have</w:t>
      </w:r>
      <w:proofErr w:type="gramEnd"/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been identified for adjudication during the one-month period, including serious criminal and Sexual and Gender-Based Violence (SGBV) cases.</w:t>
      </w:r>
      <w:r w:rsidR="007008AD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lastRenderedPageBreak/>
        <w:t>The Mobile Court will comprise two High Court Judges, one County Court Judge, Public Prosecutors from Maban and Malakal, and three defense attorneys.</w:t>
      </w:r>
    </w:p>
    <w:p w14:paraId="7BC8D508" w14:textId="77777777" w:rsidR="00675C4B" w:rsidRPr="006C2813" w:rsidRDefault="00675C4B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6184AA5E" w14:textId="081157F7" w:rsidR="009028BF" w:rsidRPr="006C2813" w:rsidRDefault="009028BF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The Mobile Court process will be supported by local authorities and Protection Cluster partners operating in </w:t>
      </w:r>
      <w:proofErr w:type="spellStart"/>
      <w:r w:rsidRPr="006C2813">
        <w:rPr>
          <w:rFonts w:ascii="Times New Roman" w:eastAsia="Palatino Linotype" w:hAnsi="Times New Roman" w:cs="Times New Roman"/>
          <w:sz w:val="24"/>
          <w:szCs w:val="24"/>
        </w:rPr>
        <w:t>Bunj</w:t>
      </w:r>
      <w:proofErr w:type="spellEnd"/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Town. HRD will </w:t>
      </w:r>
      <w:r w:rsidR="002E3AF0" w:rsidRPr="006C2813">
        <w:rPr>
          <w:rFonts w:ascii="Times New Roman" w:eastAsia="Palatino Linotype" w:hAnsi="Times New Roman" w:cs="Times New Roman"/>
          <w:sz w:val="24"/>
          <w:szCs w:val="24"/>
        </w:rPr>
        <w:t xml:space="preserve">be present on the ground to </w:t>
      </w:r>
      <w:r w:rsidR="00E37498" w:rsidRPr="006C2813">
        <w:rPr>
          <w:rFonts w:ascii="Times New Roman" w:eastAsia="Palatino Linotype" w:hAnsi="Times New Roman" w:cs="Times New Roman"/>
          <w:sz w:val="24"/>
          <w:szCs w:val="24"/>
        </w:rPr>
        <w:t xml:space="preserve">conduct trial monitoring and provide victims and witness support </w:t>
      </w:r>
      <w:r w:rsidR="002E3AF0" w:rsidRPr="006C2813">
        <w:rPr>
          <w:rFonts w:ascii="Times New Roman" w:eastAsia="Palatino Linotype" w:hAnsi="Times New Roman" w:cs="Times New Roman"/>
          <w:sz w:val="24"/>
          <w:szCs w:val="24"/>
        </w:rPr>
        <w:t>in addition to organizing and</w:t>
      </w:r>
      <w:r w:rsidR="00E37498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t>facilitat</w:t>
      </w:r>
      <w:r w:rsidR="002E3AF0" w:rsidRPr="006C2813">
        <w:rPr>
          <w:rFonts w:ascii="Times New Roman" w:eastAsia="Palatino Linotype" w:hAnsi="Times New Roman" w:cs="Times New Roman"/>
          <w:sz w:val="24"/>
          <w:szCs w:val="24"/>
        </w:rPr>
        <w:t>ing</w:t>
      </w:r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a pre-trial brainstorming session</w:t>
      </w:r>
      <w:r w:rsidR="007A7BFD" w:rsidRPr="006C2813">
        <w:rPr>
          <w:rFonts w:ascii="Times New Roman" w:eastAsia="Palatino Linotype" w:hAnsi="Times New Roman" w:cs="Times New Roman"/>
          <w:sz w:val="24"/>
          <w:szCs w:val="24"/>
        </w:rPr>
        <w:t xml:space="preserve"> in </w:t>
      </w:r>
      <w:proofErr w:type="spellStart"/>
      <w:r w:rsidR="007A7BFD" w:rsidRPr="006C2813">
        <w:rPr>
          <w:rFonts w:ascii="Times New Roman" w:eastAsia="Palatino Linotype" w:hAnsi="Times New Roman" w:cs="Times New Roman"/>
          <w:sz w:val="24"/>
          <w:szCs w:val="24"/>
        </w:rPr>
        <w:t>Bunj</w:t>
      </w:r>
      <w:proofErr w:type="spellEnd"/>
      <w:r w:rsidRPr="006C2813">
        <w:rPr>
          <w:rFonts w:ascii="Times New Roman" w:eastAsia="Palatino Linotype" w:hAnsi="Times New Roman" w:cs="Times New Roman"/>
          <w:sz w:val="24"/>
          <w:szCs w:val="24"/>
        </w:rPr>
        <w:t xml:space="preserve"> for judicial actors to enhance their understanding of human rights standards and fair trial principles, ensuring that proceedings are conducted in compliance with due process and human rights norms.</w:t>
      </w:r>
    </w:p>
    <w:p w14:paraId="111F941D" w14:textId="77777777" w:rsidR="008B16D9" w:rsidRPr="006C2813" w:rsidRDefault="008B16D9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34C9DC80" w14:textId="07542F06" w:rsidR="008B16D9" w:rsidRPr="006C2813" w:rsidRDefault="006C2813" w:rsidP="00ED3E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6C2813">
        <w:rPr>
          <w:rFonts w:asciiTheme="majorBidi" w:hAnsiTheme="majorBidi" w:cstheme="majorBidi"/>
          <w:b/>
          <w:bCs/>
          <w:sz w:val="24"/>
          <w:szCs w:val="24"/>
        </w:rPr>
        <w:t>NB:</w:t>
      </w:r>
      <w:r w:rsidRPr="006C2813">
        <w:rPr>
          <w:rFonts w:asciiTheme="majorBidi" w:hAnsiTheme="majorBidi" w:cstheme="majorBidi"/>
          <w:sz w:val="24"/>
          <w:szCs w:val="24"/>
        </w:rPr>
        <w:t xml:space="preserve"> </w:t>
      </w:r>
      <w:r w:rsidR="008B16D9" w:rsidRPr="006C2813">
        <w:rPr>
          <w:rFonts w:asciiTheme="majorBidi" w:hAnsiTheme="majorBidi" w:cstheme="majorBidi"/>
          <w:i/>
          <w:iCs/>
          <w:sz w:val="24"/>
          <w:szCs w:val="24"/>
        </w:rPr>
        <w:t xml:space="preserve">Further details </w:t>
      </w:r>
      <w:r w:rsidRPr="006C2813">
        <w:rPr>
          <w:rFonts w:asciiTheme="majorBidi" w:hAnsiTheme="majorBidi" w:cstheme="majorBidi"/>
          <w:i/>
          <w:iCs/>
          <w:sz w:val="24"/>
          <w:szCs w:val="24"/>
        </w:rPr>
        <w:t xml:space="preserve">on cases </w:t>
      </w:r>
      <w:r w:rsidR="008B16D9" w:rsidRPr="006C2813">
        <w:rPr>
          <w:rFonts w:asciiTheme="majorBidi" w:hAnsiTheme="majorBidi" w:cstheme="majorBidi"/>
          <w:i/>
          <w:iCs/>
          <w:sz w:val="24"/>
          <w:szCs w:val="24"/>
        </w:rPr>
        <w:t>will be compiled in a full report at the conclusion of the court proceedings.</w:t>
      </w:r>
    </w:p>
    <w:bookmarkEnd w:id="2"/>
    <w:p w14:paraId="0477CBCB" w14:textId="77777777" w:rsidR="00DE44A3" w:rsidRPr="00AC2A3D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</w:rPr>
      </w:pPr>
    </w:p>
    <w:p w14:paraId="54DD5AED" w14:textId="2D26420C" w:rsidR="00B74A38" w:rsidRPr="003855D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3855D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5B0ADF2E" w:rsidR="00874A46" w:rsidRPr="00040619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proofErr w:type="gramStart"/>
      <w:r w:rsidR="00874A46" w:rsidRPr="003855D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C86780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6C281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</w:t>
      </w:r>
      <w:proofErr w:type="gramEnd"/>
      <w:r w:rsidR="006C2813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6C2813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855DC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5F3FC9" w14:textId="0B77A01F" w:rsidR="00C86780" w:rsidRPr="00211141" w:rsidRDefault="00F64818" w:rsidP="0021114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3855D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3855D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21114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- </w:t>
      </w:r>
      <w:r w:rsidR="001355EE" w:rsidRPr="003855D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bookmarkEnd w:id="1"/>
    <w:p w14:paraId="48D6D788" w14:textId="77777777" w:rsidR="00D27756" w:rsidRPr="003855DC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3855DC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7FC0" w14:textId="77777777" w:rsidR="00102D68" w:rsidRDefault="00102D68" w:rsidP="00182875">
      <w:pPr>
        <w:spacing w:after="0" w:line="240" w:lineRule="auto"/>
      </w:pPr>
      <w:r>
        <w:separator/>
      </w:r>
    </w:p>
  </w:endnote>
  <w:endnote w:type="continuationSeparator" w:id="0">
    <w:p w14:paraId="417064A8" w14:textId="77777777" w:rsidR="00102D68" w:rsidRDefault="00102D6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061213D0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12E32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4960F4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040619">
          <w:rPr>
            <w:rFonts w:ascii="Times New Roman" w:hAnsi="Times New Roman" w:cs="Times New Roman"/>
            <w:color w:val="0070C0"/>
            <w:sz w:val="20"/>
            <w:szCs w:val="20"/>
          </w:rPr>
          <w:t>15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E5BE" w14:textId="77777777" w:rsidR="00102D68" w:rsidRDefault="00102D68" w:rsidP="00182875">
      <w:pPr>
        <w:spacing w:after="0" w:line="240" w:lineRule="auto"/>
      </w:pPr>
      <w:r>
        <w:separator/>
      </w:r>
    </w:p>
  </w:footnote>
  <w:footnote w:type="continuationSeparator" w:id="0">
    <w:p w14:paraId="012A945B" w14:textId="77777777" w:rsidR="00102D68" w:rsidRDefault="00102D6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B3889"/>
    <w:multiLevelType w:val="hybridMultilevel"/>
    <w:tmpl w:val="CEFE7F54"/>
    <w:lvl w:ilvl="0" w:tplc="87FEC638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5108E"/>
    <w:multiLevelType w:val="multilevel"/>
    <w:tmpl w:val="A016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8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4"/>
  </w:num>
  <w:num w:numId="9" w16cid:durableId="189804582">
    <w:abstractNumId w:val="23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6"/>
  </w:num>
  <w:num w:numId="18" w16cid:durableId="110782388">
    <w:abstractNumId w:val="11"/>
  </w:num>
  <w:num w:numId="19" w16cid:durableId="1275790163">
    <w:abstractNumId w:val="5"/>
  </w:num>
  <w:num w:numId="20" w16cid:durableId="1570995409">
    <w:abstractNumId w:val="10"/>
  </w:num>
  <w:num w:numId="21" w16cid:durableId="1861356758">
    <w:abstractNumId w:val="25"/>
  </w:num>
  <w:num w:numId="22" w16cid:durableId="925577930">
    <w:abstractNumId w:val="6"/>
  </w:num>
  <w:num w:numId="23" w16cid:durableId="65036146">
    <w:abstractNumId w:val="14"/>
  </w:num>
  <w:num w:numId="24" w16cid:durableId="1878465229">
    <w:abstractNumId w:val="22"/>
  </w:num>
  <w:num w:numId="25" w16cid:durableId="1765488680">
    <w:abstractNumId w:val="26"/>
  </w:num>
  <w:num w:numId="26" w16cid:durableId="946036590">
    <w:abstractNumId w:val="12"/>
  </w:num>
  <w:num w:numId="27" w16cid:durableId="193033816">
    <w:abstractNumId w:val="28"/>
  </w:num>
  <w:num w:numId="28" w16cid:durableId="11852466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8567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31D3"/>
    <w:rsid w:val="00024D61"/>
    <w:rsid w:val="000254D2"/>
    <w:rsid w:val="00026C15"/>
    <w:rsid w:val="00027417"/>
    <w:rsid w:val="00040619"/>
    <w:rsid w:val="00056414"/>
    <w:rsid w:val="00057298"/>
    <w:rsid w:val="00060CFF"/>
    <w:rsid w:val="0006338C"/>
    <w:rsid w:val="00064CB4"/>
    <w:rsid w:val="000837A3"/>
    <w:rsid w:val="000933EC"/>
    <w:rsid w:val="00097CC2"/>
    <w:rsid w:val="000A39F8"/>
    <w:rsid w:val="000A48FF"/>
    <w:rsid w:val="000A55E2"/>
    <w:rsid w:val="000A771B"/>
    <w:rsid w:val="000B0008"/>
    <w:rsid w:val="000B41D6"/>
    <w:rsid w:val="000B5487"/>
    <w:rsid w:val="000B6121"/>
    <w:rsid w:val="000C07AF"/>
    <w:rsid w:val="000C1AFD"/>
    <w:rsid w:val="000C3679"/>
    <w:rsid w:val="000D2E38"/>
    <w:rsid w:val="000D4781"/>
    <w:rsid w:val="000E5F62"/>
    <w:rsid w:val="000E6296"/>
    <w:rsid w:val="000F380C"/>
    <w:rsid w:val="000F394A"/>
    <w:rsid w:val="000F6345"/>
    <w:rsid w:val="000F7C31"/>
    <w:rsid w:val="001006B9"/>
    <w:rsid w:val="001021A7"/>
    <w:rsid w:val="00102D68"/>
    <w:rsid w:val="001032F5"/>
    <w:rsid w:val="00105F0E"/>
    <w:rsid w:val="00107717"/>
    <w:rsid w:val="001139D4"/>
    <w:rsid w:val="001264CC"/>
    <w:rsid w:val="00126A1A"/>
    <w:rsid w:val="00132943"/>
    <w:rsid w:val="001355EE"/>
    <w:rsid w:val="00135E7F"/>
    <w:rsid w:val="00147A20"/>
    <w:rsid w:val="00150630"/>
    <w:rsid w:val="001514F3"/>
    <w:rsid w:val="001520AB"/>
    <w:rsid w:val="0015295F"/>
    <w:rsid w:val="0015396B"/>
    <w:rsid w:val="00166494"/>
    <w:rsid w:val="00167B4D"/>
    <w:rsid w:val="0017692B"/>
    <w:rsid w:val="00177768"/>
    <w:rsid w:val="00182875"/>
    <w:rsid w:val="0018288C"/>
    <w:rsid w:val="00182B1B"/>
    <w:rsid w:val="00182DE5"/>
    <w:rsid w:val="001830A3"/>
    <w:rsid w:val="00183500"/>
    <w:rsid w:val="0018729F"/>
    <w:rsid w:val="00191A3C"/>
    <w:rsid w:val="001B0816"/>
    <w:rsid w:val="001B7FCB"/>
    <w:rsid w:val="001C75C6"/>
    <w:rsid w:val="001D471F"/>
    <w:rsid w:val="001D5B48"/>
    <w:rsid w:val="001E096F"/>
    <w:rsid w:val="001E2106"/>
    <w:rsid w:val="001E2962"/>
    <w:rsid w:val="001E3E0E"/>
    <w:rsid w:val="00203E31"/>
    <w:rsid w:val="002047A3"/>
    <w:rsid w:val="00211141"/>
    <w:rsid w:val="00213533"/>
    <w:rsid w:val="00214B13"/>
    <w:rsid w:val="00224C8B"/>
    <w:rsid w:val="00225950"/>
    <w:rsid w:val="0023126C"/>
    <w:rsid w:val="0023282A"/>
    <w:rsid w:val="0023307E"/>
    <w:rsid w:val="00243487"/>
    <w:rsid w:val="002523D9"/>
    <w:rsid w:val="00252AA6"/>
    <w:rsid w:val="0025465E"/>
    <w:rsid w:val="00257BFF"/>
    <w:rsid w:val="00260A53"/>
    <w:rsid w:val="0026636C"/>
    <w:rsid w:val="00266BDD"/>
    <w:rsid w:val="002705AC"/>
    <w:rsid w:val="00270BAE"/>
    <w:rsid w:val="00273F1F"/>
    <w:rsid w:val="00281BA7"/>
    <w:rsid w:val="00292423"/>
    <w:rsid w:val="002947F7"/>
    <w:rsid w:val="00295289"/>
    <w:rsid w:val="00296E0F"/>
    <w:rsid w:val="002A1A65"/>
    <w:rsid w:val="002A339D"/>
    <w:rsid w:val="002A487D"/>
    <w:rsid w:val="002B7499"/>
    <w:rsid w:val="002C0EDC"/>
    <w:rsid w:val="002C34CB"/>
    <w:rsid w:val="002C4858"/>
    <w:rsid w:val="002D5661"/>
    <w:rsid w:val="002E3288"/>
    <w:rsid w:val="002E3AF0"/>
    <w:rsid w:val="002E4CB7"/>
    <w:rsid w:val="002E6CB4"/>
    <w:rsid w:val="002E6DBC"/>
    <w:rsid w:val="002E7175"/>
    <w:rsid w:val="002E7C57"/>
    <w:rsid w:val="002F7637"/>
    <w:rsid w:val="00310EC7"/>
    <w:rsid w:val="003113BD"/>
    <w:rsid w:val="00315EA9"/>
    <w:rsid w:val="00321902"/>
    <w:rsid w:val="00330EEB"/>
    <w:rsid w:val="00333678"/>
    <w:rsid w:val="00342943"/>
    <w:rsid w:val="003432E1"/>
    <w:rsid w:val="00346507"/>
    <w:rsid w:val="003505EF"/>
    <w:rsid w:val="003521A4"/>
    <w:rsid w:val="00352971"/>
    <w:rsid w:val="003600CB"/>
    <w:rsid w:val="00360D41"/>
    <w:rsid w:val="003616F9"/>
    <w:rsid w:val="003676BA"/>
    <w:rsid w:val="00367905"/>
    <w:rsid w:val="00370DD9"/>
    <w:rsid w:val="0037135E"/>
    <w:rsid w:val="003717F4"/>
    <w:rsid w:val="00375948"/>
    <w:rsid w:val="003805A3"/>
    <w:rsid w:val="003855DC"/>
    <w:rsid w:val="00386FC8"/>
    <w:rsid w:val="003946DE"/>
    <w:rsid w:val="00396E1C"/>
    <w:rsid w:val="003A0018"/>
    <w:rsid w:val="003A3077"/>
    <w:rsid w:val="003A3F03"/>
    <w:rsid w:val="003A4F74"/>
    <w:rsid w:val="003B04A9"/>
    <w:rsid w:val="003B12F4"/>
    <w:rsid w:val="003B1A56"/>
    <w:rsid w:val="003B4237"/>
    <w:rsid w:val="003C0FB2"/>
    <w:rsid w:val="003C148D"/>
    <w:rsid w:val="003C2DD8"/>
    <w:rsid w:val="003C4CBC"/>
    <w:rsid w:val="003C62BF"/>
    <w:rsid w:val="003C6DFA"/>
    <w:rsid w:val="003E01B3"/>
    <w:rsid w:val="003E272D"/>
    <w:rsid w:val="003E76F6"/>
    <w:rsid w:val="003F1B5D"/>
    <w:rsid w:val="003F4AB9"/>
    <w:rsid w:val="003F6E7E"/>
    <w:rsid w:val="003F7027"/>
    <w:rsid w:val="00400704"/>
    <w:rsid w:val="004024FD"/>
    <w:rsid w:val="00404501"/>
    <w:rsid w:val="00413E2C"/>
    <w:rsid w:val="00415128"/>
    <w:rsid w:val="00424FC4"/>
    <w:rsid w:val="004338E5"/>
    <w:rsid w:val="00434C23"/>
    <w:rsid w:val="00441124"/>
    <w:rsid w:val="004452D3"/>
    <w:rsid w:val="00456F63"/>
    <w:rsid w:val="00460E51"/>
    <w:rsid w:val="004649F7"/>
    <w:rsid w:val="00466FD5"/>
    <w:rsid w:val="0047097F"/>
    <w:rsid w:val="00472774"/>
    <w:rsid w:val="00472AC1"/>
    <w:rsid w:val="00483AC9"/>
    <w:rsid w:val="00484454"/>
    <w:rsid w:val="00486A41"/>
    <w:rsid w:val="00490FEF"/>
    <w:rsid w:val="00491F8B"/>
    <w:rsid w:val="004960F4"/>
    <w:rsid w:val="004A10DE"/>
    <w:rsid w:val="004B2292"/>
    <w:rsid w:val="004B2F80"/>
    <w:rsid w:val="004C458A"/>
    <w:rsid w:val="004D4D49"/>
    <w:rsid w:val="004E1E65"/>
    <w:rsid w:val="004F1DD0"/>
    <w:rsid w:val="004F4BA9"/>
    <w:rsid w:val="00504A38"/>
    <w:rsid w:val="00506F14"/>
    <w:rsid w:val="00512BFD"/>
    <w:rsid w:val="00513DBA"/>
    <w:rsid w:val="005336BE"/>
    <w:rsid w:val="00533F8D"/>
    <w:rsid w:val="00535125"/>
    <w:rsid w:val="00542039"/>
    <w:rsid w:val="0054258D"/>
    <w:rsid w:val="00551E84"/>
    <w:rsid w:val="00552795"/>
    <w:rsid w:val="00552B93"/>
    <w:rsid w:val="00554728"/>
    <w:rsid w:val="005621BD"/>
    <w:rsid w:val="00562FC4"/>
    <w:rsid w:val="0057148F"/>
    <w:rsid w:val="00576958"/>
    <w:rsid w:val="00580366"/>
    <w:rsid w:val="00580F53"/>
    <w:rsid w:val="0058420C"/>
    <w:rsid w:val="00584C39"/>
    <w:rsid w:val="0058585D"/>
    <w:rsid w:val="00594274"/>
    <w:rsid w:val="00594BA2"/>
    <w:rsid w:val="00595E74"/>
    <w:rsid w:val="005A3447"/>
    <w:rsid w:val="005A5938"/>
    <w:rsid w:val="005A5C61"/>
    <w:rsid w:val="005B2291"/>
    <w:rsid w:val="005B274D"/>
    <w:rsid w:val="005C1F47"/>
    <w:rsid w:val="005C2D07"/>
    <w:rsid w:val="005D0330"/>
    <w:rsid w:val="005D0786"/>
    <w:rsid w:val="005D295A"/>
    <w:rsid w:val="005D5676"/>
    <w:rsid w:val="005E352D"/>
    <w:rsid w:val="005E4E23"/>
    <w:rsid w:val="005E54F0"/>
    <w:rsid w:val="005E5FF9"/>
    <w:rsid w:val="005F6858"/>
    <w:rsid w:val="0060026C"/>
    <w:rsid w:val="00606F5F"/>
    <w:rsid w:val="00612145"/>
    <w:rsid w:val="0061364F"/>
    <w:rsid w:val="006209AF"/>
    <w:rsid w:val="00620D29"/>
    <w:rsid w:val="00621E7D"/>
    <w:rsid w:val="00637D02"/>
    <w:rsid w:val="00645D0B"/>
    <w:rsid w:val="00655E91"/>
    <w:rsid w:val="00660788"/>
    <w:rsid w:val="00675C4B"/>
    <w:rsid w:val="00680B9C"/>
    <w:rsid w:val="00683CF1"/>
    <w:rsid w:val="00683F3E"/>
    <w:rsid w:val="00691EC8"/>
    <w:rsid w:val="00693367"/>
    <w:rsid w:val="006949D6"/>
    <w:rsid w:val="00696A13"/>
    <w:rsid w:val="006A2755"/>
    <w:rsid w:val="006A3714"/>
    <w:rsid w:val="006A67E3"/>
    <w:rsid w:val="006B3CF2"/>
    <w:rsid w:val="006B4FA5"/>
    <w:rsid w:val="006B5B52"/>
    <w:rsid w:val="006B6729"/>
    <w:rsid w:val="006C2813"/>
    <w:rsid w:val="006D2A39"/>
    <w:rsid w:val="006E00D7"/>
    <w:rsid w:val="006E56B4"/>
    <w:rsid w:val="006F200C"/>
    <w:rsid w:val="006F206A"/>
    <w:rsid w:val="006F5398"/>
    <w:rsid w:val="006F6A3B"/>
    <w:rsid w:val="007008AD"/>
    <w:rsid w:val="00701C40"/>
    <w:rsid w:val="00703180"/>
    <w:rsid w:val="00721F91"/>
    <w:rsid w:val="00722885"/>
    <w:rsid w:val="00730533"/>
    <w:rsid w:val="007319F7"/>
    <w:rsid w:val="00731DB8"/>
    <w:rsid w:val="007331EF"/>
    <w:rsid w:val="00737038"/>
    <w:rsid w:val="0073741F"/>
    <w:rsid w:val="007411D8"/>
    <w:rsid w:val="00746A23"/>
    <w:rsid w:val="0075006C"/>
    <w:rsid w:val="007509A5"/>
    <w:rsid w:val="0075226A"/>
    <w:rsid w:val="0075340A"/>
    <w:rsid w:val="00754AD7"/>
    <w:rsid w:val="00755053"/>
    <w:rsid w:val="00766E67"/>
    <w:rsid w:val="0077407B"/>
    <w:rsid w:val="00774E1E"/>
    <w:rsid w:val="00780CB1"/>
    <w:rsid w:val="0078269D"/>
    <w:rsid w:val="00787456"/>
    <w:rsid w:val="0079475A"/>
    <w:rsid w:val="0079483D"/>
    <w:rsid w:val="0079724A"/>
    <w:rsid w:val="007A192C"/>
    <w:rsid w:val="007A3D43"/>
    <w:rsid w:val="007A5BDC"/>
    <w:rsid w:val="007A7BFD"/>
    <w:rsid w:val="007B0B84"/>
    <w:rsid w:val="007B4FF7"/>
    <w:rsid w:val="007C2432"/>
    <w:rsid w:val="007C2DF9"/>
    <w:rsid w:val="007C49F9"/>
    <w:rsid w:val="007C77B5"/>
    <w:rsid w:val="007D0C67"/>
    <w:rsid w:val="007E412C"/>
    <w:rsid w:val="007E4B57"/>
    <w:rsid w:val="007E69B6"/>
    <w:rsid w:val="007F1BAD"/>
    <w:rsid w:val="007F5A36"/>
    <w:rsid w:val="00800512"/>
    <w:rsid w:val="0080427D"/>
    <w:rsid w:val="00804A13"/>
    <w:rsid w:val="00810A55"/>
    <w:rsid w:val="0081517D"/>
    <w:rsid w:val="00820B31"/>
    <w:rsid w:val="008218C4"/>
    <w:rsid w:val="008232FA"/>
    <w:rsid w:val="0082530A"/>
    <w:rsid w:val="00826524"/>
    <w:rsid w:val="00833B85"/>
    <w:rsid w:val="0083578A"/>
    <w:rsid w:val="0083631C"/>
    <w:rsid w:val="00837E03"/>
    <w:rsid w:val="00852F60"/>
    <w:rsid w:val="00855EA4"/>
    <w:rsid w:val="008609BB"/>
    <w:rsid w:val="00865FDE"/>
    <w:rsid w:val="00866F04"/>
    <w:rsid w:val="008672F1"/>
    <w:rsid w:val="00870305"/>
    <w:rsid w:val="00874A46"/>
    <w:rsid w:val="00875529"/>
    <w:rsid w:val="00891426"/>
    <w:rsid w:val="008919AE"/>
    <w:rsid w:val="00892253"/>
    <w:rsid w:val="008A1809"/>
    <w:rsid w:val="008A21F4"/>
    <w:rsid w:val="008A732A"/>
    <w:rsid w:val="008A7FC7"/>
    <w:rsid w:val="008B16D9"/>
    <w:rsid w:val="008B1E64"/>
    <w:rsid w:val="008B2F18"/>
    <w:rsid w:val="008B5842"/>
    <w:rsid w:val="008B6E5D"/>
    <w:rsid w:val="008D52A5"/>
    <w:rsid w:val="008E611C"/>
    <w:rsid w:val="008F25FF"/>
    <w:rsid w:val="009028BF"/>
    <w:rsid w:val="00905971"/>
    <w:rsid w:val="009078C6"/>
    <w:rsid w:val="009136CD"/>
    <w:rsid w:val="00921A2F"/>
    <w:rsid w:val="00943E3C"/>
    <w:rsid w:val="00944B33"/>
    <w:rsid w:val="00944FB5"/>
    <w:rsid w:val="009532B0"/>
    <w:rsid w:val="00954EA5"/>
    <w:rsid w:val="00955454"/>
    <w:rsid w:val="00956E6F"/>
    <w:rsid w:val="00960EFA"/>
    <w:rsid w:val="00962F80"/>
    <w:rsid w:val="00971B8A"/>
    <w:rsid w:val="00977E72"/>
    <w:rsid w:val="00985226"/>
    <w:rsid w:val="00993976"/>
    <w:rsid w:val="009A0DC1"/>
    <w:rsid w:val="009A4681"/>
    <w:rsid w:val="009B2696"/>
    <w:rsid w:val="009B4A56"/>
    <w:rsid w:val="009B5AFB"/>
    <w:rsid w:val="009B64B4"/>
    <w:rsid w:val="009C171D"/>
    <w:rsid w:val="009C5CE4"/>
    <w:rsid w:val="009D125F"/>
    <w:rsid w:val="009D17E5"/>
    <w:rsid w:val="009D6806"/>
    <w:rsid w:val="009E4A3C"/>
    <w:rsid w:val="009E7281"/>
    <w:rsid w:val="009E7F55"/>
    <w:rsid w:val="009F1A75"/>
    <w:rsid w:val="009F6498"/>
    <w:rsid w:val="00A0400B"/>
    <w:rsid w:val="00A04FC7"/>
    <w:rsid w:val="00A061E9"/>
    <w:rsid w:val="00A12646"/>
    <w:rsid w:val="00A1480E"/>
    <w:rsid w:val="00A152D7"/>
    <w:rsid w:val="00A15DD9"/>
    <w:rsid w:val="00A35766"/>
    <w:rsid w:val="00A42C59"/>
    <w:rsid w:val="00A46CF9"/>
    <w:rsid w:val="00A47A6A"/>
    <w:rsid w:val="00A554F0"/>
    <w:rsid w:val="00A62AD7"/>
    <w:rsid w:val="00A73F4A"/>
    <w:rsid w:val="00A801B1"/>
    <w:rsid w:val="00A82A74"/>
    <w:rsid w:val="00A869EA"/>
    <w:rsid w:val="00A91FF9"/>
    <w:rsid w:val="00AA186A"/>
    <w:rsid w:val="00AB1407"/>
    <w:rsid w:val="00AB25F9"/>
    <w:rsid w:val="00AB27D6"/>
    <w:rsid w:val="00AB3E31"/>
    <w:rsid w:val="00AB4193"/>
    <w:rsid w:val="00AB4FA1"/>
    <w:rsid w:val="00AB6ADE"/>
    <w:rsid w:val="00AC2A3D"/>
    <w:rsid w:val="00AC7FE7"/>
    <w:rsid w:val="00AD1EEE"/>
    <w:rsid w:val="00AD266E"/>
    <w:rsid w:val="00AD3F72"/>
    <w:rsid w:val="00AE1A40"/>
    <w:rsid w:val="00AF61BE"/>
    <w:rsid w:val="00AF67C3"/>
    <w:rsid w:val="00B00E4B"/>
    <w:rsid w:val="00B01EB7"/>
    <w:rsid w:val="00B0238E"/>
    <w:rsid w:val="00B06BDD"/>
    <w:rsid w:val="00B10A6D"/>
    <w:rsid w:val="00B22766"/>
    <w:rsid w:val="00B243B4"/>
    <w:rsid w:val="00B24E38"/>
    <w:rsid w:val="00B266B8"/>
    <w:rsid w:val="00B3139F"/>
    <w:rsid w:val="00B40E59"/>
    <w:rsid w:val="00B45277"/>
    <w:rsid w:val="00B45FCE"/>
    <w:rsid w:val="00B53237"/>
    <w:rsid w:val="00B62A05"/>
    <w:rsid w:val="00B7143D"/>
    <w:rsid w:val="00B725D2"/>
    <w:rsid w:val="00B72C79"/>
    <w:rsid w:val="00B74222"/>
    <w:rsid w:val="00B74583"/>
    <w:rsid w:val="00B74A38"/>
    <w:rsid w:val="00B91CE6"/>
    <w:rsid w:val="00B95B21"/>
    <w:rsid w:val="00BA5F8B"/>
    <w:rsid w:val="00BA7E9E"/>
    <w:rsid w:val="00BB0222"/>
    <w:rsid w:val="00BB044D"/>
    <w:rsid w:val="00BB0D37"/>
    <w:rsid w:val="00BB3722"/>
    <w:rsid w:val="00BC1A0C"/>
    <w:rsid w:val="00BC49E5"/>
    <w:rsid w:val="00BC4AFB"/>
    <w:rsid w:val="00BC4D63"/>
    <w:rsid w:val="00BD1059"/>
    <w:rsid w:val="00BD3D87"/>
    <w:rsid w:val="00BE260E"/>
    <w:rsid w:val="00BF3974"/>
    <w:rsid w:val="00BF69BB"/>
    <w:rsid w:val="00BF76BF"/>
    <w:rsid w:val="00C011C9"/>
    <w:rsid w:val="00C05AD1"/>
    <w:rsid w:val="00C060E6"/>
    <w:rsid w:val="00C11527"/>
    <w:rsid w:val="00C144D9"/>
    <w:rsid w:val="00C16839"/>
    <w:rsid w:val="00C17D29"/>
    <w:rsid w:val="00C252F3"/>
    <w:rsid w:val="00C25D65"/>
    <w:rsid w:val="00C32FD4"/>
    <w:rsid w:val="00C33BE8"/>
    <w:rsid w:val="00C353F1"/>
    <w:rsid w:val="00C368F0"/>
    <w:rsid w:val="00C37943"/>
    <w:rsid w:val="00C401B4"/>
    <w:rsid w:val="00C4126B"/>
    <w:rsid w:val="00C47ECA"/>
    <w:rsid w:val="00C51BEB"/>
    <w:rsid w:val="00C60E6B"/>
    <w:rsid w:val="00C659DC"/>
    <w:rsid w:val="00C7012B"/>
    <w:rsid w:val="00C80281"/>
    <w:rsid w:val="00C80D49"/>
    <w:rsid w:val="00C86453"/>
    <w:rsid w:val="00C86780"/>
    <w:rsid w:val="00CA17A3"/>
    <w:rsid w:val="00CA376D"/>
    <w:rsid w:val="00CA51F3"/>
    <w:rsid w:val="00CB2B95"/>
    <w:rsid w:val="00CC42F4"/>
    <w:rsid w:val="00CD211A"/>
    <w:rsid w:val="00CD5A3D"/>
    <w:rsid w:val="00CE3234"/>
    <w:rsid w:val="00CE3791"/>
    <w:rsid w:val="00CE53C5"/>
    <w:rsid w:val="00D010BD"/>
    <w:rsid w:val="00D01DA6"/>
    <w:rsid w:val="00D03033"/>
    <w:rsid w:val="00D05F31"/>
    <w:rsid w:val="00D07904"/>
    <w:rsid w:val="00D11D81"/>
    <w:rsid w:val="00D12E32"/>
    <w:rsid w:val="00D13C25"/>
    <w:rsid w:val="00D1789A"/>
    <w:rsid w:val="00D2728F"/>
    <w:rsid w:val="00D27756"/>
    <w:rsid w:val="00D3164C"/>
    <w:rsid w:val="00D3755C"/>
    <w:rsid w:val="00D41DB9"/>
    <w:rsid w:val="00D42657"/>
    <w:rsid w:val="00D46C8A"/>
    <w:rsid w:val="00D50871"/>
    <w:rsid w:val="00D518E7"/>
    <w:rsid w:val="00D51E5F"/>
    <w:rsid w:val="00D52994"/>
    <w:rsid w:val="00D5361C"/>
    <w:rsid w:val="00D56C2B"/>
    <w:rsid w:val="00D62AF8"/>
    <w:rsid w:val="00D639B0"/>
    <w:rsid w:val="00D70455"/>
    <w:rsid w:val="00D71E49"/>
    <w:rsid w:val="00D756D6"/>
    <w:rsid w:val="00D75870"/>
    <w:rsid w:val="00D87434"/>
    <w:rsid w:val="00D9154F"/>
    <w:rsid w:val="00D92A0F"/>
    <w:rsid w:val="00D93097"/>
    <w:rsid w:val="00D95AC4"/>
    <w:rsid w:val="00D96807"/>
    <w:rsid w:val="00D9773C"/>
    <w:rsid w:val="00DB4986"/>
    <w:rsid w:val="00DC6060"/>
    <w:rsid w:val="00DC6F11"/>
    <w:rsid w:val="00DD4DF2"/>
    <w:rsid w:val="00DE44A3"/>
    <w:rsid w:val="00DE4918"/>
    <w:rsid w:val="00DE57BC"/>
    <w:rsid w:val="00DE7FDF"/>
    <w:rsid w:val="00DF2E60"/>
    <w:rsid w:val="00DF78A5"/>
    <w:rsid w:val="00E10426"/>
    <w:rsid w:val="00E1237B"/>
    <w:rsid w:val="00E1241B"/>
    <w:rsid w:val="00E137F1"/>
    <w:rsid w:val="00E158A8"/>
    <w:rsid w:val="00E21B2A"/>
    <w:rsid w:val="00E22A20"/>
    <w:rsid w:val="00E24860"/>
    <w:rsid w:val="00E363ED"/>
    <w:rsid w:val="00E37498"/>
    <w:rsid w:val="00E500D2"/>
    <w:rsid w:val="00E547B2"/>
    <w:rsid w:val="00E61305"/>
    <w:rsid w:val="00E6214A"/>
    <w:rsid w:val="00E625E1"/>
    <w:rsid w:val="00E6610D"/>
    <w:rsid w:val="00E70D69"/>
    <w:rsid w:val="00E70DAD"/>
    <w:rsid w:val="00E72297"/>
    <w:rsid w:val="00E81927"/>
    <w:rsid w:val="00EA22C2"/>
    <w:rsid w:val="00EB140F"/>
    <w:rsid w:val="00EB2A79"/>
    <w:rsid w:val="00EC1794"/>
    <w:rsid w:val="00EC6AB3"/>
    <w:rsid w:val="00ED25CA"/>
    <w:rsid w:val="00ED3458"/>
    <w:rsid w:val="00ED3E02"/>
    <w:rsid w:val="00ED73BF"/>
    <w:rsid w:val="00EE146D"/>
    <w:rsid w:val="00EE4F8F"/>
    <w:rsid w:val="00EE4F94"/>
    <w:rsid w:val="00EE72F2"/>
    <w:rsid w:val="00EE7507"/>
    <w:rsid w:val="00EE7EDD"/>
    <w:rsid w:val="00EF130D"/>
    <w:rsid w:val="00EF2C38"/>
    <w:rsid w:val="00EF30A9"/>
    <w:rsid w:val="00EF5971"/>
    <w:rsid w:val="00EF7186"/>
    <w:rsid w:val="00F02890"/>
    <w:rsid w:val="00F0301D"/>
    <w:rsid w:val="00F048FB"/>
    <w:rsid w:val="00F07FA1"/>
    <w:rsid w:val="00F104BB"/>
    <w:rsid w:val="00F13785"/>
    <w:rsid w:val="00F147C4"/>
    <w:rsid w:val="00F149E4"/>
    <w:rsid w:val="00F2116B"/>
    <w:rsid w:val="00F21533"/>
    <w:rsid w:val="00F264E3"/>
    <w:rsid w:val="00F27EB1"/>
    <w:rsid w:val="00F31B01"/>
    <w:rsid w:val="00F320C1"/>
    <w:rsid w:val="00F4532C"/>
    <w:rsid w:val="00F507DD"/>
    <w:rsid w:val="00F50FA7"/>
    <w:rsid w:val="00F533B4"/>
    <w:rsid w:val="00F565FC"/>
    <w:rsid w:val="00F64818"/>
    <w:rsid w:val="00F7111C"/>
    <w:rsid w:val="00F72762"/>
    <w:rsid w:val="00F74953"/>
    <w:rsid w:val="00F90A72"/>
    <w:rsid w:val="00F90B9E"/>
    <w:rsid w:val="00F91F83"/>
    <w:rsid w:val="00F94326"/>
    <w:rsid w:val="00FA45D8"/>
    <w:rsid w:val="00FA686D"/>
    <w:rsid w:val="00FB5884"/>
    <w:rsid w:val="00FC03B3"/>
    <w:rsid w:val="00FC6545"/>
    <w:rsid w:val="00FD5A7F"/>
    <w:rsid w:val="00FD6505"/>
    <w:rsid w:val="00FD6556"/>
    <w:rsid w:val="00FE330D"/>
    <w:rsid w:val="00FE5EC5"/>
    <w:rsid w:val="00FF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7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18</cp:revision>
  <dcterms:created xsi:type="dcterms:W3CDTF">2025-10-21T15:05:00Z</dcterms:created>
  <dcterms:modified xsi:type="dcterms:W3CDTF">2025-10-21T15:17:00Z</dcterms:modified>
</cp:coreProperties>
</file>