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444251"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444251">
        <w:rPr>
          <w:rFonts w:asciiTheme="majorBidi" w:eastAsia="Times New Roman" w:hAnsiTheme="majorBidi" w:cstheme="majorBidi"/>
          <w:spacing w:val="-10"/>
          <w:sz w:val="24"/>
          <w:szCs w:val="24"/>
        </w:rPr>
        <w:t xml:space="preserve">UNITED NATIONS   </w:t>
      </w:r>
      <w:r w:rsidRPr="00444251">
        <w:rPr>
          <w:rFonts w:asciiTheme="majorBidi" w:eastAsia="Times New Roman" w:hAnsiTheme="majorBidi" w:cstheme="majorBidi"/>
          <w:spacing w:val="-5"/>
          <w:sz w:val="24"/>
          <w:szCs w:val="24"/>
        </w:rPr>
        <w:t xml:space="preserve"> </w:t>
      </w:r>
      <w:r w:rsidRPr="00444251">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2833596" r:id="rId9"/>
        </w:object>
      </w:r>
      <w:r w:rsidRPr="00444251">
        <w:rPr>
          <w:rFonts w:asciiTheme="majorBidi" w:eastAsia="Times New Roman" w:hAnsiTheme="majorBidi" w:cstheme="majorBidi"/>
          <w:position w:val="-4"/>
          <w:sz w:val="24"/>
          <w:szCs w:val="24"/>
        </w:rPr>
        <w:t xml:space="preserve">      </w:t>
      </w:r>
      <w:r w:rsidRPr="00444251">
        <w:rPr>
          <w:rFonts w:asciiTheme="majorBidi" w:eastAsia="Times New Roman" w:hAnsiTheme="majorBidi" w:cstheme="majorBidi"/>
          <w:spacing w:val="-10"/>
          <w:position w:val="-4"/>
          <w:sz w:val="24"/>
          <w:szCs w:val="24"/>
        </w:rPr>
        <w:t xml:space="preserve"> </w:t>
      </w:r>
      <w:proofErr w:type="spellStart"/>
      <w:r w:rsidRPr="00444251">
        <w:rPr>
          <w:rFonts w:asciiTheme="majorBidi" w:eastAsia="Times New Roman" w:hAnsiTheme="majorBidi" w:cstheme="majorBidi"/>
          <w:position w:val="-4"/>
          <w:sz w:val="24"/>
          <w:szCs w:val="24"/>
          <w:rtl/>
        </w:rPr>
        <w:t>ألأمم</w:t>
      </w:r>
      <w:proofErr w:type="spellEnd"/>
      <w:r w:rsidRPr="00444251">
        <w:rPr>
          <w:rFonts w:asciiTheme="majorBidi" w:eastAsia="Times New Roman" w:hAnsiTheme="majorBidi" w:cstheme="majorBidi"/>
          <w:position w:val="-4"/>
          <w:sz w:val="24"/>
          <w:szCs w:val="24"/>
          <w:rtl/>
        </w:rPr>
        <w:t xml:space="preserve"> المتحدة</w:t>
      </w:r>
    </w:p>
    <w:p w14:paraId="00EFBC62" w14:textId="77777777" w:rsidR="00CC3E4B" w:rsidRPr="00444251" w:rsidRDefault="00CC3E4B" w:rsidP="00EA6CDB">
      <w:pPr>
        <w:spacing w:after="0" w:line="240" w:lineRule="atLeast"/>
        <w:jc w:val="center"/>
        <w:rPr>
          <w:rFonts w:asciiTheme="majorBidi" w:eastAsia="Times New Roman" w:hAnsiTheme="majorBidi" w:cstheme="majorBidi"/>
          <w:sz w:val="24"/>
          <w:szCs w:val="24"/>
        </w:rPr>
      </w:pPr>
      <w:r w:rsidRPr="00444251">
        <w:rPr>
          <w:rFonts w:asciiTheme="majorBidi" w:eastAsia="Times New Roman" w:hAnsiTheme="majorBidi" w:cstheme="majorBidi"/>
          <w:sz w:val="24"/>
          <w:szCs w:val="24"/>
        </w:rPr>
        <w:t>United Nations Mission in South Sudan (UNMISS)</w:t>
      </w:r>
    </w:p>
    <w:p w14:paraId="081AB9B9" w14:textId="77777777" w:rsidR="00CC3E4B" w:rsidRPr="00444251"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444251" w:rsidRDefault="00CC3E4B" w:rsidP="00EA6CDB">
      <w:pPr>
        <w:spacing w:after="0" w:line="240" w:lineRule="atLeast"/>
        <w:jc w:val="center"/>
        <w:rPr>
          <w:rFonts w:asciiTheme="majorBidi" w:eastAsia="Times New Roman" w:hAnsiTheme="majorBidi" w:cstheme="majorBidi"/>
          <w:sz w:val="24"/>
          <w:szCs w:val="24"/>
        </w:rPr>
      </w:pPr>
      <w:r w:rsidRPr="00444251">
        <w:rPr>
          <w:rFonts w:asciiTheme="majorBidi" w:eastAsia="Times New Roman" w:hAnsiTheme="majorBidi" w:cstheme="majorBidi"/>
          <w:sz w:val="24"/>
          <w:szCs w:val="24"/>
        </w:rPr>
        <w:t>Human Rights Division (HRD)</w:t>
      </w:r>
    </w:p>
    <w:p w14:paraId="15048F8E" w14:textId="77777777" w:rsidR="00CC3E4B" w:rsidRPr="00444251"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444251" w:rsidRDefault="00CC3E4B" w:rsidP="00EA6CDB">
      <w:pPr>
        <w:spacing w:after="0" w:line="240" w:lineRule="atLeast"/>
        <w:jc w:val="center"/>
        <w:rPr>
          <w:rFonts w:asciiTheme="majorBidi" w:eastAsia="Calibri" w:hAnsiTheme="majorBidi" w:cstheme="majorBidi"/>
          <w:sz w:val="24"/>
          <w:szCs w:val="24"/>
        </w:rPr>
      </w:pPr>
      <w:r w:rsidRPr="00444251">
        <w:rPr>
          <w:rFonts w:asciiTheme="majorBidi" w:eastAsia="Calibri" w:hAnsiTheme="majorBidi" w:cstheme="majorBidi"/>
          <w:sz w:val="24"/>
          <w:szCs w:val="24"/>
        </w:rPr>
        <w:t>Bentiu Field Office Daily Report</w:t>
      </w:r>
    </w:p>
    <w:p w14:paraId="137E3EA5" w14:textId="77777777" w:rsidR="00CC3E4B" w:rsidRPr="00444251" w:rsidRDefault="00CC3E4B" w:rsidP="00EA6CDB">
      <w:pPr>
        <w:spacing w:after="0" w:line="240" w:lineRule="atLeast"/>
        <w:jc w:val="center"/>
        <w:rPr>
          <w:rFonts w:asciiTheme="majorBidi" w:eastAsia="Calibri" w:hAnsiTheme="majorBidi" w:cstheme="majorBidi"/>
          <w:sz w:val="24"/>
          <w:szCs w:val="24"/>
        </w:rPr>
      </w:pPr>
    </w:p>
    <w:p w14:paraId="6D35EE78" w14:textId="435232AF" w:rsidR="00CC3E4B" w:rsidRPr="00444251" w:rsidRDefault="00766668" w:rsidP="00EA6CDB">
      <w:pPr>
        <w:spacing w:after="0" w:line="240" w:lineRule="atLeast"/>
        <w:jc w:val="center"/>
        <w:rPr>
          <w:rFonts w:asciiTheme="majorBidi" w:eastAsia="Calibri" w:hAnsiTheme="majorBidi" w:cstheme="majorBidi"/>
          <w:sz w:val="24"/>
          <w:szCs w:val="24"/>
        </w:rPr>
      </w:pPr>
      <w:r w:rsidRPr="00444251">
        <w:rPr>
          <w:rFonts w:asciiTheme="majorBidi" w:eastAsia="Calibri" w:hAnsiTheme="majorBidi" w:cstheme="majorBidi"/>
          <w:sz w:val="24"/>
          <w:szCs w:val="24"/>
        </w:rPr>
        <w:t>2</w:t>
      </w:r>
      <w:r w:rsidR="00EF35C4">
        <w:rPr>
          <w:rFonts w:asciiTheme="majorBidi" w:eastAsia="Calibri" w:hAnsiTheme="majorBidi" w:cstheme="majorBidi"/>
          <w:sz w:val="24"/>
          <w:szCs w:val="24"/>
        </w:rPr>
        <w:t>4</w:t>
      </w:r>
      <w:r w:rsidR="0057184B" w:rsidRPr="00444251">
        <w:rPr>
          <w:rFonts w:asciiTheme="majorBidi" w:eastAsia="Calibri" w:hAnsiTheme="majorBidi" w:cstheme="majorBidi"/>
          <w:sz w:val="24"/>
          <w:szCs w:val="24"/>
        </w:rPr>
        <w:t xml:space="preserve"> October</w:t>
      </w:r>
      <w:r w:rsidR="00D16E7A" w:rsidRPr="00444251">
        <w:rPr>
          <w:rFonts w:asciiTheme="majorBidi" w:eastAsia="Calibri" w:hAnsiTheme="majorBidi" w:cstheme="majorBidi"/>
          <w:sz w:val="24"/>
          <w:szCs w:val="24"/>
        </w:rPr>
        <w:t xml:space="preserve"> 2025</w:t>
      </w:r>
    </w:p>
    <w:p w14:paraId="490A6A14" w14:textId="77777777" w:rsidR="00CC3E4B" w:rsidRPr="00444251"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444251" w:rsidRDefault="00CC3E4B" w:rsidP="00EA6CDB">
      <w:pPr>
        <w:spacing w:after="0" w:line="240" w:lineRule="atLeast"/>
        <w:jc w:val="both"/>
        <w:rPr>
          <w:rFonts w:asciiTheme="majorBidi" w:eastAsia="Aptos" w:hAnsiTheme="majorBidi" w:cstheme="majorBidi"/>
          <w:sz w:val="24"/>
          <w:szCs w:val="24"/>
          <w14:ligatures w14:val="standardContextual"/>
        </w:rPr>
      </w:pPr>
      <w:r w:rsidRPr="00444251">
        <w:rPr>
          <w:rFonts w:asciiTheme="majorBidi" w:eastAsia="Palatino Linotype" w:hAnsiTheme="majorBidi" w:cstheme="majorBidi"/>
          <w:sz w:val="24"/>
          <w:szCs w:val="24"/>
        </w:rPr>
        <w:t>Highlights</w:t>
      </w:r>
      <w:bookmarkStart w:id="1" w:name="_Hlk172814707"/>
      <w:r w:rsidRPr="00444251">
        <w:rPr>
          <w:rFonts w:asciiTheme="majorBidi" w:eastAsia="Aptos" w:hAnsiTheme="majorBidi" w:cstheme="majorBidi"/>
          <w:sz w:val="24"/>
          <w:szCs w:val="24"/>
          <w14:ligatures w14:val="standardContextual"/>
        </w:rPr>
        <w:t xml:space="preserve"> </w:t>
      </w:r>
    </w:p>
    <w:p w14:paraId="7296F8CD" w14:textId="3D86EE0D" w:rsidR="002C49AB" w:rsidRPr="00444251" w:rsidRDefault="00C21688" w:rsidP="00EA6CDB">
      <w:pPr>
        <w:spacing w:after="0" w:line="240" w:lineRule="atLeast"/>
        <w:jc w:val="both"/>
        <w:rPr>
          <w:rFonts w:asciiTheme="majorBidi" w:eastAsia="Aptos" w:hAnsiTheme="majorBidi" w:cstheme="majorBidi"/>
          <w:sz w:val="24"/>
          <w:szCs w:val="24"/>
          <w14:ligatures w14:val="standardContextual"/>
        </w:rPr>
      </w:pPr>
      <w:r w:rsidRPr="00444251">
        <w:rPr>
          <w:rFonts w:asciiTheme="majorBidi" w:eastAsia="Aptos" w:hAnsiTheme="majorBidi" w:cstheme="majorBidi"/>
          <w:sz w:val="24"/>
          <w:szCs w:val="24"/>
          <w14:ligatures w14:val="standardContextual"/>
        </w:rPr>
        <w:t xml:space="preserve"> </w:t>
      </w:r>
    </w:p>
    <w:p w14:paraId="03DFAB3E" w14:textId="49A4EC11" w:rsidR="00EF35C4" w:rsidRPr="00EF35C4" w:rsidRDefault="00EF35C4" w:rsidP="00EF35C4">
      <w:pPr>
        <w:pStyle w:val="ListParagraph"/>
        <w:numPr>
          <w:ilvl w:val="0"/>
          <w:numId w:val="18"/>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bookmarkStart w:id="2" w:name="_Hlk198224089"/>
      <w:bookmarkEnd w:id="1"/>
      <w:r w:rsidRPr="00C97774">
        <w:rPr>
          <w:rFonts w:asciiTheme="majorBidi" w:eastAsia="Aptos" w:hAnsiTheme="majorBidi" w:cstheme="majorBidi"/>
          <w:i/>
          <w:iCs/>
          <w:color w:val="1C1C1C"/>
          <w:kern w:val="2"/>
          <w:sz w:val="24"/>
          <w:szCs w:val="24"/>
          <w:u w:val="single"/>
          <w:shd w:val="clear" w:color="auto" w:fill="FFFFFF"/>
          <w14:ligatures w14:val="standardContextual"/>
        </w:rPr>
        <w:t>Early warning:</w:t>
      </w:r>
      <w:r w:rsidRPr="00EF35C4">
        <w:rPr>
          <w:rFonts w:asciiTheme="majorBidi" w:eastAsia="Aptos" w:hAnsiTheme="majorBidi" w:cstheme="majorBidi"/>
          <w:i/>
          <w:iCs/>
          <w:color w:val="1C1C1C"/>
          <w:kern w:val="2"/>
          <w:sz w:val="24"/>
          <w:szCs w:val="24"/>
          <w:shd w:val="clear" w:color="auto" w:fill="FFFFFF"/>
          <w14:ligatures w14:val="standardContextual"/>
        </w:rPr>
        <w:t xml:space="preserve"> Reported mobilization by rival </w:t>
      </w:r>
      <w:proofErr w:type="spellStart"/>
      <w:r w:rsidRPr="00EF35C4">
        <w:rPr>
          <w:rFonts w:asciiTheme="majorBidi" w:eastAsia="Aptos" w:hAnsiTheme="majorBidi" w:cstheme="majorBidi"/>
          <w:i/>
          <w:iCs/>
          <w:color w:val="1C1C1C"/>
          <w:kern w:val="2"/>
          <w:sz w:val="24"/>
          <w:szCs w:val="24"/>
          <w:shd w:val="clear" w:color="auto" w:fill="FFFFFF"/>
          <w14:ligatures w14:val="standardContextual"/>
        </w:rPr>
        <w:t>Nyuong</w:t>
      </w:r>
      <w:proofErr w:type="spellEnd"/>
      <w:r w:rsidRPr="00EF35C4">
        <w:rPr>
          <w:rFonts w:asciiTheme="majorBidi" w:eastAsia="Aptos" w:hAnsiTheme="majorBidi" w:cstheme="majorBidi"/>
          <w:i/>
          <w:iCs/>
          <w:color w:val="1C1C1C"/>
          <w:kern w:val="2"/>
          <w:sz w:val="24"/>
          <w:szCs w:val="24"/>
          <w:shd w:val="clear" w:color="auto" w:fill="FFFFFF"/>
          <w14:ligatures w14:val="standardContextual"/>
        </w:rPr>
        <w:t xml:space="preserve"> Nuer subclans to conduct retaliatory attacks in </w:t>
      </w:r>
      <w:proofErr w:type="spellStart"/>
      <w:r w:rsidRPr="00EF35C4">
        <w:rPr>
          <w:rFonts w:asciiTheme="majorBidi" w:eastAsia="Aptos" w:hAnsiTheme="majorBidi" w:cstheme="majorBidi"/>
          <w:i/>
          <w:iCs/>
          <w:color w:val="1C1C1C"/>
          <w:kern w:val="2"/>
          <w:sz w:val="24"/>
          <w:szCs w:val="24"/>
          <w:shd w:val="clear" w:color="auto" w:fill="FFFFFF"/>
          <w14:ligatures w14:val="standardContextual"/>
        </w:rPr>
        <w:t>Panyijiar</w:t>
      </w:r>
      <w:proofErr w:type="spellEnd"/>
      <w:r w:rsidRPr="00EF35C4">
        <w:rPr>
          <w:rFonts w:asciiTheme="majorBidi" w:eastAsia="Aptos" w:hAnsiTheme="majorBidi" w:cstheme="majorBidi"/>
          <w:i/>
          <w:iCs/>
          <w:color w:val="1C1C1C"/>
          <w:kern w:val="2"/>
          <w:sz w:val="24"/>
          <w:szCs w:val="24"/>
          <w:shd w:val="clear" w:color="auto" w:fill="FFFFFF"/>
          <w14:ligatures w14:val="standardContextual"/>
        </w:rPr>
        <w:t xml:space="preserve"> County</w:t>
      </w:r>
      <w:r w:rsidR="00823414">
        <w:rPr>
          <w:rFonts w:asciiTheme="majorBidi" w:eastAsia="Aptos" w:hAnsiTheme="majorBidi" w:cstheme="majorBidi"/>
          <w:i/>
          <w:iCs/>
          <w:color w:val="1C1C1C"/>
          <w:kern w:val="2"/>
          <w:sz w:val="24"/>
          <w:szCs w:val="24"/>
          <w:shd w:val="clear" w:color="auto" w:fill="FFFFFF"/>
          <w14:ligatures w14:val="standardContextual"/>
        </w:rPr>
        <w:t>, Unity State</w:t>
      </w:r>
    </w:p>
    <w:p w14:paraId="0E3AEB97" w14:textId="1640C731" w:rsidR="00062BAB" w:rsidRPr="00444251" w:rsidRDefault="00062BAB" w:rsidP="00EF35C4">
      <w:pPr>
        <w:pStyle w:val="ListParagraph"/>
        <w:spacing w:after="0" w:line="240" w:lineRule="atLeast"/>
        <w:jc w:val="both"/>
        <w:rPr>
          <w:rFonts w:asciiTheme="majorBidi" w:eastAsia="Times New Roman" w:hAnsiTheme="majorBidi" w:cstheme="majorBidi"/>
          <w:color w:val="212121"/>
          <w:sz w:val="24"/>
          <w:szCs w:val="24"/>
        </w:rPr>
      </w:pPr>
    </w:p>
    <w:p w14:paraId="321BB6AD" w14:textId="4E34C3F2" w:rsidR="00C777CF" w:rsidRPr="00444251"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444251">
        <w:rPr>
          <w:rFonts w:asciiTheme="majorBidi" w:eastAsia="Calibri" w:hAnsiTheme="majorBidi" w:cstheme="majorBidi"/>
          <w:sz w:val="24"/>
          <w:szCs w:val="24"/>
        </w:rPr>
        <w:t>Political and Security Update</w:t>
      </w:r>
    </w:p>
    <w:p w14:paraId="1D60310C" w14:textId="77777777" w:rsidR="00850308" w:rsidRPr="00444251" w:rsidRDefault="00850308" w:rsidP="00850308">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1595F611" w14:textId="50E41140" w:rsidR="00EF35C4" w:rsidRPr="00EF35C4" w:rsidRDefault="00EF35C4" w:rsidP="00EF35C4">
      <w:pPr>
        <w:pStyle w:val="ListParagraph"/>
        <w:numPr>
          <w:ilvl w:val="0"/>
          <w:numId w:val="18"/>
        </w:num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C97774">
        <w:rPr>
          <w:rFonts w:asciiTheme="majorBidi" w:eastAsia="Aptos" w:hAnsiTheme="majorBidi" w:cstheme="majorBidi"/>
          <w:b/>
          <w:bCs/>
          <w:color w:val="1C1C1C"/>
          <w:kern w:val="2"/>
          <w:sz w:val="24"/>
          <w:szCs w:val="24"/>
          <w:u w:val="single"/>
          <w:shd w:val="clear" w:color="auto" w:fill="FFFFFF"/>
          <w14:ligatures w14:val="standardContextual"/>
        </w:rPr>
        <w:t>Early warning:</w:t>
      </w:r>
      <w:r w:rsidRPr="00EF35C4">
        <w:rPr>
          <w:rFonts w:asciiTheme="majorBidi" w:eastAsia="Aptos" w:hAnsiTheme="majorBidi" w:cstheme="majorBidi"/>
          <w:b/>
          <w:bCs/>
          <w:color w:val="1C1C1C"/>
          <w:kern w:val="2"/>
          <w:sz w:val="24"/>
          <w:szCs w:val="24"/>
          <w:shd w:val="clear" w:color="auto" w:fill="FFFFFF"/>
          <w14:ligatures w14:val="standardContextual"/>
        </w:rPr>
        <w:t xml:space="preserve"> Reported mobilization </w:t>
      </w:r>
      <w:r w:rsidR="00C97774">
        <w:rPr>
          <w:rFonts w:asciiTheme="majorBidi" w:eastAsia="Aptos" w:hAnsiTheme="majorBidi" w:cstheme="majorBidi"/>
          <w:b/>
          <w:bCs/>
          <w:color w:val="1C1C1C"/>
          <w:kern w:val="2"/>
          <w:sz w:val="24"/>
          <w:szCs w:val="24"/>
          <w:shd w:val="clear" w:color="auto" w:fill="FFFFFF"/>
          <w14:ligatures w14:val="standardContextual"/>
        </w:rPr>
        <w:t xml:space="preserve">by rival </w:t>
      </w:r>
      <w:proofErr w:type="spellStart"/>
      <w:r w:rsidRPr="00EF35C4">
        <w:rPr>
          <w:rFonts w:asciiTheme="majorBidi" w:eastAsia="Aptos" w:hAnsiTheme="majorBidi" w:cstheme="majorBidi"/>
          <w:b/>
          <w:bCs/>
          <w:color w:val="1C1C1C"/>
          <w:kern w:val="2"/>
          <w:sz w:val="24"/>
          <w:szCs w:val="24"/>
          <w:shd w:val="clear" w:color="auto" w:fill="FFFFFF"/>
          <w14:ligatures w14:val="standardContextual"/>
        </w:rPr>
        <w:t>Nyuong</w:t>
      </w:r>
      <w:proofErr w:type="spellEnd"/>
      <w:r w:rsidRPr="00EF35C4">
        <w:rPr>
          <w:rFonts w:asciiTheme="majorBidi" w:eastAsia="Aptos" w:hAnsiTheme="majorBidi" w:cstheme="majorBidi"/>
          <w:b/>
          <w:bCs/>
          <w:color w:val="1C1C1C"/>
          <w:kern w:val="2"/>
          <w:sz w:val="24"/>
          <w:szCs w:val="24"/>
          <w:shd w:val="clear" w:color="auto" w:fill="FFFFFF"/>
          <w14:ligatures w14:val="standardContextual"/>
        </w:rPr>
        <w:t xml:space="preserve"> Nuer subclans to conduct retaliatory attacks in </w:t>
      </w:r>
      <w:proofErr w:type="spellStart"/>
      <w:r w:rsidRPr="00EF35C4">
        <w:rPr>
          <w:rFonts w:asciiTheme="majorBidi" w:eastAsia="Aptos" w:hAnsiTheme="majorBidi" w:cstheme="majorBidi"/>
          <w:b/>
          <w:bCs/>
          <w:color w:val="1C1C1C"/>
          <w:kern w:val="2"/>
          <w:sz w:val="24"/>
          <w:szCs w:val="24"/>
          <w:shd w:val="clear" w:color="auto" w:fill="FFFFFF"/>
          <w14:ligatures w14:val="standardContextual"/>
        </w:rPr>
        <w:t>Panyijiar</w:t>
      </w:r>
      <w:proofErr w:type="spellEnd"/>
      <w:r w:rsidRPr="00EF35C4">
        <w:rPr>
          <w:rFonts w:asciiTheme="majorBidi" w:eastAsia="Aptos" w:hAnsiTheme="majorBidi" w:cstheme="majorBidi"/>
          <w:b/>
          <w:bCs/>
          <w:color w:val="1C1C1C"/>
          <w:kern w:val="2"/>
          <w:sz w:val="24"/>
          <w:szCs w:val="24"/>
          <w:shd w:val="clear" w:color="auto" w:fill="FFFFFF"/>
          <w14:ligatures w14:val="standardContextual"/>
        </w:rPr>
        <w:t xml:space="preserve"> County</w:t>
      </w:r>
    </w:p>
    <w:p w14:paraId="3B928DE8" w14:textId="56733499" w:rsidR="00EF35C4" w:rsidRDefault="008261B5" w:rsidP="00EF35C4">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 xml:space="preserve">On 24 October 2025, the </w:t>
      </w:r>
      <w:proofErr w:type="spellStart"/>
      <w:r>
        <w:rPr>
          <w:rFonts w:asciiTheme="majorBidi" w:eastAsia="Aptos" w:hAnsiTheme="majorBidi" w:cstheme="majorBidi"/>
          <w:color w:val="1C1C1C"/>
          <w:kern w:val="2"/>
          <w:sz w:val="24"/>
          <w:szCs w:val="24"/>
          <w:shd w:val="clear" w:color="auto" w:fill="FFFFFF"/>
          <w14:ligatures w14:val="standardContextual"/>
        </w:rPr>
        <w:t>Panyijiar</w:t>
      </w:r>
      <w:proofErr w:type="spellEnd"/>
      <w:r>
        <w:rPr>
          <w:rFonts w:asciiTheme="majorBidi" w:eastAsia="Aptos" w:hAnsiTheme="majorBidi" w:cstheme="majorBidi"/>
          <w:color w:val="1C1C1C"/>
          <w:kern w:val="2"/>
          <w:sz w:val="24"/>
          <w:szCs w:val="24"/>
          <w:shd w:val="clear" w:color="auto" w:fill="FFFFFF"/>
          <w14:ligatures w14:val="standardContextual"/>
        </w:rPr>
        <w:t xml:space="preserve"> County police inspector and youth leader informed HRD about ongoing mobilization of armed elements by the </w:t>
      </w:r>
      <w:proofErr w:type="spellStart"/>
      <w:r>
        <w:rPr>
          <w:rFonts w:asciiTheme="majorBidi" w:eastAsia="Aptos" w:hAnsiTheme="majorBidi" w:cstheme="majorBidi"/>
          <w:color w:val="1C1C1C"/>
          <w:kern w:val="2"/>
          <w:sz w:val="24"/>
          <w:szCs w:val="24"/>
          <w:shd w:val="clear" w:color="auto" w:fill="FFFFFF"/>
          <w14:ligatures w14:val="standardContextual"/>
        </w:rPr>
        <w:t>Nyaal</w:t>
      </w:r>
      <w:proofErr w:type="spellEnd"/>
      <w:r>
        <w:rPr>
          <w:rFonts w:asciiTheme="majorBidi" w:eastAsia="Aptos" w:hAnsiTheme="majorBidi" w:cstheme="majorBidi"/>
          <w:color w:val="1C1C1C"/>
          <w:kern w:val="2"/>
          <w:sz w:val="24"/>
          <w:szCs w:val="24"/>
          <w:shd w:val="clear" w:color="auto" w:fill="FFFFFF"/>
          <w14:ligatures w14:val="standardContextual"/>
        </w:rPr>
        <w:t xml:space="preserve"> and </w:t>
      </w:r>
      <w:proofErr w:type="spellStart"/>
      <w:r>
        <w:rPr>
          <w:rFonts w:asciiTheme="majorBidi" w:eastAsia="Aptos" w:hAnsiTheme="majorBidi" w:cstheme="majorBidi"/>
          <w:color w:val="1C1C1C"/>
          <w:kern w:val="2"/>
          <w:sz w:val="24"/>
          <w:szCs w:val="24"/>
          <w:shd w:val="clear" w:color="auto" w:fill="FFFFFF"/>
          <w14:ligatures w14:val="standardContextual"/>
        </w:rPr>
        <w:t>Chienglual</w:t>
      </w:r>
      <w:proofErr w:type="spellEnd"/>
      <w:r>
        <w:rPr>
          <w:rFonts w:asciiTheme="majorBidi" w:eastAsia="Aptos" w:hAnsiTheme="majorBidi" w:cstheme="majorBidi"/>
          <w:color w:val="1C1C1C"/>
          <w:kern w:val="2"/>
          <w:sz w:val="24"/>
          <w:szCs w:val="24"/>
          <w:shd w:val="clear" w:color="auto" w:fill="FFFFFF"/>
          <w14:ligatures w14:val="standardContextual"/>
        </w:rPr>
        <w:t xml:space="preserve"> </w:t>
      </w:r>
      <w:proofErr w:type="spellStart"/>
      <w:r>
        <w:rPr>
          <w:rFonts w:asciiTheme="majorBidi" w:eastAsia="Aptos" w:hAnsiTheme="majorBidi" w:cstheme="majorBidi"/>
          <w:color w:val="1C1C1C"/>
          <w:kern w:val="2"/>
          <w:sz w:val="24"/>
          <w:szCs w:val="24"/>
          <w:shd w:val="clear" w:color="auto" w:fill="FFFFFF"/>
          <w14:ligatures w14:val="standardContextual"/>
        </w:rPr>
        <w:t>N</w:t>
      </w:r>
      <w:r w:rsidR="00F5550B">
        <w:rPr>
          <w:rFonts w:asciiTheme="majorBidi" w:eastAsia="Aptos" w:hAnsiTheme="majorBidi" w:cstheme="majorBidi"/>
          <w:color w:val="1C1C1C"/>
          <w:kern w:val="2"/>
          <w:sz w:val="24"/>
          <w:szCs w:val="24"/>
          <w:shd w:val="clear" w:color="auto" w:fill="FFFFFF"/>
          <w14:ligatures w14:val="standardContextual"/>
        </w:rPr>
        <w:t>yuo</w:t>
      </w:r>
      <w:r>
        <w:rPr>
          <w:rFonts w:asciiTheme="majorBidi" w:eastAsia="Aptos" w:hAnsiTheme="majorBidi" w:cstheme="majorBidi"/>
          <w:color w:val="1C1C1C"/>
          <w:kern w:val="2"/>
          <w:sz w:val="24"/>
          <w:szCs w:val="24"/>
          <w:shd w:val="clear" w:color="auto" w:fill="FFFFFF"/>
          <w14:ligatures w14:val="standardContextual"/>
        </w:rPr>
        <w:t>ng</w:t>
      </w:r>
      <w:proofErr w:type="spellEnd"/>
      <w:r>
        <w:rPr>
          <w:rFonts w:asciiTheme="majorBidi" w:eastAsia="Aptos" w:hAnsiTheme="majorBidi" w:cstheme="majorBidi"/>
          <w:color w:val="1C1C1C"/>
          <w:kern w:val="2"/>
          <w:sz w:val="24"/>
          <w:szCs w:val="24"/>
          <w:shd w:val="clear" w:color="auto" w:fill="FFFFFF"/>
          <w14:ligatures w14:val="standardContextual"/>
        </w:rPr>
        <w:t xml:space="preserve"> Nuer subclans reportedly to launch attacks against </w:t>
      </w:r>
      <w:r w:rsidR="00F5550B">
        <w:rPr>
          <w:rFonts w:asciiTheme="majorBidi" w:eastAsia="Aptos" w:hAnsiTheme="majorBidi" w:cstheme="majorBidi"/>
          <w:color w:val="1C1C1C"/>
          <w:kern w:val="2"/>
          <w:sz w:val="24"/>
          <w:szCs w:val="24"/>
          <w:shd w:val="clear" w:color="auto" w:fill="FFFFFF"/>
          <w14:ligatures w14:val="standardContextual"/>
        </w:rPr>
        <w:t xml:space="preserve">the </w:t>
      </w:r>
      <w:proofErr w:type="spellStart"/>
      <w:r w:rsidR="00F5550B">
        <w:rPr>
          <w:rFonts w:asciiTheme="majorBidi" w:eastAsia="Aptos" w:hAnsiTheme="majorBidi" w:cstheme="majorBidi"/>
          <w:color w:val="1C1C1C"/>
          <w:kern w:val="2"/>
          <w:sz w:val="24"/>
          <w:szCs w:val="24"/>
          <w:shd w:val="clear" w:color="auto" w:fill="FFFFFF"/>
          <w14:ligatures w14:val="standardContextual"/>
        </w:rPr>
        <w:t>Chiengnyaluoh</w:t>
      </w:r>
      <w:proofErr w:type="spellEnd"/>
      <w:r w:rsidR="00F5550B">
        <w:rPr>
          <w:rFonts w:asciiTheme="majorBidi" w:eastAsia="Aptos" w:hAnsiTheme="majorBidi" w:cstheme="majorBidi"/>
          <w:color w:val="1C1C1C"/>
          <w:kern w:val="2"/>
          <w:sz w:val="24"/>
          <w:szCs w:val="24"/>
          <w:shd w:val="clear" w:color="auto" w:fill="FFFFFF"/>
          <w14:ligatures w14:val="standardContextual"/>
        </w:rPr>
        <w:t xml:space="preserve"> subclan in Malok village, Khol payam, </w:t>
      </w:r>
      <w:proofErr w:type="spellStart"/>
      <w:r w:rsidR="00F5550B">
        <w:rPr>
          <w:rFonts w:asciiTheme="majorBidi" w:eastAsia="Aptos" w:hAnsiTheme="majorBidi" w:cstheme="majorBidi"/>
          <w:color w:val="1C1C1C"/>
          <w:kern w:val="2"/>
          <w:sz w:val="24"/>
          <w:szCs w:val="24"/>
          <w:shd w:val="clear" w:color="auto" w:fill="FFFFFF"/>
          <w14:ligatures w14:val="standardContextual"/>
        </w:rPr>
        <w:t>Panyijiar</w:t>
      </w:r>
      <w:proofErr w:type="spellEnd"/>
      <w:r w:rsidR="00F5550B">
        <w:rPr>
          <w:rFonts w:asciiTheme="majorBidi" w:eastAsia="Aptos" w:hAnsiTheme="majorBidi" w:cstheme="majorBidi"/>
          <w:color w:val="1C1C1C"/>
          <w:kern w:val="2"/>
          <w:sz w:val="24"/>
          <w:szCs w:val="24"/>
          <w:shd w:val="clear" w:color="auto" w:fill="FFFFFF"/>
          <w14:ligatures w14:val="standardContextual"/>
        </w:rPr>
        <w:t xml:space="preserve"> County. According to the sources, this mobilization and planned attack is likely the continuation of a series of previous revenge attacks in May and June 2022 in </w:t>
      </w:r>
      <w:proofErr w:type="spellStart"/>
      <w:r w:rsidR="00F5550B">
        <w:rPr>
          <w:rFonts w:asciiTheme="majorBidi" w:eastAsia="Aptos" w:hAnsiTheme="majorBidi" w:cstheme="majorBidi"/>
          <w:color w:val="1C1C1C"/>
          <w:kern w:val="2"/>
          <w:sz w:val="24"/>
          <w:szCs w:val="24"/>
          <w:shd w:val="clear" w:color="auto" w:fill="FFFFFF"/>
          <w14:ligatures w14:val="standardContextual"/>
        </w:rPr>
        <w:t>Tiap</w:t>
      </w:r>
      <w:proofErr w:type="spellEnd"/>
      <w:r w:rsidR="00F5550B">
        <w:rPr>
          <w:rFonts w:asciiTheme="majorBidi" w:eastAsia="Aptos" w:hAnsiTheme="majorBidi" w:cstheme="majorBidi"/>
          <w:color w:val="1C1C1C"/>
          <w:kern w:val="2"/>
          <w:sz w:val="24"/>
          <w:szCs w:val="24"/>
          <w:shd w:val="clear" w:color="auto" w:fill="FFFFFF"/>
          <w14:ligatures w14:val="standardContextual"/>
        </w:rPr>
        <w:t xml:space="preserve"> Payam which resulted in casualties from all the three </w:t>
      </w:r>
      <w:proofErr w:type="spellStart"/>
      <w:r w:rsidR="00F5550B">
        <w:rPr>
          <w:rFonts w:asciiTheme="majorBidi" w:eastAsia="Aptos" w:hAnsiTheme="majorBidi" w:cstheme="majorBidi"/>
          <w:color w:val="1C1C1C"/>
          <w:kern w:val="2"/>
          <w:sz w:val="24"/>
          <w:szCs w:val="24"/>
          <w:shd w:val="clear" w:color="auto" w:fill="FFFFFF"/>
          <w14:ligatures w14:val="standardContextual"/>
        </w:rPr>
        <w:t>Nyuong</w:t>
      </w:r>
      <w:proofErr w:type="spellEnd"/>
      <w:r w:rsidR="00F5550B">
        <w:rPr>
          <w:rFonts w:asciiTheme="majorBidi" w:eastAsia="Aptos" w:hAnsiTheme="majorBidi" w:cstheme="majorBidi"/>
          <w:color w:val="1C1C1C"/>
          <w:kern w:val="2"/>
          <w:sz w:val="24"/>
          <w:szCs w:val="24"/>
          <w:shd w:val="clear" w:color="auto" w:fill="FFFFFF"/>
          <w14:ligatures w14:val="standardContextual"/>
        </w:rPr>
        <w:t xml:space="preserve"> Nuer subclans. </w:t>
      </w:r>
      <w:r w:rsidR="00EF35C4">
        <w:rPr>
          <w:rFonts w:asciiTheme="majorBidi" w:eastAsia="Aptos" w:hAnsiTheme="majorBidi" w:cstheme="majorBidi"/>
          <w:color w:val="1C1C1C"/>
          <w:kern w:val="2"/>
          <w:sz w:val="24"/>
          <w:szCs w:val="24"/>
          <w:shd w:val="clear" w:color="auto" w:fill="FFFFFF"/>
          <w14:ligatures w14:val="standardContextual"/>
        </w:rPr>
        <w:t xml:space="preserve">The interlocutors added that </w:t>
      </w:r>
      <w:r w:rsidR="00F5550B">
        <w:rPr>
          <w:rFonts w:asciiTheme="majorBidi" w:eastAsia="Aptos" w:hAnsiTheme="majorBidi" w:cstheme="majorBidi"/>
          <w:color w:val="1C1C1C"/>
          <w:kern w:val="2"/>
          <w:sz w:val="24"/>
          <w:szCs w:val="24"/>
          <w:shd w:val="clear" w:color="auto" w:fill="FFFFFF"/>
          <w14:ligatures w14:val="standardContextual"/>
        </w:rPr>
        <w:t xml:space="preserve">local authorities have urged the rival subclans to </w:t>
      </w:r>
      <w:r w:rsidR="00EF35C4">
        <w:rPr>
          <w:rFonts w:asciiTheme="majorBidi" w:eastAsia="Aptos" w:hAnsiTheme="majorBidi" w:cstheme="majorBidi"/>
          <w:color w:val="1C1C1C"/>
          <w:kern w:val="2"/>
          <w:sz w:val="24"/>
          <w:szCs w:val="24"/>
          <w:shd w:val="clear" w:color="auto" w:fill="FFFFFF"/>
          <w14:ligatures w14:val="standardContextual"/>
        </w:rPr>
        <w:t xml:space="preserve">prioritize dialogue and de-escalate tensions. Reportedly, on 22 October, local authorities allocated separate islands in the area to the rival subclans to reside on until the tensions are properly addressed through dialogue. According to the sources, SPLA-IO forces </w:t>
      </w:r>
      <w:r w:rsidR="009179CE">
        <w:rPr>
          <w:rFonts w:asciiTheme="majorBidi" w:eastAsia="Aptos" w:hAnsiTheme="majorBidi" w:cstheme="majorBidi"/>
          <w:color w:val="1C1C1C"/>
          <w:kern w:val="2"/>
          <w:sz w:val="24"/>
          <w:szCs w:val="24"/>
          <w:shd w:val="clear" w:color="auto" w:fill="FFFFFF"/>
          <w14:ligatures w14:val="standardContextual"/>
        </w:rPr>
        <w:t xml:space="preserve">were </w:t>
      </w:r>
      <w:r w:rsidR="00EF35C4">
        <w:rPr>
          <w:rFonts w:asciiTheme="majorBidi" w:eastAsia="Aptos" w:hAnsiTheme="majorBidi" w:cstheme="majorBidi"/>
          <w:color w:val="1C1C1C"/>
          <w:kern w:val="2"/>
          <w:sz w:val="24"/>
          <w:szCs w:val="24"/>
          <w:shd w:val="clear" w:color="auto" w:fill="FFFFFF"/>
          <w14:ligatures w14:val="standardContextual"/>
        </w:rPr>
        <w:t>deployed to Malok village to continuously monitor the situation and prevent any escalation while local authorities try to resolve the tensions.</w:t>
      </w:r>
    </w:p>
    <w:p w14:paraId="344CBC5A" w14:textId="77777777" w:rsidR="00EF35C4" w:rsidRDefault="00EF35C4" w:rsidP="00EF35C4">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0C56A984" w14:textId="795095AA" w:rsidR="00BD0672" w:rsidRDefault="00EF35C4" w:rsidP="00EF35C4">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F35C4">
        <w:rPr>
          <w:rFonts w:asciiTheme="majorBidi" w:eastAsia="Aptos" w:hAnsiTheme="majorBidi" w:cstheme="majorBidi"/>
          <w:b/>
          <w:bCs/>
          <w:color w:val="1C1C1C"/>
          <w:kern w:val="2"/>
          <w:sz w:val="24"/>
          <w:szCs w:val="24"/>
          <w:shd w:val="clear" w:color="auto" w:fill="FFFFFF"/>
          <w14:ligatures w14:val="standardContextual"/>
        </w:rPr>
        <w:t>Comments:</w:t>
      </w:r>
      <w:r>
        <w:rPr>
          <w:rFonts w:asciiTheme="majorBidi" w:eastAsia="Aptos" w:hAnsiTheme="majorBidi" w:cstheme="majorBidi"/>
          <w:color w:val="1C1C1C"/>
          <w:kern w:val="2"/>
          <w:sz w:val="24"/>
          <w:szCs w:val="24"/>
          <w:shd w:val="clear" w:color="auto" w:fill="FFFFFF"/>
          <w14:ligatures w14:val="standardContextual"/>
        </w:rPr>
        <w:t xml:space="preserve"> </w:t>
      </w:r>
      <w:r w:rsidRPr="00EF35C4">
        <w:rPr>
          <w:rFonts w:asciiTheme="majorBidi" w:eastAsia="Aptos" w:hAnsiTheme="majorBidi" w:cstheme="majorBidi"/>
          <w:i/>
          <w:iCs/>
          <w:color w:val="1C1C1C"/>
          <w:kern w:val="2"/>
          <w:sz w:val="24"/>
          <w:szCs w:val="24"/>
          <w:shd w:val="clear" w:color="auto" w:fill="FFFFFF"/>
          <w14:ligatures w14:val="standardContextual"/>
        </w:rPr>
        <w:t>HRD will continue to monitor and report accordingly.</w:t>
      </w:r>
    </w:p>
    <w:p w14:paraId="3286C094" w14:textId="77777777" w:rsidR="00E0478A" w:rsidRPr="00444251" w:rsidRDefault="00E0478A" w:rsidP="00850308">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3C83D84A" w14:textId="77777777" w:rsidR="00796D0A" w:rsidRPr="00444251" w:rsidRDefault="00796D0A" w:rsidP="00E0478A">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60B2A229" w14:textId="7110492E" w:rsidR="00283E27" w:rsidRPr="00444251"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Human Rights in the Electoral Process</w:t>
      </w:r>
      <w:r w:rsidR="00062BAB" w:rsidRPr="00444251">
        <w:rPr>
          <w:rFonts w:asciiTheme="majorBidi" w:eastAsia="Palatino Linotype" w:hAnsiTheme="majorBidi" w:cstheme="majorBidi"/>
          <w:sz w:val="24"/>
          <w:szCs w:val="24"/>
        </w:rPr>
        <w:t>.</w:t>
      </w:r>
    </w:p>
    <w:p w14:paraId="64B01165" w14:textId="34D71A9B" w:rsidR="00062BAB" w:rsidRPr="00444251" w:rsidRDefault="00D45CD8" w:rsidP="00693864">
      <w:pPr>
        <w:pStyle w:val="ListParagraph"/>
        <w:numPr>
          <w:ilvl w:val="0"/>
          <w:numId w:val="1"/>
        </w:numPr>
        <w:spacing w:after="0" w:line="240" w:lineRule="atLeast"/>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C</w:t>
      </w:r>
      <w:r w:rsidR="00CC3E4B" w:rsidRPr="00444251">
        <w:rPr>
          <w:rFonts w:asciiTheme="majorBidi" w:eastAsia="Palatino Linotype" w:hAnsiTheme="majorBidi" w:cstheme="majorBidi"/>
          <w:sz w:val="24"/>
          <w:szCs w:val="24"/>
        </w:rPr>
        <w:t>onflict-Related Violations/Abuses</w:t>
      </w:r>
    </w:p>
    <w:p w14:paraId="4A20ACC7" w14:textId="0D5AE383" w:rsidR="00CC3E4B" w:rsidRPr="00444251"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Conflict-Related Sexual Violence (CRSV)</w:t>
      </w:r>
    </w:p>
    <w:p w14:paraId="4CFA5931" w14:textId="60506E0B" w:rsidR="007A4B4B" w:rsidRPr="00444251"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Gender-Based Violence (SGBV)</w:t>
      </w:r>
    </w:p>
    <w:p w14:paraId="62015193" w14:textId="77777777" w:rsidR="00CC3E4B" w:rsidRPr="00444251"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444251">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444251"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Accountability</w:t>
      </w:r>
    </w:p>
    <w:p w14:paraId="4EA3A3C9" w14:textId="28F0674C" w:rsidR="00AC26F1" w:rsidRPr="00444251"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Transitional Justice</w:t>
      </w:r>
      <w:r w:rsidR="00AC26F1" w:rsidRPr="00444251">
        <w:rPr>
          <w:rFonts w:asciiTheme="majorBidi" w:eastAsia="Palatino Linotype" w:hAnsiTheme="majorBidi" w:cstheme="majorBidi"/>
          <w:sz w:val="24"/>
          <w:szCs w:val="24"/>
        </w:rPr>
        <w:t>.</w:t>
      </w:r>
    </w:p>
    <w:p w14:paraId="54581CE3" w14:textId="7617AB6E" w:rsidR="00BA2489" w:rsidRPr="00444251"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Engagement and Capacity Building</w:t>
      </w:r>
      <w:r w:rsidR="00F34260" w:rsidRPr="00444251">
        <w:rPr>
          <w:rFonts w:asciiTheme="majorBidi" w:eastAsia="Palatino Linotype" w:hAnsiTheme="majorBidi" w:cstheme="majorBidi"/>
          <w:sz w:val="24"/>
          <w:szCs w:val="24"/>
        </w:rPr>
        <w:t xml:space="preserve">. </w:t>
      </w:r>
    </w:p>
    <w:p w14:paraId="414C0FB6" w14:textId="0AAE998F" w:rsidR="00872A4D" w:rsidRPr="00444251"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444251">
        <w:rPr>
          <w:rFonts w:asciiTheme="majorBidi" w:eastAsia="Palatino Linotype" w:hAnsiTheme="majorBidi" w:cstheme="majorBidi"/>
          <w:sz w:val="24"/>
          <w:szCs w:val="24"/>
        </w:rPr>
        <w:t>Other Key Human Rights and Protection Concerns.</w:t>
      </w:r>
    </w:p>
    <w:sectPr w:rsidR="00872A4D" w:rsidRPr="00444251"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4CA0A" w14:textId="77777777" w:rsidR="00D11E16" w:rsidRDefault="00D11E16" w:rsidP="004C4101">
      <w:pPr>
        <w:spacing w:after="0" w:line="240" w:lineRule="auto"/>
      </w:pPr>
      <w:r>
        <w:separator/>
      </w:r>
    </w:p>
  </w:endnote>
  <w:endnote w:type="continuationSeparator" w:id="0">
    <w:p w14:paraId="63609B12" w14:textId="77777777" w:rsidR="00D11E16" w:rsidRDefault="00D11E1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DDFB5FA"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w:t>
        </w:r>
        <w:r w:rsidR="00EF35C4">
          <w:rPr>
            <w:rFonts w:ascii="Times New Roman" w:hAnsi="Times New Roman" w:cs="Times New Roman"/>
            <w:color w:val="0070C0"/>
            <w:sz w:val="20"/>
            <w:szCs w:val="20"/>
          </w:rPr>
          <w:t>4</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11C04" w14:textId="77777777" w:rsidR="00D11E16" w:rsidRDefault="00D11E16" w:rsidP="004C4101">
      <w:pPr>
        <w:spacing w:after="0" w:line="240" w:lineRule="auto"/>
      </w:pPr>
      <w:r>
        <w:separator/>
      </w:r>
    </w:p>
  </w:footnote>
  <w:footnote w:type="continuationSeparator" w:id="0">
    <w:p w14:paraId="0D4AD727" w14:textId="77777777" w:rsidR="00D11E16" w:rsidRDefault="00D11E16"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4"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6"/>
  </w:num>
  <w:num w:numId="2" w16cid:durableId="395399109">
    <w:abstractNumId w:val="2"/>
  </w:num>
  <w:num w:numId="3" w16cid:durableId="1713265759">
    <w:abstractNumId w:val="0"/>
  </w:num>
  <w:num w:numId="4" w16cid:durableId="802162705">
    <w:abstractNumId w:val="3"/>
  </w:num>
  <w:num w:numId="5" w16cid:durableId="1092363264">
    <w:abstractNumId w:val="9"/>
  </w:num>
  <w:num w:numId="6" w16cid:durableId="734858615">
    <w:abstractNumId w:val="4"/>
  </w:num>
  <w:num w:numId="7" w16cid:durableId="186795121">
    <w:abstractNumId w:val="10"/>
  </w:num>
  <w:num w:numId="8" w16cid:durableId="1151023901">
    <w:abstractNumId w:val="8"/>
  </w:num>
  <w:num w:numId="9" w16cid:durableId="49310161">
    <w:abstractNumId w:val="11"/>
  </w:num>
  <w:num w:numId="10" w16cid:durableId="540361275">
    <w:abstractNumId w:val="1"/>
  </w:num>
  <w:num w:numId="11" w16cid:durableId="1405254272">
    <w:abstractNumId w:val="14"/>
  </w:num>
  <w:num w:numId="12" w16cid:durableId="746726826">
    <w:abstractNumId w:val="13"/>
  </w:num>
  <w:num w:numId="13" w16cid:durableId="2008433917">
    <w:abstractNumId w:val="5"/>
  </w:num>
  <w:num w:numId="14" w16cid:durableId="1071661601">
    <w:abstractNumId w:val="7"/>
  </w:num>
  <w:num w:numId="15" w16cid:durableId="1199465848">
    <w:abstractNumId w:val="17"/>
  </w:num>
  <w:num w:numId="16" w16cid:durableId="1252660467">
    <w:abstractNumId w:val="15"/>
  </w:num>
  <w:num w:numId="17" w16cid:durableId="610169401">
    <w:abstractNumId w:val="6"/>
  </w:num>
  <w:num w:numId="18" w16cid:durableId="1934047371">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0FBA"/>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24FA"/>
    <w:rsid w:val="003F29E1"/>
    <w:rsid w:val="00401BD6"/>
    <w:rsid w:val="00401CFC"/>
    <w:rsid w:val="00401EAB"/>
    <w:rsid w:val="00403156"/>
    <w:rsid w:val="00405C39"/>
    <w:rsid w:val="00406B02"/>
    <w:rsid w:val="00406C04"/>
    <w:rsid w:val="00407CE1"/>
    <w:rsid w:val="00410491"/>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1C3A"/>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50308"/>
    <w:rsid w:val="0085049E"/>
    <w:rsid w:val="00861285"/>
    <w:rsid w:val="00872862"/>
    <w:rsid w:val="00872A4D"/>
    <w:rsid w:val="00872CF6"/>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459D"/>
    <w:rsid w:val="00BC684B"/>
    <w:rsid w:val="00BC6C63"/>
    <w:rsid w:val="00BC7BD3"/>
    <w:rsid w:val="00BD037B"/>
    <w:rsid w:val="00BD0672"/>
    <w:rsid w:val="00BD07D0"/>
    <w:rsid w:val="00BD2CBB"/>
    <w:rsid w:val="00BD6691"/>
    <w:rsid w:val="00BE1B3A"/>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8</cp:revision>
  <dcterms:created xsi:type="dcterms:W3CDTF">2025-10-24T15:04:00Z</dcterms:created>
  <dcterms:modified xsi:type="dcterms:W3CDTF">2025-10-24T15:53:00Z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