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E568D8" w:rsidRDefault="00F64818" w:rsidP="00D00001">
      <w:pPr>
        <w:spacing w:after="0"/>
        <w:jc w:val="center"/>
        <w:rPr>
          <w:rFonts w:asciiTheme="majorBidi" w:eastAsia="Times New Roman" w:hAnsiTheme="majorBidi" w:cstheme="majorBidi"/>
          <w:spacing w:val="-5"/>
          <w:position w:val="-4"/>
          <w:sz w:val="24"/>
          <w:szCs w:val="24"/>
        </w:rPr>
      </w:pPr>
      <w:bookmarkStart w:id="0" w:name="_Hlk205899427"/>
      <w:r w:rsidRPr="00E568D8">
        <w:rPr>
          <w:rFonts w:asciiTheme="majorBidi" w:eastAsia="Times New Roman" w:hAnsiTheme="majorBidi" w:cstheme="majorBidi"/>
          <w:spacing w:val="-10"/>
          <w:sz w:val="24"/>
          <w:szCs w:val="24"/>
        </w:rPr>
        <w:t xml:space="preserve">UNITED NATIONS   </w:t>
      </w:r>
      <w:r w:rsidRPr="00E568D8">
        <w:rPr>
          <w:rFonts w:asciiTheme="majorBidi" w:eastAsia="Times New Roman" w:hAnsiTheme="majorBidi" w:cstheme="majorBidi"/>
          <w:spacing w:val="-5"/>
          <w:sz w:val="24"/>
          <w:szCs w:val="24"/>
        </w:rPr>
        <w:t xml:space="preserve"> </w:t>
      </w:r>
      <w:r w:rsidRPr="00E568D8">
        <w:rPr>
          <w:rFonts w:asciiTheme="majorBidi" w:eastAsia="Calibri" w:hAnsiTheme="majorBidi" w:cstheme="majorBidi"/>
          <w:noProof/>
          <w:sz w:val="24"/>
          <w:szCs w:val="24"/>
        </w:rPr>
        <w:object w:dxaOrig="690" w:dyaOrig="585" w14:anchorId="0613943B">
          <v:rect id="rectole0000000000" o:spid="_x0000_i1025" style="width:34.5pt;height:29.25pt" o:ole="" o:preferrelative="t" stroked="f">
            <v:imagedata r:id="rId8" o:title=""/>
          </v:rect>
          <o:OLEObject Type="Embed" ProgID="StaticMetafile" ShapeID="rectole0000000000" DrawAspect="Content" ObjectID="_1822568998" r:id="rId9"/>
        </w:object>
      </w:r>
      <w:r w:rsidRPr="00E568D8">
        <w:rPr>
          <w:rFonts w:asciiTheme="majorBidi" w:eastAsia="Times New Roman" w:hAnsiTheme="majorBidi" w:cstheme="majorBidi"/>
          <w:position w:val="-4"/>
          <w:sz w:val="24"/>
          <w:szCs w:val="24"/>
        </w:rPr>
        <w:t xml:space="preserve">      </w:t>
      </w:r>
      <w:r w:rsidRPr="00E568D8">
        <w:rPr>
          <w:rFonts w:asciiTheme="majorBidi" w:eastAsia="Times New Roman" w:hAnsiTheme="majorBidi" w:cstheme="majorBidi"/>
          <w:spacing w:val="-10"/>
          <w:position w:val="-4"/>
          <w:sz w:val="24"/>
          <w:szCs w:val="24"/>
        </w:rPr>
        <w:t xml:space="preserve"> </w:t>
      </w:r>
      <w:proofErr w:type="spellStart"/>
      <w:r w:rsidRPr="00E568D8">
        <w:rPr>
          <w:rFonts w:asciiTheme="majorBidi" w:eastAsia="Times New Roman" w:hAnsiTheme="majorBidi" w:cstheme="majorBidi"/>
          <w:b/>
          <w:position w:val="-4"/>
          <w:sz w:val="24"/>
          <w:szCs w:val="24"/>
          <w:rtl/>
        </w:rPr>
        <w:t>ألأمم</w:t>
      </w:r>
      <w:proofErr w:type="spellEnd"/>
      <w:r w:rsidRPr="00E568D8">
        <w:rPr>
          <w:rFonts w:asciiTheme="majorBidi" w:eastAsia="Times New Roman" w:hAnsiTheme="majorBidi" w:cstheme="majorBidi"/>
          <w:b/>
          <w:position w:val="-4"/>
          <w:sz w:val="24"/>
          <w:szCs w:val="24"/>
          <w:rtl/>
        </w:rPr>
        <w:t xml:space="preserve"> المتحدة</w:t>
      </w:r>
    </w:p>
    <w:p w14:paraId="4707EAA8" w14:textId="3E8C3E2F" w:rsidR="00F64818" w:rsidRPr="00E568D8" w:rsidRDefault="00F64818" w:rsidP="00D00001">
      <w:pPr>
        <w:spacing w:after="0"/>
        <w:jc w:val="center"/>
        <w:rPr>
          <w:rFonts w:asciiTheme="majorBidi" w:eastAsia="Times New Roman" w:hAnsiTheme="majorBidi" w:cstheme="majorBidi"/>
          <w:sz w:val="24"/>
          <w:szCs w:val="24"/>
        </w:rPr>
      </w:pPr>
      <w:r w:rsidRPr="00E568D8">
        <w:rPr>
          <w:rFonts w:asciiTheme="majorBidi" w:eastAsia="Times New Roman" w:hAnsiTheme="majorBidi" w:cstheme="majorBidi"/>
          <w:sz w:val="24"/>
          <w:szCs w:val="24"/>
        </w:rPr>
        <w:t>United Nations Mission in South Sudan (UNMISS)</w:t>
      </w:r>
    </w:p>
    <w:p w14:paraId="4978B8C7" w14:textId="77777777" w:rsidR="00D3755C" w:rsidRPr="00E568D8" w:rsidRDefault="00D3755C" w:rsidP="00D00001">
      <w:pPr>
        <w:spacing w:after="0"/>
        <w:jc w:val="center"/>
        <w:rPr>
          <w:rFonts w:asciiTheme="majorBidi" w:eastAsia="Times New Roman" w:hAnsiTheme="majorBidi" w:cstheme="majorBidi"/>
          <w:b/>
          <w:sz w:val="24"/>
          <w:szCs w:val="24"/>
        </w:rPr>
      </w:pPr>
    </w:p>
    <w:p w14:paraId="15C21A08" w14:textId="039B4AAC" w:rsidR="00F64818" w:rsidRPr="00E568D8" w:rsidRDefault="00F64818" w:rsidP="00D00001">
      <w:pPr>
        <w:spacing w:after="0"/>
        <w:jc w:val="center"/>
        <w:rPr>
          <w:rFonts w:asciiTheme="majorBidi" w:eastAsia="Times New Roman" w:hAnsiTheme="majorBidi" w:cstheme="majorBidi"/>
          <w:b/>
          <w:sz w:val="24"/>
          <w:szCs w:val="24"/>
        </w:rPr>
      </w:pPr>
      <w:r w:rsidRPr="00E568D8">
        <w:rPr>
          <w:rFonts w:asciiTheme="majorBidi" w:eastAsia="Times New Roman" w:hAnsiTheme="majorBidi" w:cstheme="majorBidi"/>
          <w:b/>
          <w:sz w:val="24"/>
          <w:szCs w:val="24"/>
        </w:rPr>
        <w:t>Human Rights Division</w:t>
      </w:r>
      <w:r w:rsidR="00C86453" w:rsidRPr="00E568D8">
        <w:rPr>
          <w:rFonts w:asciiTheme="majorBidi" w:eastAsia="Times New Roman" w:hAnsiTheme="majorBidi" w:cstheme="majorBidi"/>
          <w:b/>
          <w:sz w:val="24"/>
          <w:szCs w:val="24"/>
        </w:rPr>
        <w:t xml:space="preserve"> (HRD)</w:t>
      </w:r>
    </w:p>
    <w:p w14:paraId="526D6711" w14:textId="77777777" w:rsidR="00F64818" w:rsidRPr="00E568D8" w:rsidRDefault="00F64818" w:rsidP="00D00001">
      <w:pPr>
        <w:spacing w:after="0"/>
        <w:jc w:val="center"/>
        <w:rPr>
          <w:rFonts w:asciiTheme="majorBidi" w:eastAsia="Times New Roman" w:hAnsiTheme="majorBidi" w:cstheme="majorBidi"/>
          <w:b/>
          <w:sz w:val="24"/>
          <w:szCs w:val="24"/>
        </w:rPr>
      </w:pPr>
    </w:p>
    <w:p w14:paraId="6EBDF5E5" w14:textId="099BDBE2" w:rsidR="00C86453" w:rsidRPr="00E568D8" w:rsidRDefault="00BD6EC1" w:rsidP="0021398C">
      <w:pPr>
        <w:spacing w:line="240" w:lineRule="auto"/>
        <w:jc w:val="center"/>
        <w:rPr>
          <w:rFonts w:asciiTheme="majorBidi" w:eastAsia="Times New Roman" w:hAnsiTheme="majorBidi" w:cstheme="majorBidi"/>
          <w:b/>
          <w:sz w:val="24"/>
          <w:szCs w:val="24"/>
        </w:rPr>
      </w:pPr>
      <w:r w:rsidRPr="00E568D8">
        <w:rPr>
          <w:rFonts w:asciiTheme="majorBidi" w:eastAsia="Times New Roman" w:hAnsiTheme="majorBidi" w:cstheme="majorBidi"/>
          <w:b/>
          <w:color w:val="000000" w:themeColor="text1"/>
          <w:sz w:val="24"/>
          <w:szCs w:val="24"/>
        </w:rPr>
        <w:t>Juba</w:t>
      </w:r>
      <w:r w:rsidRPr="00E568D8">
        <w:rPr>
          <w:rFonts w:asciiTheme="majorBidi" w:eastAsia="Times New Roman" w:hAnsiTheme="majorBidi" w:cstheme="majorBidi"/>
          <w:b/>
          <w:color w:val="0070C0"/>
          <w:sz w:val="24"/>
          <w:szCs w:val="24"/>
        </w:rPr>
        <w:t xml:space="preserve"> </w:t>
      </w:r>
      <w:r w:rsidRPr="00E568D8">
        <w:rPr>
          <w:rFonts w:asciiTheme="majorBidi" w:eastAsia="Times New Roman" w:hAnsiTheme="majorBidi" w:cstheme="majorBidi"/>
          <w:b/>
          <w:color w:val="000000" w:themeColor="text1"/>
          <w:sz w:val="24"/>
          <w:szCs w:val="24"/>
        </w:rPr>
        <w:t>Field</w:t>
      </w:r>
      <w:r w:rsidR="00C86453" w:rsidRPr="00E568D8">
        <w:rPr>
          <w:rFonts w:asciiTheme="majorBidi" w:eastAsia="Times New Roman" w:hAnsiTheme="majorBidi" w:cstheme="majorBidi"/>
          <w:b/>
          <w:color w:val="000000" w:themeColor="text1"/>
          <w:sz w:val="24"/>
          <w:szCs w:val="24"/>
        </w:rPr>
        <w:t xml:space="preserve"> O</w:t>
      </w:r>
      <w:r w:rsidR="00C86453" w:rsidRPr="00E568D8">
        <w:rPr>
          <w:rFonts w:asciiTheme="majorBidi" w:eastAsia="Times New Roman" w:hAnsiTheme="majorBidi" w:cstheme="majorBidi"/>
          <w:b/>
          <w:sz w:val="24"/>
          <w:szCs w:val="24"/>
        </w:rPr>
        <w:t xml:space="preserve">ffice </w:t>
      </w:r>
      <w:r w:rsidR="00224196" w:rsidRPr="00E568D8">
        <w:rPr>
          <w:rFonts w:asciiTheme="majorBidi" w:eastAsia="Times New Roman" w:hAnsiTheme="majorBidi" w:cstheme="majorBidi"/>
          <w:b/>
          <w:sz w:val="24"/>
          <w:szCs w:val="24"/>
        </w:rPr>
        <w:t xml:space="preserve">– </w:t>
      </w:r>
      <w:r w:rsidR="00C86453" w:rsidRPr="00E568D8">
        <w:rPr>
          <w:rFonts w:asciiTheme="majorBidi" w:eastAsia="Times New Roman" w:hAnsiTheme="majorBidi" w:cstheme="majorBidi"/>
          <w:b/>
          <w:sz w:val="24"/>
          <w:szCs w:val="24"/>
        </w:rPr>
        <w:t>Daily Report</w:t>
      </w:r>
    </w:p>
    <w:bookmarkEnd w:id="0"/>
    <w:p w14:paraId="37C9468D" w14:textId="1132AE10" w:rsidR="00C86453" w:rsidRPr="00E568D8" w:rsidRDefault="00AF0361" w:rsidP="00D00001">
      <w:pPr>
        <w:spacing w:after="0"/>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21</w:t>
      </w:r>
      <w:r w:rsidR="00FD2F92">
        <w:rPr>
          <w:rFonts w:asciiTheme="majorBidi" w:eastAsia="Times New Roman" w:hAnsiTheme="majorBidi" w:cstheme="majorBidi"/>
          <w:b/>
          <w:sz w:val="24"/>
          <w:szCs w:val="24"/>
        </w:rPr>
        <w:t xml:space="preserve"> October</w:t>
      </w:r>
      <w:r w:rsidR="00E27163">
        <w:rPr>
          <w:rFonts w:asciiTheme="majorBidi" w:eastAsia="Times New Roman" w:hAnsiTheme="majorBidi" w:cstheme="majorBidi"/>
          <w:b/>
          <w:sz w:val="24"/>
          <w:szCs w:val="24"/>
        </w:rPr>
        <w:t xml:space="preserve"> 2025.</w:t>
      </w:r>
      <w:r w:rsidR="00103BD9" w:rsidRPr="00E568D8">
        <w:rPr>
          <w:rFonts w:asciiTheme="majorBidi" w:eastAsia="Times New Roman" w:hAnsiTheme="majorBidi" w:cstheme="majorBidi"/>
          <w:b/>
          <w:sz w:val="24"/>
          <w:szCs w:val="24"/>
        </w:rPr>
        <w:t xml:space="preserve"> </w:t>
      </w:r>
    </w:p>
    <w:p w14:paraId="0C79532C" w14:textId="77777777" w:rsidR="00F64818" w:rsidRPr="00E568D8" w:rsidRDefault="00F64818" w:rsidP="00D00001">
      <w:pPr>
        <w:spacing w:after="0"/>
        <w:jc w:val="both"/>
        <w:rPr>
          <w:rFonts w:asciiTheme="majorBidi" w:eastAsia="Calibri" w:hAnsiTheme="majorBidi" w:cstheme="majorBidi"/>
          <w:sz w:val="24"/>
          <w:szCs w:val="24"/>
        </w:rPr>
      </w:pPr>
    </w:p>
    <w:p w14:paraId="3353C900" w14:textId="3C92DCC5" w:rsidR="00B45BEE" w:rsidRDefault="00F64818" w:rsidP="002D6EE2">
      <w:pPr>
        <w:jc w:val="both"/>
        <w:rPr>
          <w:rFonts w:asciiTheme="majorBidi" w:eastAsia="Palatino Linotype" w:hAnsiTheme="majorBidi" w:cstheme="majorBidi"/>
          <w:b/>
          <w:sz w:val="24"/>
          <w:szCs w:val="24"/>
        </w:rPr>
      </w:pPr>
      <w:r w:rsidRPr="005A68B5">
        <w:rPr>
          <w:rFonts w:asciiTheme="majorBidi" w:eastAsia="Palatino Linotype" w:hAnsiTheme="majorBidi" w:cstheme="majorBidi"/>
          <w:b/>
          <w:sz w:val="24"/>
          <w:szCs w:val="24"/>
        </w:rPr>
        <w:t>Highlights</w:t>
      </w:r>
      <w:bookmarkStart w:id="1" w:name="_Hlk167204084"/>
      <w:bookmarkStart w:id="2" w:name="_Hlk189060974"/>
    </w:p>
    <w:p w14:paraId="7AA07331" w14:textId="6D996273" w:rsidR="004205F4" w:rsidRDefault="00AF0361" w:rsidP="00AF0361">
      <w:pPr>
        <w:pStyle w:val="ListParagraph"/>
        <w:numPr>
          <w:ilvl w:val="0"/>
          <w:numId w:val="19"/>
        </w:numPr>
        <w:rPr>
          <w:rFonts w:ascii="Times New Roman" w:eastAsia="Aptos" w:hAnsi="Times New Roman" w:cs="Times New Roman"/>
          <w:b/>
          <w:bCs/>
          <w:color w:val="000000"/>
          <w:sz w:val="24"/>
          <w:szCs w:val="24"/>
        </w:rPr>
      </w:pPr>
      <w:bookmarkStart w:id="3" w:name="_Hlk211947293"/>
      <w:bookmarkEnd w:id="1"/>
      <w:bookmarkEnd w:id="2"/>
      <w:r w:rsidRPr="00AF0361">
        <w:rPr>
          <w:rFonts w:ascii="Times New Roman" w:eastAsia="Aptos" w:hAnsi="Times New Roman" w:cs="Times New Roman"/>
          <w:b/>
          <w:bCs/>
          <w:color w:val="000000"/>
          <w:sz w:val="24"/>
          <w:szCs w:val="24"/>
        </w:rPr>
        <w:t xml:space="preserve">Engagement </w:t>
      </w:r>
      <w:r w:rsidRPr="00AF0361">
        <w:rPr>
          <w:rFonts w:ascii="Times New Roman" w:eastAsia="Aptos" w:hAnsi="Times New Roman" w:cs="Times New Roman"/>
          <w:b/>
          <w:bCs/>
          <w:color w:val="000000"/>
          <w:sz w:val="24"/>
          <w:szCs w:val="24"/>
        </w:rPr>
        <w:t xml:space="preserve">with Women and Vulnerable Persons Support </w:t>
      </w:r>
      <w:r w:rsidRPr="00AF0361">
        <w:rPr>
          <w:rFonts w:ascii="Times New Roman" w:eastAsia="Aptos" w:hAnsi="Times New Roman" w:cs="Times New Roman"/>
          <w:b/>
          <w:bCs/>
          <w:color w:val="000000"/>
          <w:sz w:val="24"/>
          <w:szCs w:val="24"/>
        </w:rPr>
        <w:t>Organization</w:t>
      </w:r>
      <w:r w:rsidRPr="00AF0361">
        <w:rPr>
          <w:rFonts w:ascii="Times New Roman" w:eastAsia="Aptos" w:hAnsi="Times New Roman" w:cs="Times New Roman"/>
          <w:b/>
          <w:bCs/>
          <w:color w:val="000000"/>
          <w:sz w:val="24"/>
          <w:szCs w:val="24"/>
        </w:rPr>
        <w:t xml:space="preserve"> (WVO)</w:t>
      </w:r>
      <w:r w:rsidR="00BC2D77">
        <w:rPr>
          <w:rFonts w:ascii="Times New Roman" w:eastAsia="Aptos" w:hAnsi="Times New Roman" w:cs="Times New Roman"/>
          <w:b/>
          <w:bCs/>
          <w:color w:val="000000"/>
          <w:sz w:val="24"/>
          <w:szCs w:val="24"/>
        </w:rPr>
        <w:t>.</w:t>
      </w:r>
    </w:p>
    <w:p w14:paraId="46F6BE56" w14:textId="77777777" w:rsidR="00BC2D77" w:rsidRDefault="00BC2D77" w:rsidP="00BC2D77">
      <w:pPr>
        <w:pStyle w:val="ListParagraph"/>
        <w:rPr>
          <w:rFonts w:ascii="Times New Roman" w:eastAsia="Aptos" w:hAnsi="Times New Roman" w:cs="Times New Roman"/>
          <w:b/>
          <w:bCs/>
          <w:color w:val="000000"/>
          <w:sz w:val="24"/>
          <w:szCs w:val="24"/>
        </w:rPr>
      </w:pPr>
    </w:p>
    <w:p w14:paraId="566AE163" w14:textId="51BDE457" w:rsidR="00BC2D77" w:rsidRPr="00BC2D77" w:rsidRDefault="00BC2D77" w:rsidP="00BC2D77">
      <w:pPr>
        <w:pStyle w:val="ListParagraph"/>
        <w:numPr>
          <w:ilvl w:val="0"/>
          <w:numId w:val="19"/>
        </w:numPr>
        <w:spacing w:after="0"/>
        <w:rPr>
          <w:rFonts w:asciiTheme="majorBidi" w:eastAsia="Palatino Linotype" w:hAnsiTheme="majorBidi" w:cstheme="majorBidi"/>
          <w:b/>
          <w:sz w:val="24"/>
          <w:szCs w:val="24"/>
        </w:rPr>
      </w:pPr>
      <w:r w:rsidRPr="00BC2D77">
        <w:rPr>
          <w:rFonts w:asciiTheme="majorBidi" w:eastAsia="Palatino Linotype" w:hAnsiTheme="majorBidi" w:cstheme="majorBidi"/>
          <w:b/>
          <w:sz w:val="24"/>
          <w:szCs w:val="24"/>
        </w:rPr>
        <w:t xml:space="preserve">Arbitrary arrest and detention, cruel, inhuman and degrading treatment against </w:t>
      </w:r>
      <w:r>
        <w:rPr>
          <w:rFonts w:asciiTheme="majorBidi" w:eastAsia="Palatino Linotype" w:hAnsiTheme="majorBidi" w:cstheme="majorBidi"/>
          <w:b/>
          <w:sz w:val="24"/>
          <w:szCs w:val="24"/>
        </w:rPr>
        <w:t xml:space="preserve">soldiers affiliated to </w:t>
      </w:r>
      <w:r w:rsidRPr="00BC2D77">
        <w:rPr>
          <w:rFonts w:asciiTheme="majorBidi" w:eastAsia="Palatino Linotype" w:hAnsiTheme="majorBidi" w:cstheme="majorBidi"/>
          <w:b/>
          <w:sz w:val="24"/>
          <w:szCs w:val="24"/>
        </w:rPr>
        <w:t xml:space="preserve">SPLM-IO </w:t>
      </w:r>
      <w:r>
        <w:rPr>
          <w:rFonts w:asciiTheme="majorBidi" w:eastAsia="Palatino Linotype" w:hAnsiTheme="majorBidi" w:cstheme="majorBidi"/>
          <w:b/>
          <w:sz w:val="24"/>
          <w:szCs w:val="24"/>
        </w:rPr>
        <w:t>perpetrated</w:t>
      </w:r>
      <w:r w:rsidRPr="00BC2D77">
        <w:rPr>
          <w:rFonts w:asciiTheme="majorBidi" w:eastAsia="Palatino Linotype" w:hAnsiTheme="majorBidi" w:cstheme="majorBidi"/>
          <w:b/>
          <w:sz w:val="24"/>
          <w:szCs w:val="24"/>
        </w:rPr>
        <w:t xml:space="preserve"> </w:t>
      </w:r>
      <w:r>
        <w:rPr>
          <w:rFonts w:asciiTheme="majorBidi" w:eastAsia="Palatino Linotype" w:hAnsiTheme="majorBidi" w:cstheme="majorBidi"/>
          <w:b/>
          <w:sz w:val="24"/>
          <w:szCs w:val="24"/>
        </w:rPr>
        <w:t>by the joint operation forces o</w:t>
      </w:r>
      <w:r w:rsidRPr="00BC2D77">
        <w:rPr>
          <w:rFonts w:asciiTheme="majorBidi" w:eastAsia="Palatino Linotype" w:hAnsiTheme="majorBidi" w:cstheme="majorBidi"/>
          <w:b/>
          <w:sz w:val="24"/>
          <w:szCs w:val="24"/>
        </w:rPr>
        <w:t>n 26 March in Juba.</w:t>
      </w:r>
    </w:p>
    <w:bookmarkEnd w:id="3"/>
    <w:p w14:paraId="384BDC6E" w14:textId="77777777" w:rsidR="00AF0361" w:rsidRPr="004205F4" w:rsidRDefault="00AF0361" w:rsidP="004205F4">
      <w:pPr>
        <w:pStyle w:val="ListParagraph"/>
        <w:rPr>
          <w:rFonts w:ascii="Times New Roman" w:eastAsia="Aptos" w:hAnsi="Times New Roman" w:cs="Times New Roman"/>
          <w:b/>
          <w:bCs/>
          <w:color w:val="000000"/>
          <w:sz w:val="24"/>
          <w:szCs w:val="24"/>
        </w:rPr>
      </w:pPr>
    </w:p>
    <w:p w14:paraId="399EE3DF" w14:textId="7F4C06F2" w:rsidR="00D2787D" w:rsidRPr="00FD2F92" w:rsidRDefault="00F64818" w:rsidP="00FD2F92">
      <w:pPr>
        <w:pStyle w:val="ListParagraph"/>
        <w:numPr>
          <w:ilvl w:val="0"/>
          <w:numId w:val="1"/>
        </w:numPr>
        <w:spacing w:after="0"/>
        <w:contextualSpacing w:val="0"/>
        <w:jc w:val="both"/>
        <w:rPr>
          <w:rFonts w:asciiTheme="majorBidi" w:eastAsia="Palatino Linotype" w:hAnsiTheme="majorBidi" w:cstheme="majorBidi"/>
          <w:b/>
          <w:bCs/>
          <w:sz w:val="24"/>
          <w:szCs w:val="24"/>
        </w:rPr>
      </w:pPr>
      <w:r w:rsidRPr="005A68B5">
        <w:rPr>
          <w:rFonts w:asciiTheme="majorBidi" w:eastAsia="Calibri" w:hAnsiTheme="majorBidi" w:cstheme="majorBidi"/>
          <w:b/>
          <w:bCs/>
          <w:sz w:val="24"/>
          <w:szCs w:val="24"/>
        </w:rPr>
        <w:t xml:space="preserve">Political and </w:t>
      </w:r>
      <w:r w:rsidR="00F533B4" w:rsidRPr="005A68B5">
        <w:rPr>
          <w:rFonts w:asciiTheme="majorBidi" w:eastAsia="Calibri" w:hAnsiTheme="majorBidi" w:cstheme="majorBidi"/>
          <w:b/>
          <w:bCs/>
          <w:sz w:val="24"/>
          <w:szCs w:val="24"/>
        </w:rPr>
        <w:t>S</w:t>
      </w:r>
      <w:r w:rsidRPr="005A68B5">
        <w:rPr>
          <w:rFonts w:asciiTheme="majorBidi" w:eastAsia="Calibri" w:hAnsiTheme="majorBidi" w:cstheme="majorBidi"/>
          <w:b/>
          <w:bCs/>
          <w:sz w:val="24"/>
          <w:szCs w:val="24"/>
        </w:rPr>
        <w:t xml:space="preserve">ecurity </w:t>
      </w:r>
      <w:r w:rsidR="00F533B4" w:rsidRPr="005A68B5">
        <w:rPr>
          <w:rFonts w:asciiTheme="majorBidi" w:eastAsia="Calibri" w:hAnsiTheme="majorBidi" w:cstheme="majorBidi"/>
          <w:b/>
          <w:bCs/>
          <w:sz w:val="24"/>
          <w:szCs w:val="24"/>
        </w:rPr>
        <w:t>U</w:t>
      </w:r>
      <w:r w:rsidRPr="005A68B5">
        <w:rPr>
          <w:rFonts w:asciiTheme="majorBidi" w:eastAsia="Calibri" w:hAnsiTheme="majorBidi" w:cstheme="majorBidi"/>
          <w:b/>
          <w:bCs/>
          <w:sz w:val="24"/>
          <w:szCs w:val="24"/>
        </w:rPr>
        <w:t>pdates</w:t>
      </w:r>
    </w:p>
    <w:p w14:paraId="64BCF5FC" w14:textId="6CE16389" w:rsidR="00F64818" w:rsidRPr="008A76A9" w:rsidRDefault="0075340A" w:rsidP="00504C12">
      <w:pPr>
        <w:pStyle w:val="ListParagraph"/>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Human Rights in the Electoral Process</w:t>
      </w:r>
      <w:r w:rsidR="00F64818" w:rsidRPr="008A76A9">
        <w:rPr>
          <w:rFonts w:asciiTheme="majorBidi" w:eastAsia="Palatino Linotype" w:hAnsiTheme="majorBidi" w:cstheme="majorBidi"/>
          <w:b/>
          <w:sz w:val="24"/>
          <w:szCs w:val="24"/>
        </w:rPr>
        <w:t xml:space="preserve"> </w:t>
      </w:r>
    </w:p>
    <w:p w14:paraId="35D97AF4" w14:textId="2CBE7551" w:rsidR="003E57C4" w:rsidRPr="009D0126" w:rsidRDefault="00F64818" w:rsidP="009D0126">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w:t>
      </w:r>
      <w:r w:rsidR="0075340A" w:rsidRPr="008A76A9">
        <w:rPr>
          <w:rFonts w:asciiTheme="majorBidi" w:eastAsia="Palatino Linotype" w:hAnsiTheme="majorBidi" w:cstheme="majorBidi"/>
          <w:b/>
          <w:sz w:val="24"/>
          <w:szCs w:val="24"/>
        </w:rPr>
        <w:t>R</w:t>
      </w:r>
      <w:r w:rsidRPr="008A76A9">
        <w:rPr>
          <w:rFonts w:asciiTheme="majorBidi" w:eastAsia="Palatino Linotype" w:hAnsiTheme="majorBidi" w:cstheme="majorBidi"/>
          <w:b/>
          <w:sz w:val="24"/>
          <w:szCs w:val="24"/>
        </w:rPr>
        <w:t xml:space="preserve">elated </w:t>
      </w:r>
      <w:r w:rsidR="00D75870" w:rsidRPr="008A76A9">
        <w:rPr>
          <w:rFonts w:asciiTheme="majorBidi" w:eastAsia="Palatino Linotype" w:hAnsiTheme="majorBidi" w:cstheme="majorBidi"/>
          <w:b/>
          <w:sz w:val="24"/>
          <w:szCs w:val="24"/>
        </w:rPr>
        <w:t>V</w:t>
      </w:r>
      <w:r w:rsidRPr="008A76A9">
        <w:rPr>
          <w:rFonts w:asciiTheme="majorBidi" w:eastAsia="Palatino Linotype" w:hAnsiTheme="majorBidi" w:cstheme="majorBidi"/>
          <w:b/>
          <w:sz w:val="24"/>
          <w:szCs w:val="24"/>
        </w:rPr>
        <w:t>iolations/</w:t>
      </w:r>
      <w:r w:rsidR="00D75870" w:rsidRPr="008A76A9">
        <w:rPr>
          <w:rFonts w:asciiTheme="majorBidi" w:eastAsia="Palatino Linotype" w:hAnsiTheme="majorBidi" w:cstheme="majorBidi"/>
          <w:b/>
          <w:sz w:val="24"/>
          <w:szCs w:val="24"/>
        </w:rPr>
        <w:t>A</w:t>
      </w:r>
      <w:r w:rsidRPr="008A76A9">
        <w:rPr>
          <w:rFonts w:asciiTheme="majorBidi" w:eastAsia="Palatino Linotype" w:hAnsiTheme="majorBidi" w:cstheme="majorBidi"/>
          <w:b/>
          <w:sz w:val="24"/>
          <w:szCs w:val="24"/>
        </w:rPr>
        <w:t>buses</w:t>
      </w:r>
    </w:p>
    <w:p w14:paraId="6F4C7F57" w14:textId="55ABCD34" w:rsidR="008C2E67" w:rsidRPr="00D77EFE" w:rsidRDefault="004470E2"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Conflict-Related Sexual Violence (CRSV)</w:t>
      </w:r>
    </w:p>
    <w:p w14:paraId="059B2B99" w14:textId="4D1C48D9" w:rsidR="008D39CC" w:rsidRPr="00A66C68" w:rsidRDefault="00833B85" w:rsidP="00A66C68">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Sexual and Gender-Based Violence (SGBV)</w:t>
      </w:r>
    </w:p>
    <w:p w14:paraId="3B40B01B" w14:textId="5E6B0710" w:rsidR="002705AC" w:rsidRPr="008A76A9" w:rsidRDefault="002705AC" w:rsidP="00504C12">
      <w:pPr>
        <w:numPr>
          <w:ilvl w:val="0"/>
          <w:numId w:val="1"/>
        </w:numPr>
        <w:spacing w:after="0"/>
        <w:jc w:val="both"/>
        <w:rPr>
          <w:rFonts w:asciiTheme="majorBidi" w:eastAsia="Palatino Linotype" w:hAnsiTheme="majorBidi" w:cstheme="majorBidi"/>
          <w:b/>
          <w:sz w:val="24"/>
          <w:szCs w:val="24"/>
        </w:rPr>
      </w:pPr>
      <w:bookmarkStart w:id="4" w:name="_Hlk155890358"/>
      <w:r w:rsidRPr="008A76A9">
        <w:rPr>
          <w:rFonts w:asciiTheme="majorBidi" w:eastAsia="Palatino Linotype" w:hAnsiTheme="majorBidi" w:cstheme="majorBidi"/>
          <w:b/>
          <w:sz w:val="24"/>
          <w:szCs w:val="24"/>
        </w:rPr>
        <w:t xml:space="preserve">Civic Space and Participation </w:t>
      </w:r>
    </w:p>
    <w:p w14:paraId="75BA9D27" w14:textId="5E0A645B" w:rsidR="00F42833" w:rsidRPr="00AF0361" w:rsidRDefault="00874A46" w:rsidP="00AF0361">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J</w:t>
      </w:r>
      <w:r w:rsidR="00F64818" w:rsidRPr="008A76A9">
        <w:rPr>
          <w:rFonts w:asciiTheme="majorBidi" w:eastAsia="Palatino Linotype" w:hAnsiTheme="majorBidi" w:cstheme="majorBidi"/>
          <w:b/>
          <w:sz w:val="24"/>
          <w:szCs w:val="24"/>
        </w:rPr>
        <w:t>u</w:t>
      </w:r>
      <w:r w:rsidRPr="008A76A9">
        <w:rPr>
          <w:rFonts w:asciiTheme="majorBidi" w:eastAsia="Palatino Linotype" w:hAnsiTheme="majorBidi" w:cstheme="majorBidi"/>
          <w:b/>
          <w:sz w:val="24"/>
          <w:szCs w:val="24"/>
        </w:rPr>
        <w:t>dicial A</w:t>
      </w:r>
      <w:r w:rsidR="00F64818" w:rsidRPr="008A76A9">
        <w:rPr>
          <w:rFonts w:asciiTheme="majorBidi" w:eastAsia="Palatino Linotype" w:hAnsiTheme="majorBidi" w:cstheme="majorBidi"/>
          <w:b/>
          <w:sz w:val="24"/>
          <w:szCs w:val="24"/>
        </w:rPr>
        <w:t>ccountability</w:t>
      </w:r>
    </w:p>
    <w:p w14:paraId="097C85D7" w14:textId="77777777" w:rsidR="00B42BD5" w:rsidRPr="008A76A9" w:rsidRDefault="004470E2"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Transitional Justice</w:t>
      </w:r>
    </w:p>
    <w:p w14:paraId="53740B82" w14:textId="7E16B5E6" w:rsidR="00E435B7" w:rsidRDefault="00F64818" w:rsidP="003B30C8">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 xml:space="preserve">Engagement and </w:t>
      </w:r>
      <w:r w:rsidR="00874A46" w:rsidRPr="008A76A9">
        <w:rPr>
          <w:rFonts w:asciiTheme="majorBidi" w:eastAsia="Palatino Linotype" w:hAnsiTheme="majorBidi" w:cstheme="majorBidi"/>
          <w:b/>
          <w:sz w:val="24"/>
          <w:szCs w:val="24"/>
        </w:rPr>
        <w:t>C</w:t>
      </w:r>
      <w:r w:rsidRPr="008A76A9">
        <w:rPr>
          <w:rFonts w:asciiTheme="majorBidi" w:eastAsia="Palatino Linotype" w:hAnsiTheme="majorBidi" w:cstheme="majorBidi"/>
          <w:b/>
          <w:sz w:val="24"/>
          <w:szCs w:val="24"/>
        </w:rPr>
        <w:t xml:space="preserve">apacity </w:t>
      </w:r>
      <w:r w:rsidR="00874A46" w:rsidRPr="008A76A9">
        <w:rPr>
          <w:rFonts w:asciiTheme="majorBidi" w:eastAsia="Palatino Linotype" w:hAnsiTheme="majorBidi" w:cstheme="majorBidi"/>
          <w:b/>
          <w:sz w:val="24"/>
          <w:szCs w:val="24"/>
        </w:rPr>
        <w:t>B</w:t>
      </w:r>
      <w:r w:rsidRPr="008A76A9">
        <w:rPr>
          <w:rFonts w:asciiTheme="majorBidi" w:eastAsia="Palatino Linotype" w:hAnsiTheme="majorBidi" w:cstheme="majorBidi"/>
          <w:b/>
          <w:sz w:val="24"/>
          <w:szCs w:val="24"/>
        </w:rPr>
        <w:t>uilding</w:t>
      </w:r>
      <w:r w:rsidR="0046700E" w:rsidRPr="008A76A9">
        <w:rPr>
          <w:rFonts w:asciiTheme="majorBidi" w:eastAsia="Palatino Linotype" w:hAnsiTheme="majorBidi" w:cstheme="majorBidi"/>
          <w:b/>
          <w:sz w:val="24"/>
          <w:szCs w:val="24"/>
        </w:rPr>
        <w:t>.</w:t>
      </w:r>
    </w:p>
    <w:p w14:paraId="27BC132C" w14:textId="77777777" w:rsidR="00AF0361" w:rsidRDefault="00AF0361" w:rsidP="00AF0361">
      <w:pPr>
        <w:spacing w:after="0"/>
        <w:jc w:val="both"/>
        <w:rPr>
          <w:rFonts w:asciiTheme="majorBidi" w:eastAsia="Palatino Linotype" w:hAnsiTheme="majorBidi" w:cstheme="majorBidi"/>
          <w:b/>
          <w:sz w:val="24"/>
          <w:szCs w:val="24"/>
        </w:rPr>
      </w:pPr>
    </w:p>
    <w:p w14:paraId="3FC1D891" w14:textId="77777777" w:rsidR="00AF0361" w:rsidRPr="00AF0361" w:rsidRDefault="00AF0361" w:rsidP="00AF0361">
      <w:pPr>
        <w:pStyle w:val="ListParagraph"/>
        <w:numPr>
          <w:ilvl w:val="0"/>
          <w:numId w:val="19"/>
        </w:numPr>
        <w:rPr>
          <w:rFonts w:ascii="Times New Roman" w:eastAsia="Aptos" w:hAnsi="Times New Roman" w:cs="Times New Roman"/>
          <w:b/>
          <w:bCs/>
          <w:color w:val="000000"/>
          <w:sz w:val="24"/>
          <w:szCs w:val="24"/>
        </w:rPr>
      </w:pPr>
      <w:r w:rsidRPr="00AF0361">
        <w:rPr>
          <w:rFonts w:ascii="Times New Roman" w:eastAsia="Aptos" w:hAnsi="Times New Roman" w:cs="Times New Roman"/>
          <w:b/>
          <w:bCs/>
          <w:color w:val="000000"/>
          <w:sz w:val="24"/>
          <w:szCs w:val="24"/>
        </w:rPr>
        <w:t>Engagement with Women and Vulnerable Persons Support Organization (WVO)</w:t>
      </w:r>
    </w:p>
    <w:p w14:paraId="13DE9D39" w14:textId="340C64D5" w:rsidR="00AF0361" w:rsidRPr="00AF0361" w:rsidRDefault="00AF0361" w:rsidP="00AF0361">
      <w:pPr>
        <w:pStyle w:val="NormalWeb"/>
        <w:spacing w:line="276" w:lineRule="auto"/>
        <w:jc w:val="both"/>
      </w:pPr>
      <w:r w:rsidRPr="00AF0361">
        <w:t xml:space="preserve">On </w:t>
      </w:r>
      <w:r w:rsidRPr="00AF0361">
        <w:rPr>
          <w:rStyle w:val="Strong"/>
          <w:b w:val="0"/>
          <w:bCs w:val="0"/>
        </w:rPr>
        <w:t>21 October 2025</w:t>
      </w:r>
      <w:r w:rsidRPr="00AF0361">
        <w:rPr>
          <w:b/>
          <w:bCs/>
        </w:rPr>
        <w:t xml:space="preserve">, </w:t>
      </w:r>
      <w:r w:rsidRPr="00AF0361">
        <w:rPr>
          <w:rStyle w:val="Strong"/>
          <w:b w:val="0"/>
          <w:bCs w:val="0"/>
        </w:rPr>
        <w:t>HRD</w:t>
      </w:r>
      <w:r w:rsidRPr="00AF0361">
        <w:t xml:space="preserve"> held an introductory meeting with the </w:t>
      </w:r>
      <w:r w:rsidRPr="00AF0361">
        <w:rPr>
          <w:rStyle w:val="Strong"/>
          <w:b w:val="0"/>
          <w:bCs w:val="0"/>
        </w:rPr>
        <w:t xml:space="preserve">Women and Vulnerable Persons Support </w:t>
      </w:r>
      <w:r w:rsidRPr="00AF0361">
        <w:rPr>
          <w:rStyle w:val="Strong"/>
          <w:b w:val="0"/>
          <w:bCs w:val="0"/>
        </w:rPr>
        <w:t>Organization</w:t>
      </w:r>
      <w:r w:rsidRPr="00AF0361">
        <w:rPr>
          <w:rStyle w:val="Strong"/>
          <w:b w:val="0"/>
          <w:bCs w:val="0"/>
        </w:rPr>
        <w:t xml:space="preserve"> (WVO)</w:t>
      </w:r>
      <w:r w:rsidRPr="00AF0361">
        <w:t xml:space="preserve">, a national NGO based in Juba. The meeting aimed to establish formal contact, understand WVO’s mandate, and explore possible areas of collaboration in advancing human rights within </w:t>
      </w:r>
      <w:r w:rsidRPr="00AF0361">
        <w:rPr>
          <w:rStyle w:val="Strong"/>
          <w:b w:val="0"/>
          <w:bCs w:val="0"/>
        </w:rPr>
        <w:t>Central Equatoria State (CES)</w:t>
      </w:r>
      <w:r w:rsidRPr="00AF0361">
        <w:rPr>
          <w:b/>
          <w:bCs/>
        </w:rPr>
        <w:t>.</w:t>
      </w:r>
    </w:p>
    <w:p w14:paraId="5E4251AC" w14:textId="58EB4005" w:rsidR="00AF0361" w:rsidRPr="00AF0361" w:rsidRDefault="00AF0361" w:rsidP="00AF0361">
      <w:pPr>
        <w:pStyle w:val="NormalWeb"/>
        <w:spacing w:line="276" w:lineRule="auto"/>
        <w:jc w:val="both"/>
      </w:pPr>
      <w:r w:rsidRPr="00AF0361">
        <w:t xml:space="preserve">WVO introduced itself as a </w:t>
      </w:r>
      <w:r w:rsidRPr="00AF0361">
        <w:rPr>
          <w:rStyle w:val="Strong"/>
          <w:b w:val="0"/>
          <w:bCs w:val="0"/>
        </w:rPr>
        <w:t xml:space="preserve">human rights-based </w:t>
      </w:r>
      <w:r w:rsidRPr="00AF0361">
        <w:rPr>
          <w:rStyle w:val="Strong"/>
          <w:b w:val="0"/>
          <w:bCs w:val="0"/>
        </w:rPr>
        <w:t>organization</w:t>
      </w:r>
      <w:r w:rsidRPr="00AF0361">
        <w:t xml:space="preserve"> that also implements </w:t>
      </w:r>
      <w:r w:rsidRPr="00AF0361">
        <w:rPr>
          <w:rStyle w:val="Strong"/>
          <w:b w:val="0"/>
          <w:bCs w:val="0"/>
        </w:rPr>
        <w:t>livelihood and empowerment initiatives</w:t>
      </w:r>
      <w:r w:rsidRPr="00AF0361">
        <w:rPr>
          <w:b/>
          <w:bCs/>
        </w:rPr>
        <w:t xml:space="preserve"> </w:t>
      </w:r>
      <w:r w:rsidRPr="00AF0361">
        <w:t xml:space="preserve">targeting women and other vulnerable groups. During the meeting, WVO presented HRD with the findings of its </w:t>
      </w:r>
      <w:r w:rsidRPr="00AF0361">
        <w:rPr>
          <w:rStyle w:val="Strong"/>
          <w:b w:val="0"/>
          <w:bCs w:val="0"/>
        </w:rPr>
        <w:t>recent assessment report</w:t>
      </w:r>
      <w:r w:rsidRPr="00AF0361">
        <w:t xml:space="preserve"> following a visit to the </w:t>
      </w:r>
      <w:r w:rsidRPr="00AF0361">
        <w:rPr>
          <w:rStyle w:val="Strong"/>
          <w:b w:val="0"/>
          <w:bCs w:val="0"/>
        </w:rPr>
        <w:t>Juba National Prison</w:t>
      </w:r>
      <w:r w:rsidRPr="00AF0361">
        <w:t xml:space="preserve">, highlighting concerns about </w:t>
      </w:r>
      <w:r w:rsidRPr="00AF0361">
        <w:rPr>
          <w:rStyle w:val="Strong"/>
          <w:b w:val="0"/>
          <w:bCs w:val="0"/>
        </w:rPr>
        <w:t>prolonged pre-trial detention</w:t>
      </w:r>
      <w:r w:rsidRPr="00AF0361">
        <w:t xml:space="preserve"> and </w:t>
      </w:r>
      <w:r w:rsidRPr="00AF0361">
        <w:rPr>
          <w:rStyle w:val="Strong"/>
          <w:b w:val="0"/>
          <w:bCs w:val="0"/>
        </w:rPr>
        <w:t>limited access to justice</w:t>
      </w:r>
      <w:r w:rsidRPr="00AF0361">
        <w:t xml:space="preserve"> for detainees.</w:t>
      </w:r>
    </w:p>
    <w:p w14:paraId="314415A4" w14:textId="6D780A41" w:rsidR="00AF0361" w:rsidRDefault="00AF0361" w:rsidP="00AF0361">
      <w:pPr>
        <w:pStyle w:val="NormalWeb"/>
        <w:spacing w:line="276" w:lineRule="auto"/>
        <w:jc w:val="both"/>
      </w:pPr>
      <w:r w:rsidRPr="00AF0361">
        <w:t xml:space="preserve">The </w:t>
      </w:r>
      <w:r w:rsidRPr="00AF0361">
        <w:t>organization</w:t>
      </w:r>
      <w:r w:rsidRPr="00AF0361">
        <w:t xml:space="preserve"> requested HRD’s technical and advocacy support to engage relevant authorities on facilitating </w:t>
      </w:r>
      <w:r w:rsidRPr="00AF0361">
        <w:rPr>
          <w:rStyle w:val="Strong"/>
          <w:b w:val="0"/>
          <w:bCs w:val="0"/>
        </w:rPr>
        <w:t>timely judicial proceedings</w:t>
      </w:r>
      <w:r w:rsidRPr="00AF0361">
        <w:t xml:space="preserve"> and enhancing </w:t>
      </w:r>
      <w:r w:rsidRPr="00AF0361">
        <w:rPr>
          <w:rStyle w:val="Strong"/>
          <w:b w:val="0"/>
          <w:bCs w:val="0"/>
        </w:rPr>
        <w:t>human rights awareness activities</w:t>
      </w:r>
      <w:r w:rsidRPr="00AF0361">
        <w:t xml:space="preserve"> in other parts of CES. WVO further committed to sharing credible information with HRD regarding </w:t>
      </w:r>
      <w:r w:rsidRPr="00AF0361">
        <w:rPr>
          <w:rStyle w:val="Strong"/>
          <w:b w:val="0"/>
          <w:bCs w:val="0"/>
        </w:rPr>
        <w:t xml:space="preserve">alleged violations </w:t>
      </w:r>
      <w:r w:rsidRPr="00AF0361">
        <w:rPr>
          <w:rStyle w:val="Strong"/>
          <w:b w:val="0"/>
          <w:bCs w:val="0"/>
        </w:rPr>
        <w:lastRenderedPageBreak/>
        <w:t>of international human rights and humanitarian law</w:t>
      </w:r>
      <w:r w:rsidRPr="00AF0361">
        <w:t>, particularly those affecting women and vulnerable persons.</w:t>
      </w:r>
    </w:p>
    <w:p w14:paraId="7FBAF23F" w14:textId="6033BD39" w:rsidR="00AF0361" w:rsidRPr="00AF0361" w:rsidRDefault="00AF0361" w:rsidP="00AF0361">
      <w:pPr>
        <w:spacing w:before="100" w:beforeAutospacing="1" w:after="100" w:afterAutospacing="1"/>
        <w:jc w:val="both"/>
        <w:outlineLvl w:val="2"/>
        <w:rPr>
          <w:rFonts w:asciiTheme="majorBidi" w:eastAsia="Times New Roman" w:hAnsiTheme="majorBidi" w:cstheme="majorBidi"/>
          <w:b/>
          <w:bCs/>
          <w:i/>
          <w:iCs/>
          <w:sz w:val="24"/>
          <w:szCs w:val="24"/>
        </w:rPr>
      </w:pPr>
      <w:r w:rsidRPr="00AF0361">
        <w:rPr>
          <w:rFonts w:asciiTheme="majorBidi" w:eastAsia="Times New Roman" w:hAnsiTheme="majorBidi" w:cstheme="majorBidi"/>
          <w:b/>
          <w:bCs/>
          <w:i/>
          <w:iCs/>
          <w:sz w:val="24"/>
          <w:szCs w:val="24"/>
        </w:rPr>
        <w:t>Comment</w:t>
      </w:r>
      <w:r>
        <w:rPr>
          <w:rFonts w:asciiTheme="majorBidi" w:eastAsia="Times New Roman" w:hAnsiTheme="majorBidi" w:cstheme="majorBidi"/>
          <w:b/>
          <w:bCs/>
          <w:i/>
          <w:iCs/>
          <w:sz w:val="24"/>
          <w:szCs w:val="24"/>
        </w:rPr>
        <w:t xml:space="preserve">: </w:t>
      </w:r>
      <w:r w:rsidRPr="00AF0361">
        <w:rPr>
          <w:rFonts w:asciiTheme="majorBidi" w:eastAsia="Times New Roman" w:hAnsiTheme="majorBidi" w:cstheme="majorBidi"/>
          <w:i/>
          <w:iCs/>
          <w:sz w:val="24"/>
          <w:szCs w:val="24"/>
        </w:rPr>
        <w:t>The engagement with WVO presents an opportunity for HRD to broaden its partnership network with grassroots actors actively engaged in human rights promotion. Strengthened collaboration can enhance community-level monitoring, information flow, and joint advocacy on key human rights concerns, particularly those affecting women, detainees, and other vulnerable populations in CES.</w:t>
      </w:r>
      <w:r w:rsidRPr="00AF0361">
        <w:rPr>
          <w:rFonts w:asciiTheme="majorBidi" w:eastAsia="Times New Roman" w:hAnsiTheme="majorBidi" w:cstheme="majorBidi"/>
          <w:i/>
          <w:iCs/>
          <w:sz w:val="24"/>
          <w:szCs w:val="24"/>
        </w:rPr>
        <w:t xml:space="preserve"> </w:t>
      </w:r>
      <w:r w:rsidRPr="00AF0361">
        <w:rPr>
          <w:rFonts w:asciiTheme="majorBidi" w:hAnsiTheme="majorBidi" w:cstheme="majorBidi"/>
          <w:i/>
          <w:iCs/>
          <w:sz w:val="24"/>
          <w:szCs w:val="24"/>
        </w:rPr>
        <w:t xml:space="preserve">Both parties agreed to strengthen collaboration in promoting and protecting human rights through </w:t>
      </w:r>
      <w:r w:rsidRPr="00AF0361">
        <w:rPr>
          <w:rStyle w:val="Strong"/>
          <w:rFonts w:asciiTheme="majorBidi" w:hAnsiTheme="majorBidi" w:cstheme="majorBidi"/>
          <w:b w:val="0"/>
          <w:bCs w:val="0"/>
          <w:i/>
          <w:iCs/>
          <w:sz w:val="24"/>
          <w:szCs w:val="24"/>
        </w:rPr>
        <w:t>information sharing, joint advocacy</w:t>
      </w:r>
      <w:r w:rsidRPr="00AF0361">
        <w:rPr>
          <w:rFonts w:asciiTheme="majorBidi" w:hAnsiTheme="majorBidi" w:cstheme="majorBidi"/>
          <w:i/>
          <w:iCs/>
          <w:sz w:val="24"/>
          <w:szCs w:val="24"/>
        </w:rPr>
        <w:t xml:space="preserve">, and </w:t>
      </w:r>
      <w:r w:rsidRPr="00AF0361">
        <w:rPr>
          <w:rStyle w:val="Strong"/>
          <w:rFonts w:asciiTheme="majorBidi" w:hAnsiTheme="majorBidi" w:cstheme="majorBidi"/>
          <w:b w:val="0"/>
          <w:bCs w:val="0"/>
          <w:i/>
          <w:iCs/>
          <w:sz w:val="24"/>
          <w:szCs w:val="24"/>
        </w:rPr>
        <w:t>capacity-building initiatives</w:t>
      </w:r>
      <w:r w:rsidRPr="00AF0361">
        <w:rPr>
          <w:rFonts w:asciiTheme="majorBidi" w:hAnsiTheme="majorBidi" w:cstheme="majorBidi"/>
          <w:i/>
          <w:iCs/>
          <w:sz w:val="24"/>
          <w:szCs w:val="24"/>
        </w:rPr>
        <w:t xml:space="preserve"> targeting local actors and institutions.</w:t>
      </w:r>
    </w:p>
    <w:p w14:paraId="7548245D" w14:textId="752ED564" w:rsidR="009B5357" w:rsidRDefault="00C631F5"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Other Key Human Rights and Protection Concerns</w:t>
      </w:r>
      <w:bookmarkEnd w:id="4"/>
    </w:p>
    <w:p w14:paraId="70D29E11" w14:textId="77777777" w:rsidR="00FD2F92" w:rsidRDefault="00DE543A" w:rsidP="00DE543A">
      <w:pPr>
        <w:spacing w:after="0" w:line="240" w:lineRule="auto"/>
        <w:jc w:val="both"/>
        <w:rPr>
          <w:rFonts w:asciiTheme="majorBidi" w:eastAsia="Palatino Linotype" w:hAnsiTheme="majorBidi" w:cstheme="majorBidi"/>
          <w:b/>
          <w:sz w:val="24"/>
          <w:szCs w:val="24"/>
        </w:rPr>
      </w:pPr>
      <w:r>
        <w:rPr>
          <w:rFonts w:asciiTheme="majorBidi" w:eastAsia="Palatino Linotype" w:hAnsiTheme="majorBidi" w:cstheme="majorBidi"/>
          <w:b/>
          <w:sz w:val="24"/>
          <w:szCs w:val="24"/>
        </w:rPr>
        <w:tab/>
        <w:t xml:space="preserve">                                                                                                                </w:t>
      </w:r>
    </w:p>
    <w:p w14:paraId="643C0DA8" w14:textId="77777777" w:rsidR="004B1FD1" w:rsidRDefault="004B1FD1" w:rsidP="00B55EB3">
      <w:pPr>
        <w:spacing w:after="0"/>
        <w:jc w:val="both"/>
        <w:rPr>
          <w:rFonts w:asciiTheme="majorBidi" w:eastAsia="Palatino Linotype" w:hAnsiTheme="majorBidi" w:cstheme="majorBidi"/>
          <w:bCs/>
          <w:sz w:val="24"/>
          <w:szCs w:val="24"/>
        </w:rPr>
      </w:pPr>
    </w:p>
    <w:p w14:paraId="6BF11606" w14:textId="5850F81D" w:rsidR="00BC2D77" w:rsidRPr="00BC2D77" w:rsidRDefault="00BC2D77" w:rsidP="00BC2D77">
      <w:pPr>
        <w:pStyle w:val="ListParagraph"/>
        <w:numPr>
          <w:ilvl w:val="0"/>
          <w:numId w:val="19"/>
        </w:numPr>
        <w:spacing w:after="0"/>
        <w:rPr>
          <w:rFonts w:asciiTheme="majorBidi" w:eastAsia="Palatino Linotype" w:hAnsiTheme="majorBidi" w:cstheme="majorBidi"/>
          <w:b/>
          <w:sz w:val="24"/>
          <w:szCs w:val="24"/>
        </w:rPr>
      </w:pPr>
      <w:bookmarkStart w:id="5" w:name="_Hlk211956081"/>
      <w:r w:rsidRPr="00BC2D77">
        <w:rPr>
          <w:rFonts w:asciiTheme="majorBidi" w:eastAsia="Palatino Linotype" w:hAnsiTheme="majorBidi" w:cstheme="majorBidi"/>
          <w:b/>
          <w:sz w:val="24"/>
          <w:szCs w:val="24"/>
        </w:rPr>
        <w:t xml:space="preserve">Arbitrary </w:t>
      </w:r>
      <w:r w:rsidRPr="00BC2D77">
        <w:rPr>
          <w:rFonts w:asciiTheme="majorBidi" w:eastAsia="Palatino Linotype" w:hAnsiTheme="majorBidi" w:cstheme="majorBidi"/>
          <w:b/>
          <w:sz w:val="24"/>
          <w:szCs w:val="24"/>
        </w:rPr>
        <w:t>arrest and detention, cruel, inhuman and degrading treatment</w:t>
      </w:r>
      <w:r w:rsidRPr="00BC2D77">
        <w:rPr>
          <w:rFonts w:asciiTheme="majorBidi" w:eastAsia="Palatino Linotype" w:hAnsiTheme="majorBidi" w:cstheme="majorBidi"/>
          <w:b/>
          <w:sz w:val="24"/>
          <w:szCs w:val="24"/>
        </w:rPr>
        <w:t xml:space="preserve"> </w:t>
      </w:r>
      <w:r w:rsidRPr="00BC2D77">
        <w:rPr>
          <w:rFonts w:asciiTheme="majorBidi" w:eastAsia="Palatino Linotype" w:hAnsiTheme="majorBidi" w:cstheme="majorBidi"/>
          <w:b/>
          <w:sz w:val="24"/>
          <w:szCs w:val="24"/>
        </w:rPr>
        <w:t>a</w:t>
      </w:r>
      <w:r w:rsidRPr="00BC2D77">
        <w:rPr>
          <w:rFonts w:asciiTheme="majorBidi" w:eastAsia="Palatino Linotype" w:hAnsiTheme="majorBidi" w:cstheme="majorBidi"/>
          <w:b/>
          <w:sz w:val="24"/>
          <w:szCs w:val="24"/>
        </w:rPr>
        <w:t xml:space="preserve">gainst </w:t>
      </w:r>
      <w:r>
        <w:rPr>
          <w:rFonts w:asciiTheme="majorBidi" w:eastAsia="Palatino Linotype" w:hAnsiTheme="majorBidi" w:cstheme="majorBidi"/>
          <w:b/>
          <w:sz w:val="24"/>
          <w:szCs w:val="24"/>
        </w:rPr>
        <w:t xml:space="preserve">soldiers affiliated to </w:t>
      </w:r>
      <w:r w:rsidRPr="00BC2D77">
        <w:rPr>
          <w:rFonts w:asciiTheme="majorBidi" w:eastAsia="Palatino Linotype" w:hAnsiTheme="majorBidi" w:cstheme="majorBidi"/>
          <w:b/>
          <w:sz w:val="24"/>
          <w:szCs w:val="24"/>
        </w:rPr>
        <w:t>SPLM</w:t>
      </w:r>
      <w:r w:rsidRPr="00BC2D77">
        <w:rPr>
          <w:rFonts w:asciiTheme="majorBidi" w:eastAsia="Palatino Linotype" w:hAnsiTheme="majorBidi" w:cstheme="majorBidi"/>
          <w:b/>
          <w:sz w:val="24"/>
          <w:szCs w:val="24"/>
        </w:rPr>
        <w:t xml:space="preserve">-IO </w:t>
      </w:r>
      <w:r>
        <w:rPr>
          <w:rFonts w:asciiTheme="majorBidi" w:eastAsia="Palatino Linotype" w:hAnsiTheme="majorBidi" w:cstheme="majorBidi"/>
          <w:b/>
          <w:sz w:val="24"/>
          <w:szCs w:val="24"/>
        </w:rPr>
        <w:t>perpetrated</w:t>
      </w:r>
      <w:r w:rsidRPr="00BC2D77">
        <w:rPr>
          <w:rFonts w:asciiTheme="majorBidi" w:eastAsia="Palatino Linotype" w:hAnsiTheme="majorBidi" w:cstheme="majorBidi"/>
          <w:b/>
          <w:sz w:val="24"/>
          <w:szCs w:val="24"/>
        </w:rPr>
        <w:t xml:space="preserve"> </w:t>
      </w:r>
      <w:r>
        <w:rPr>
          <w:rFonts w:asciiTheme="majorBidi" w:eastAsia="Palatino Linotype" w:hAnsiTheme="majorBidi" w:cstheme="majorBidi"/>
          <w:b/>
          <w:sz w:val="24"/>
          <w:szCs w:val="24"/>
        </w:rPr>
        <w:t>by the joint operation forces o</w:t>
      </w:r>
      <w:r w:rsidRPr="00BC2D77">
        <w:rPr>
          <w:rFonts w:asciiTheme="majorBidi" w:eastAsia="Palatino Linotype" w:hAnsiTheme="majorBidi" w:cstheme="majorBidi"/>
          <w:b/>
          <w:sz w:val="24"/>
          <w:szCs w:val="24"/>
        </w:rPr>
        <w:t>n 26 March in Juba.</w:t>
      </w:r>
    </w:p>
    <w:bookmarkEnd w:id="5"/>
    <w:p w14:paraId="1AE6DCD2" w14:textId="77777777" w:rsidR="00BC2D77" w:rsidRPr="00BC2D77" w:rsidRDefault="00BC2D77" w:rsidP="00BC2D77">
      <w:pPr>
        <w:spacing w:after="0"/>
        <w:rPr>
          <w:rFonts w:asciiTheme="majorBidi" w:eastAsia="Palatino Linotype" w:hAnsiTheme="majorBidi" w:cstheme="majorBidi"/>
          <w:bCs/>
          <w:sz w:val="24"/>
          <w:szCs w:val="24"/>
        </w:rPr>
      </w:pPr>
    </w:p>
    <w:p w14:paraId="4453B6E4" w14:textId="77777777" w:rsidR="00BC2D77" w:rsidRPr="00BC2D77" w:rsidRDefault="00BC2D77" w:rsidP="00BC2D77">
      <w:pPr>
        <w:spacing w:after="0"/>
        <w:rPr>
          <w:rFonts w:asciiTheme="majorBidi" w:eastAsia="Palatino Linotype" w:hAnsiTheme="majorBidi" w:cstheme="majorBidi"/>
          <w:bCs/>
          <w:sz w:val="24"/>
          <w:szCs w:val="24"/>
        </w:rPr>
      </w:pPr>
    </w:p>
    <w:p w14:paraId="5A9C13FB" w14:textId="51230E10" w:rsidR="00BC2D77" w:rsidRPr="00BC2D77" w:rsidRDefault="00BC2D77" w:rsidP="00BC2D77">
      <w:pPr>
        <w:spacing w:after="0"/>
        <w:rPr>
          <w:rFonts w:asciiTheme="majorBidi" w:eastAsia="Palatino Linotype" w:hAnsiTheme="majorBidi" w:cstheme="majorBidi"/>
          <w:bCs/>
          <w:sz w:val="24"/>
          <w:szCs w:val="24"/>
        </w:rPr>
      </w:pPr>
      <w:r w:rsidRPr="00BC2D77">
        <w:rPr>
          <w:rFonts w:asciiTheme="majorBidi" w:eastAsia="Palatino Linotype" w:hAnsiTheme="majorBidi" w:cstheme="majorBidi"/>
          <w:bCs/>
          <w:sz w:val="24"/>
          <w:szCs w:val="24"/>
        </w:rPr>
        <w:t xml:space="preserve">On 21 October 2025, </w:t>
      </w:r>
      <w:r w:rsidRPr="00BC2D77">
        <w:rPr>
          <w:rFonts w:asciiTheme="majorBidi" w:eastAsia="Palatino Linotype" w:hAnsiTheme="majorBidi" w:cstheme="majorBidi"/>
          <w:bCs/>
          <w:sz w:val="24"/>
          <w:szCs w:val="24"/>
        </w:rPr>
        <w:t>HRD</w:t>
      </w:r>
      <w:r>
        <w:rPr>
          <w:rFonts w:asciiTheme="majorBidi" w:eastAsia="Palatino Linotype" w:hAnsiTheme="majorBidi" w:cstheme="majorBidi"/>
          <w:bCs/>
          <w:sz w:val="24"/>
          <w:szCs w:val="24"/>
        </w:rPr>
        <w:t xml:space="preserve"> </w:t>
      </w:r>
      <w:r w:rsidRPr="00BC2D77">
        <w:rPr>
          <w:rFonts w:asciiTheme="majorBidi" w:eastAsia="Palatino Linotype" w:hAnsiTheme="majorBidi" w:cstheme="majorBidi"/>
          <w:bCs/>
          <w:sz w:val="24"/>
          <w:szCs w:val="24"/>
        </w:rPr>
        <w:t>received</w:t>
      </w:r>
      <w:r w:rsidRPr="00BC2D77">
        <w:rPr>
          <w:rFonts w:asciiTheme="majorBidi" w:eastAsia="Palatino Linotype" w:hAnsiTheme="majorBidi" w:cstheme="majorBidi"/>
          <w:bCs/>
          <w:sz w:val="24"/>
          <w:szCs w:val="24"/>
        </w:rPr>
        <w:t xml:space="preserve"> and interviewed</w:t>
      </w:r>
      <w:r>
        <w:rPr>
          <w:rFonts w:asciiTheme="majorBidi" w:eastAsia="Palatino Linotype" w:hAnsiTheme="majorBidi" w:cstheme="majorBidi"/>
          <w:bCs/>
          <w:sz w:val="24"/>
          <w:szCs w:val="24"/>
        </w:rPr>
        <w:t xml:space="preserve"> two</w:t>
      </w:r>
      <w:r w:rsidRPr="00BC2D77">
        <w:rPr>
          <w:rFonts w:asciiTheme="majorBidi" w:eastAsia="Palatino Linotype" w:hAnsiTheme="majorBidi" w:cstheme="majorBidi"/>
          <w:bCs/>
          <w:sz w:val="24"/>
          <w:szCs w:val="24"/>
        </w:rPr>
        <w:t xml:space="preserve"> SSPD</w:t>
      </w:r>
      <w:r>
        <w:rPr>
          <w:rFonts w:asciiTheme="majorBidi" w:eastAsia="Palatino Linotype" w:hAnsiTheme="majorBidi" w:cstheme="majorBidi"/>
          <w:bCs/>
          <w:sz w:val="24"/>
          <w:szCs w:val="24"/>
        </w:rPr>
        <w:t>F</w:t>
      </w:r>
      <w:r w:rsidRPr="00BC2D77">
        <w:rPr>
          <w:rFonts w:asciiTheme="majorBidi" w:eastAsia="Palatino Linotype" w:hAnsiTheme="majorBidi" w:cstheme="majorBidi"/>
          <w:bCs/>
          <w:sz w:val="24"/>
          <w:szCs w:val="24"/>
        </w:rPr>
        <w:t xml:space="preserve"> soldier with the rank of sergeant, affiliated with the Sudan People’s Liberation Movement–In Opposition (SPLM-IO) and formerly part of the First Vice President Machar’s close protection unit.</w:t>
      </w:r>
    </w:p>
    <w:p w14:paraId="30B76524" w14:textId="77777777" w:rsidR="00BC2D77" w:rsidRPr="00BC2D77" w:rsidRDefault="00BC2D77" w:rsidP="00BC2D77">
      <w:pPr>
        <w:spacing w:after="0"/>
        <w:rPr>
          <w:rFonts w:asciiTheme="majorBidi" w:eastAsia="Palatino Linotype" w:hAnsiTheme="majorBidi" w:cstheme="majorBidi"/>
          <w:bCs/>
          <w:sz w:val="24"/>
          <w:szCs w:val="24"/>
        </w:rPr>
      </w:pPr>
    </w:p>
    <w:p w14:paraId="06AFF192" w14:textId="406382AB" w:rsidR="00BC2D77" w:rsidRPr="00BC2D77" w:rsidRDefault="00BC2D77" w:rsidP="00BC2D77">
      <w:pPr>
        <w:spacing w:after="0"/>
        <w:rPr>
          <w:rFonts w:asciiTheme="majorBidi" w:eastAsia="Palatino Linotype" w:hAnsiTheme="majorBidi" w:cstheme="majorBidi"/>
          <w:bCs/>
          <w:sz w:val="24"/>
          <w:szCs w:val="24"/>
        </w:rPr>
      </w:pPr>
      <w:r w:rsidRPr="00BC2D77">
        <w:rPr>
          <w:rFonts w:asciiTheme="majorBidi" w:eastAsia="Palatino Linotype" w:hAnsiTheme="majorBidi" w:cstheme="majorBidi"/>
          <w:bCs/>
          <w:sz w:val="24"/>
          <w:szCs w:val="24"/>
        </w:rPr>
        <w:t>The sergeant reported that he and several colleagues</w:t>
      </w:r>
      <w:r>
        <w:rPr>
          <w:rFonts w:asciiTheme="majorBidi" w:eastAsia="Palatino Linotype" w:hAnsiTheme="majorBidi" w:cstheme="majorBidi"/>
          <w:bCs/>
          <w:sz w:val="24"/>
          <w:szCs w:val="24"/>
        </w:rPr>
        <w:t xml:space="preserve"> (114) and 32 male civilians</w:t>
      </w:r>
      <w:r w:rsidRPr="00BC2D77">
        <w:rPr>
          <w:rFonts w:asciiTheme="majorBidi" w:eastAsia="Palatino Linotype" w:hAnsiTheme="majorBidi" w:cstheme="majorBidi"/>
          <w:bCs/>
          <w:sz w:val="24"/>
          <w:szCs w:val="24"/>
        </w:rPr>
        <w:t xml:space="preserve"> were arrested on the evening of 26 March 2025 at the FVP’s residence and transferred to Giadda Military Prison, where they were detained under high security for approximately six months. He stated that while they were not subjected to physical torture</w:t>
      </w:r>
      <w:r>
        <w:rPr>
          <w:rFonts w:asciiTheme="majorBidi" w:eastAsia="Palatino Linotype" w:hAnsiTheme="majorBidi" w:cstheme="majorBidi"/>
          <w:bCs/>
          <w:sz w:val="24"/>
          <w:szCs w:val="24"/>
        </w:rPr>
        <w:t xml:space="preserve">, </w:t>
      </w:r>
      <w:r w:rsidRPr="00BC2D77">
        <w:rPr>
          <w:rFonts w:asciiTheme="majorBidi" w:eastAsia="Palatino Linotype" w:hAnsiTheme="majorBidi" w:cstheme="majorBidi"/>
          <w:bCs/>
          <w:sz w:val="24"/>
          <w:szCs w:val="24"/>
        </w:rPr>
        <w:t>no handcuffing or beatings were reported</w:t>
      </w:r>
      <w:r>
        <w:rPr>
          <w:rFonts w:asciiTheme="majorBidi" w:eastAsia="Palatino Linotype" w:hAnsiTheme="majorBidi" w:cstheme="majorBidi"/>
          <w:bCs/>
          <w:sz w:val="24"/>
          <w:szCs w:val="24"/>
        </w:rPr>
        <w:t xml:space="preserve"> </w:t>
      </w:r>
      <w:r w:rsidRPr="00BC2D77">
        <w:rPr>
          <w:rFonts w:asciiTheme="majorBidi" w:eastAsia="Palatino Linotype" w:hAnsiTheme="majorBidi" w:cstheme="majorBidi"/>
          <w:bCs/>
          <w:sz w:val="24"/>
          <w:szCs w:val="24"/>
        </w:rPr>
        <w:t>they endured severe psychological ill-treatment. This included deprivation of basic rights such as bathing, family visits, and access to medical care.</w:t>
      </w:r>
    </w:p>
    <w:p w14:paraId="26D31933" w14:textId="77777777" w:rsidR="00BC2D77" w:rsidRPr="00BC2D77" w:rsidRDefault="00BC2D77" w:rsidP="00BC2D77">
      <w:pPr>
        <w:spacing w:after="0"/>
        <w:rPr>
          <w:rFonts w:asciiTheme="majorBidi" w:eastAsia="Palatino Linotype" w:hAnsiTheme="majorBidi" w:cstheme="majorBidi"/>
          <w:bCs/>
          <w:sz w:val="24"/>
          <w:szCs w:val="24"/>
        </w:rPr>
      </w:pPr>
    </w:p>
    <w:p w14:paraId="0B7A84FC" w14:textId="0267FA74" w:rsidR="00BC2D77" w:rsidRPr="00BC2D77" w:rsidRDefault="00BC2D77" w:rsidP="00BC2D77">
      <w:pPr>
        <w:spacing w:after="0"/>
        <w:rPr>
          <w:rFonts w:asciiTheme="majorBidi" w:eastAsia="Palatino Linotype" w:hAnsiTheme="majorBidi" w:cstheme="majorBidi"/>
          <w:bCs/>
          <w:sz w:val="24"/>
          <w:szCs w:val="24"/>
        </w:rPr>
      </w:pPr>
      <w:r w:rsidRPr="00BC2D77">
        <w:rPr>
          <w:rFonts w:asciiTheme="majorBidi" w:eastAsia="Palatino Linotype" w:hAnsiTheme="majorBidi" w:cstheme="majorBidi"/>
          <w:bCs/>
          <w:sz w:val="24"/>
          <w:szCs w:val="24"/>
        </w:rPr>
        <w:t xml:space="preserve">According to the sergeant, these inhumane detention conditions resulted in the death of </w:t>
      </w:r>
      <w:r>
        <w:rPr>
          <w:rFonts w:asciiTheme="majorBidi" w:eastAsia="Palatino Linotype" w:hAnsiTheme="majorBidi" w:cstheme="majorBidi"/>
          <w:bCs/>
          <w:sz w:val="24"/>
          <w:szCs w:val="24"/>
        </w:rPr>
        <w:t xml:space="preserve">a </w:t>
      </w:r>
      <w:r w:rsidRPr="00BC2D77">
        <w:rPr>
          <w:rFonts w:asciiTheme="majorBidi" w:eastAsia="Palatino Linotype" w:hAnsiTheme="majorBidi" w:cstheme="majorBidi"/>
          <w:bCs/>
          <w:sz w:val="24"/>
          <w:szCs w:val="24"/>
        </w:rPr>
        <w:t xml:space="preserve">Captain, who reportedly succumbed to an untreated illness after being denied medical attention for over a month. Following </w:t>
      </w:r>
      <w:r>
        <w:rPr>
          <w:rFonts w:asciiTheme="majorBidi" w:eastAsia="Palatino Linotype" w:hAnsiTheme="majorBidi" w:cstheme="majorBidi"/>
          <w:bCs/>
          <w:sz w:val="24"/>
          <w:szCs w:val="24"/>
        </w:rPr>
        <w:t>the Captain</w:t>
      </w:r>
      <w:r w:rsidRPr="00BC2D77">
        <w:rPr>
          <w:rFonts w:asciiTheme="majorBidi" w:eastAsia="Palatino Linotype" w:hAnsiTheme="majorBidi" w:cstheme="majorBidi"/>
          <w:bCs/>
          <w:sz w:val="24"/>
          <w:szCs w:val="24"/>
        </w:rPr>
        <w:t>’s death, the group was allegedly released.</w:t>
      </w:r>
      <w:r>
        <w:rPr>
          <w:rFonts w:asciiTheme="majorBidi" w:eastAsia="Palatino Linotype" w:hAnsiTheme="majorBidi" w:cstheme="majorBidi"/>
          <w:bCs/>
          <w:sz w:val="24"/>
          <w:szCs w:val="24"/>
        </w:rPr>
        <w:t xml:space="preserve"> While the civilians were released on the 28 of March 2025.</w:t>
      </w:r>
    </w:p>
    <w:p w14:paraId="764C67A6" w14:textId="77777777" w:rsidR="00BC2D77" w:rsidRPr="00BC2D77" w:rsidRDefault="00BC2D77" w:rsidP="00BC2D77">
      <w:pPr>
        <w:spacing w:after="0"/>
        <w:rPr>
          <w:rFonts w:asciiTheme="majorBidi" w:eastAsia="Palatino Linotype" w:hAnsiTheme="majorBidi" w:cstheme="majorBidi"/>
          <w:bCs/>
          <w:sz w:val="24"/>
          <w:szCs w:val="24"/>
        </w:rPr>
      </w:pPr>
    </w:p>
    <w:p w14:paraId="6C313CAB" w14:textId="4FB96070" w:rsidR="00BC2D77" w:rsidRPr="00BC2D77" w:rsidRDefault="00BC2D77" w:rsidP="00BC2D77">
      <w:pPr>
        <w:spacing w:after="0"/>
        <w:rPr>
          <w:rFonts w:asciiTheme="majorBidi" w:eastAsia="Palatino Linotype" w:hAnsiTheme="majorBidi" w:cstheme="majorBidi"/>
          <w:bCs/>
          <w:sz w:val="24"/>
          <w:szCs w:val="24"/>
        </w:rPr>
      </w:pPr>
      <w:r w:rsidRPr="00BC2D77">
        <w:rPr>
          <w:rFonts w:asciiTheme="majorBidi" w:eastAsia="Palatino Linotype" w:hAnsiTheme="majorBidi" w:cstheme="majorBidi"/>
          <w:bCs/>
          <w:sz w:val="24"/>
          <w:szCs w:val="24"/>
        </w:rPr>
        <w:t xml:space="preserve">The sergeant further informed HRD that he and other former detainees now face ongoing threats to their safety. He claimed that an SPLM-IO officer, who had since joined the SPLM, warned them that they could soon be re-arrested and returned to Giadda Prison. As a result, the sergeant and his colleagues are </w:t>
      </w:r>
      <w:r w:rsidRPr="00BC2D77">
        <w:rPr>
          <w:rFonts w:asciiTheme="majorBidi" w:eastAsia="Palatino Linotype" w:hAnsiTheme="majorBidi" w:cstheme="majorBidi"/>
          <w:bCs/>
          <w:sz w:val="24"/>
          <w:szCs w:val="24"/>
        </w:rPr>
        <w:t>currently</w:t>
      </w:r>
      <w:r w:rsidRPr="00BC2D77">
        <w:rPr>
          <w:rFonts w:asciiTheme="majorBidi" w:eastAsia="Palatino Linotype" w:hAnsiTheme="majorBidi" w:cstheme="majorBidi"/>
          <w:bCs/>
          <w:sz w:val="24"/>
          <w:szCs w:val="24"/>
        </w:rPr>
        <w:t xml:space="preserve"> hiding and have requested protection measures through the U</w:t>
      </w:r>
      <w:r>
        <w:rPr>
          <w:rFonts w:asciiTheme="majorBidi" w:eastAsia="Palatino Linotype" w:hAnsiTheme="majorBidi" w:cstheme="majorBidi"/>
          <w:bCs/>
          <w:sz w:val="24"/>
          <w:szCs w:val="24"/>
        </w:rPr>
        <w:t>NMISS</w:t>
      </w:r>
      <w:r w:rsidRPr="00BC2D77">
        <w:rPr>
          <w:rFonts w:asciiTheme="majorBidi" w:eastAsia="Palatino Linotype" w:hAnsiTheme="majorBidi" w:cstheme="majorBidi"/>
          <w:bCs/>
          <w:sz w:val="24"/>
          <w:szCs w:val="24"/>
        </w:rPr>
        <w:t>.</w:t>
      </w:r>
    </w:p>
    <w:p w14:paraId="37F16595" w14:textId="77777777" w:rsidR="00BC2D77" w:rsidRPr="00BC2D77" w:rsidRDefault="00BC2D77" w:rsidP="00BC2D77">
      <w:pPr>
        <w:spacing w:after="0"/>
        <w:rPr>
          <w:rFonts w:asciiTheme="majorBidi" w:eastAsia="Palatino Linotype" w:hAnsiTheme="majorBidi" w:cstheme="majorBidi"/>
          <w:bCs/>
          <w:sz w:val="24"/>
          <w:szCs w:val="24"/>
        </w:rPr>
      </w:pPr>
    </w:p>
    <w:p w14:paraId="02BB0AC3" w14:textId="5C2D2026" w:rsidR="00BC2D77" w:rsidRPr="00BC2D77" w:rsidRDefault="00BC2D77" w:rsidP="00BC2D77">
      <w:pPr>
        <w:spacing w:after="0"/>
        <w:rPr>
          <w:rFonts w:asciiTheme="majorBidi" w:eastAsia="Palatino Linotype" w:hAnsiTheme="majorBidi" w:cstheme="majorBidi"/>
          <w:b/>
          <w:i/>
          <w:iCs/>
          <w:sz w:val="24"/>
          <w:szCs w:val="24"/>
        </w:rPr>
      </w:pPr>
      <w:r w:rsidRPr="00BC2D77">
        <w:rPr>
          <w:rFonts w:asciiTheme="majorBidi" w:eastAsia="Palatino Linotype" w:hAnsiTheme="majorBidi" w:cstheme="majorBidi"/>
          <w:b/>
          <w:i/>
          <w:iCs/>
          <w:sz w:val="24"/>
          <w:szCs w:val="24"/>
        </w:rPr>
        <w:t>Comment:</w:t>
      </w:r>
      <w:r w:rsidRPr="00BC2D77">
        <w:rPr>
          <w:rFonts w:asciiTheme="majorBidi" w:eastAsia="Palatino Linotype" w:hAnsiTheme="majorBidi" w:cstheme="majorBidi"/>
          <w:b/>
          <w:i/>
          <w:iCs/>
          <w:sz w:val="24"/>
          <w:szCs w:val="24"/>
        </w:rPr>
        <w:t xml:space="preserve"> </w:t>
      </w:r>
      <w:r w:rsidRPr="00BC2D77">
        <w:rPr>
          <w:rFonts w:asciiTheme="majorBidi" w:eastAsia="Palatino Linotype" w:hAnsiTheme="majorBidi" w:cstheme="majorBidi"/>
          <w:bCs/>
          <w:i/>
          <w:iCs/>
          <w:sz w:val="24"/>
          <w:szCs w:val="24"/>
        </w:rPr>
        <w:t xml:space="preserve">HRD will continue </w:t>
      </w:r>
      <w:r w:rsidRPr="00BC2D77">
        <w:rPr>
          <w:rFonts w:asciiTheme="majorBidi" w:eastAsia="Palatino Linotype" w:hAnsiTheme="majorBidi" w:cstheme="majorBidi"/>
          <w:bCs/>
          <w:i/>
          <w:iCs/>
          <w:sz w:val="24"/>
          <w:szCs w:val="24"/>
        </w:rPr>
        <w:t>to follow up</w:t>
      </w:r>
      <w:r w:rsidRPr="00BC2D77">
        <w:rPr>
          <w:rFonts w:asciiTheme="majorBidi" w:eastAsia="Palatino Linotype" w:hAnsiTheme="majorBidi" w:cstheme="majorBidi"/>
          <w:bCs/>
          <w:i/>
          <w:iCs/>
          <w:sz w:val="24"/>
          <w:szCs w:val="24"/>
        </w:rPr>
        <w:t>.</w:t>
      </w:r>
    </w:p>
    <w:p w14:paraId="65A0D3B1" w14:textId="77777777" w:rsidR="00BC2D77" w:rsidRPr="00B55EB3" w:rsidRDefault="00BC2D77" w:rsidP="00B55EB3">
      <w:pPr>
        <w:spacing w:after="0"/>
        <w:jc w:val="both"/>
        <w:rPr>
          <w:rFonts w:asciiTheme="majorBidi" w:eastAsia="Palatino Linotype" w:hAnsiTheme="majorBidi" w:cstheme="majorBidi"/>
          <w:bCs/>
          <w:sz w:val="24"/>
          <w:szCs w:val="24"/>
        </w:rPr>
      </w:pPr>
    </w:p>
    <w:p w14:paraId="4D853438" w14:textId="4C794AEC" w:rsidR="0097752F" w:rsidRDefault="00DE543A" w:rsidP="00DE543A">
      <w:pPr>
        <w:spacing w:after="0" w:line="240" w:lineRule="auto"/>
        <w:jc w:val="both"/>
        <w:rPr>
          <w:rFonts w:asciiTheme="majorBidi" w:eastAsia="Palatino Linotype" w:hAnsiTheme="majorBidi" w:cstheme="majorBidi"/>
          <w:b/>
          <w:bCs/>
          <w:i/>
          <w:iCs/>
          <w:sz w:val="24"/>
          <w:szCs w:val="24"/>
          <w:lang w:val="en-GB"/>
        </w:rPr>
      </w:pPr>
      <w:r>
        <w:rPr>
          <w:rFonts w:asciiTheme="majorBidi" w:eastAsia="Palatino Linotype" w:hAnsiTheme="majorBidi" w:cstheme="majorBidi"/>
          <w:b/>
          <w:sz w:val="24"/>
          <w:szCs w:val="24"/>
        </w:rPr>
        <w:t xml:space="preserve"> </w:t>
      </w:r>
      <w:r w:rsidRPr="00F30829">
        <w:rPr>
          <w:rFonts w:asciiTheme="majorBidi" w:eastAsia="Palatino Linotype" w:hAnsiTheme="majorBidi" w:cstheme="majorBidi"/>
          <w:b/>
          <w:bCs/>
          <w:i/>
          <w:iCs/>
          <w:sz w:val="24"/>
          <w:szCs w:val="24"/>
          <w:lang w:val="en-GB"/>
        </w:rPr>
        <w:t>END.</w:t>
      </w:r>
    </w:p>
    <w:p w14:paraId="03DC39E6" w14:textId="77777777" w:rsidR="00AF0361" w:rsidRPr="00AF0361" w:rsidRDefault="00AF0361" w:rsidP="00AF0361">
      <w:pPr>
        <w:rPr>
          <w:rFonts w:ascii="Times New Roman" w:eastAsia="Calibri" w:hAnsi="Times New Roman" w:cs="Times New Roman"/>
          <w:sz w:val="24"/>
          <w:szCs w:val="24"/>
        </w:rPr>
      </w:pPr>
    </w:p>
    <w:p w14:paraId="1DDBA3BF" w14:textId="77777777" w:rsidR="00AF0361" w:rsidRPr="00AF0361" w:rsidRDefault="00AF0361" w:rsidP="00AF0361">
      <w:pPr>
        <w:rPr>
          <w:rFonts w:ascii="Times New Roman" w:eastAsia="Calibri" w:hAnsi="Times New Roman" w:cs="Times New Roman"/>
          <w:sz w:val="24"/>
          <w:szCs w:val="24"/>
        </w:rPr>
      </w:pPr>
    </w:p>
    <w:p w14:paraId="56315AE3" w14:textId="77777777" w:rsidR="00AF0361" w:rsidRPr="00AF0361" w:rsidRDefault="00AF0361" w:rsidP="00AF0361">
      <w:pPr>
        <w:rPr>
          <w:rFonts w:ascii="Times New Roman" w:eastAsia="Calibri" w:hAnsi="Times New Roman" w:cs="Times New Roman"/>
          <w:sz w:val="24"/>
          <w:szCs w:val="24"/>
        </w:rPr>
      </w:pPr>
    </w:p>
    <w:p w14:paraId="369D3FF6" w14:textId="77777777" w:rsidR="00AF0361" w:rsidRPr="00AF0361" w:rsidRDefault="00AF0361" w:rsidP="00AF0361">
      <w:pPr>
        <w:rPr>
          <w:rFonts w:ascii="Times New Roman" w:eastAsia="Calibri" w:hAnsi="Times New Roman" w:cs="Times New Roman"/>
          <w:sz w:val="24"/>
          <w:szCs w:val="24"/>
        </w:rPr>
      </w:pPr>
    </w:p>
    <w:p w14:paraId="53EC3B98" w14:textId="77777777" w:rsidR="00AF0361" w:rsidRPr="00AF0361" w:rsidRDefault="00AF0361" w:rsidP="00AF0361">
      <w:pPr>
        <w:rPr>
          <w:rFonts w:ascii="Times New Roman" w:eastAsia="Calibri" w:hAnsi="Times New Roman" w:cs="Times New Roman"/>
          <w:sz w:val="24"/>
          <w:szCs w:val="24"/>
        </w:rPr>
      </w:pPr>
    </w:p>
    <w:p w14:paraId="128DFA03" w14:textId="77777777" w:rsidR="00AF0361" w:rsidRPr="00AF0361" w:rsidRDefault="00AF0361" w:rsidP="00AF0361">
      <w:pPr>
        <w:rPr>
          <w:rFonts w:ascii="Times New Roman" w:eastAsia="Calibri" w:hAnsi="Times New Roman" w:cs="Times New Roman"/>
          <w:sz w:val="24"/>
          <w:szCs w:val="24"/>
        </w:rPr>
      </w:pPr>
    </w:p>
    <w:p w14:paraId="4C0E7F0B" w14:textId="77777777" w:rsidR="00AF0361" w:rsidRPr="00AF0361" w:rsidRDefault="00AF0361" w:rsidP="00AF0361">
      <w:pPr>
        <w:rPr>
          <w:rFonts w:ascii="Times New Roman" w:eastAsia="Calibri" w:hAnsi="Times New Roman" w:cs="Times New Roman"/>
          <w:sz w:val="24"/>
          <w:szCs w:val="24"/>
        </w:rPr>
      </w:pPr>
    </w:p>
    <w:p w14:paraId="45CE169E" w14:textId="77777777" w:rsidR="00AF0361" w:rsidRPr="00AF0361" w:rsidRDefault="00AF0361" w:rsidP="00AF0361">
      <w:pPr>
        <w:rPr>
          <w:rFonts w:ascii="Times New Roman" w:eastAsia="Calibri" w:hAnsi="Times New Roman" w:cs="Times New Roman"/>
          <w:sz w:val="24"/>
          <w:szCs w:val="24"/>
        </w:rPr>
      </w:pPr>
    </w:p>
    <w:p w14:paraId="4113969C" w14:textId="77777777" w:rsidR="00AF0361" w:rsidRPr="00AF0361" w:rsidRDefault="00AF0361" w:rsidP="00AF0361">
      <w:pPr>
        <w:rPr>
          <w:rFonts w:ascii="Times New Roman" w:eastAsia="Calibri" w:hAnsi="Times New Roman" w:cs="Times New Roman"/>
          <w:sz w:val="24"/>
          <w:szCs w:val="24"/>
        </w:rPr>
      </w:pPr>
    </w:p>
    <w:p w14:paraId="508E450E" w14:textId="77777777" w:rsidR="00AF0361" w:rsidRPr="00AF0361" w:rsidRDefault="00AF0361" w:rsidP="00AF0361">
      <w:pPr>
        <w:rPr>
          <w:rFonts w:ascii="Times New Roman" w:eastAsia="Calibri" w:hAnsi="Times New Roman" w:cs="Times New Roman"/>
          <w:sz w:val="24"/>
          <w:szCs w:val="24"/>
        </w:rPr>
      </w:pPr>
    </w:p>
    <w:p w14:paraId="6A3837E4" w14:textId="77777777" w:rsidR="00AF0361" w:rsidRPr="00AF0361" w:rsidRDefault="00AF0361" w:rsidP="00AF0361">
      <w:pPr>
        <w:ind w:firstLine="720"/>
        <w:rPr>
          <w:rFonts w:ascii="Times New Roman" w:eastAsia="Calibri" w:hAnsi="Times New Roman" w:cs="Times New Roman"/>
          <w:sz w:val="24"/>
          <w:szCs w:val="24"/>
        </w:rPr>
      </w:pPr>
    </w:p>
    <w:sectPr w:rsidR="00AF0361" w:rsidRPr="00AF0361" w:rsidSect="00973490">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77A9E" w14:textId="77777777" w:rsidR="00C4124F" w:rsidRDefault="00C4124F" w:rsidP="00182875">
      <w:pPr>
        <w:spacing w:after="0" w:line="240" w:lineRule="auto"/>
      </w:pPr>
      <w:r>
        <w:separator/>
      </w:r>
    </w:p>
  </w:endnote>
  <w:endnote w:type="continuationSeparator" w:id="0">
    <w:p w14:paraId="6AE915B0" w14:textId="77777777" w:rsidR="00C4124F" w:rsidRDefault="00C4124F"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1BA8A3F9"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DD117C">
          <w:rPr>
            <w:rFonts w:ascii="Times New Roman" w:hAnsi="Times New Roman" w:cs="Times New Roman"/>
            <w:color w:val="0070C0"/>
            <w:sz w:val="20"/>
            <w:szCs w:val="20"/>
          </w:rPr>
          <w:t>5</w:t>
        </w:r>
        <w:r w:rsidR="00343FB9">
          <w:rPr>
            <w:rFonts w:ascii="Times New Roman" w:hAnsi="Times New Roman" w:cs="Times New Roman"/>
            <w:color w:val="0070C0"/>
            <w:sz w:val="20"/>
            <w:szCs w:val="20"/>
          </w:rPr>
          <w:t>/</w:t>
        </w:r>
        <w:r w:rsidR="00FD2F92">
          <w:rPr>
            <w:rFonts w:ascii="Times New Roman" w:hAnsi="Times New Roman" w:cs="Times New Roman"/>
            <w:color w:val="0070C0"/>
            <w:sz w:val="20"/>
            <w:szCs w:val="20"/>
          </w:rPr>
          <w:t>10</w:t>
        </w:r>
        <w:r w:rsidR="00343FB9">
          <w:rPr>
            <w:rFonts w:ascii="Times New Roman" w:hAnsi="Times New Roman" w:cs="Times New Roman"/>
            <w:color w:val="0070C0"/>
            <w:sz w:val="20"/>
            <w:szCs w:val="20"/>
          </w:rPr>
          <w:t>/</w:t>
        </w:r>
        <w:r w:rsidR="00AF0361">
          <w:rPr>
            <w:rFonts w:ascii="Times New Roman" w:hAnsi="Times New Roman" w:cs="Times New Roman"/>
            <w:color w:val="0070C0"/>
            <w:sz w:val="20"/>
            <w:szCs w:val="20"/>
          </w:rPr>
          <w:t>21</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0EF66" w14:textId="77777777" w:rsidR="00C4124F" w:rsidRDefault="00C4124F" w:rsidP="00182875">
      <w:pPr>
        <w:spacing w:after="0" w:line="240" w:lineRule="auto"/>
      </w:pPr>
      <w:r>
        <w:separator/>
      </w:r>
    </w:p>
  </w:footnote>
  <w:footnote w:type="continuationSeparator" w:id="0">
    <w:p w14:paraId="00ED43D4" w14:textId="77777777" w:rsidR="00C4124F" w:rsidRDefault="00C4124F"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F7824"/>
    <w:multiLevelType w:val="hybridMultilevel"/>
    <w:tmpl w:val="9AD09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6433F6"/>
    <w:multiLevelType w:val="hybridMultilevel"/>
    <w:tmpl w:val="8EC22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5775AF"/>
    <w:multiLevelType w:val="hybridMultilevel"/>
    <w:tmpl w:val="32CE8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E40DE2"/>
    <w:multiLevelType w:val="hybridMultilevel"/>
    <w:tmpl w:val="2C9E2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F457F9"/>
    <w:multiLevelType w:val="hybridMultilevel"/>
    <w:tmpl w:val="8E665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7A0A91"/>
    <w:multiLevelType w:val="hybridMultilevel"/>
    <w:tmpl w:val="FAE27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326474"/>
    <w:multiLevelType w:val="hybridMultilevel"/>
    <w:tmpl w:val="A6C45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2D427E"/>
    <w:multiLevelType w:val="hybridMultilevel"/>
    <w:tmpl w:val="4C4EB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747CEF"/>
    <w:multiLevelType w:val="hybridMultilevel"/>
    <w:tmpl w:val="636EE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E9546F"/>
    <w:multiLevelType w:val="hybridMultilevel"/>
    <w:tmpl w:val="53705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FD3048"/>
    <w:multiLevelType w:val="hybridMultilevel"/>
    <w:tmpl w:val="00B469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43067686"/>
    <w:multiLevelType w:val="hybridMultilevel"/>
    <w:tmpl w:val="85BE4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6C20F3"/>
    <w:multiLevelType w:val="hybridMultilevel"/>
    <w:tmpl w:val="9B8E4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926B42"/>
    <w:multiLevelType w:val="hybridMultilevel"/>
    <w:tmpl w:val="EC0AF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BF0BDC"/>
    <w:multiLevelType w:val="hybridMultilevel"/>
    <w:tmpl w:val="684CCD0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5CFD1D79"/>
    <w:multiLevelType w:val="hybridMultilevel"/>
    <w:tmpl w:val="65E81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9975D8"/>
    <w:multiLevelType w:val="hybridMultilevel"/>
    <w:tmpl w:val="4B0EE4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7A044689"/>
    <w:multiLevelType w:val="hybridMultilevel"/>
    <w:tmpl w:val="5CC2F9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40435874">
    <w:abstractNumId w:val="14"/>
  </w:num>
  <w:num w:numId="2" w16cid:durableId="1290747775">
    <w:abstractNumId w:val="8"/>
  </w:num>
  <w:num w:numId="3" w16cid:durableId="1434126653">
    <w:abstractNumId w:val="2"/>
  </w:num>
  <w:num w:numId="4" w16cid:durableId="343021440">
    <w:abstractNumId w:val="11"/>
  </w:num>
  <w:num w:numId="5" w16cid:durableId="1697924979">
    <w:abstractNumId w:val="12"/>
  </w:num>
  <w:num w:numId="6" w16cid:durableId="1953436510">
    <w:abstractNumId w:val="4"/>
  </w:num>
  <w:num w:numId="7" w16cid:durableId="1220239112">
    <w:abstractNumId w:val="0"/>
  </w:num>
  <w:num w:numId="8" w16cid:durableId="1047072810">
    <w:abstractNumId w:val="9"/>
  </w:num>
  <w:num w:numId="9" w16cid:durableId="2055887574">
    <w:abstractNumId w:val="17"/>
  </w:num>
  <w:num w:numId="10" w16cid:durableId="506139602">
    <w:abstractNumId w:val="1"/>
  </w:num>
  <w:num w:numId="11" w16cid:durableId="652830635">
    <w:abstractNumId w:val="13"/>
  </w:num>
  <w:num w:numId="12" w16cid:durableId="579365373">
    <w:abstractNumId w:val="16"/>
  </w:num>
  <w:num w:numId="13" w16cid:durableId="1409769973">
    <w:abstractNumId w:val="10"/>
  </w:num>
  <w:num w:numId="14" w16cid:durableId="695041880">
    <w:abstractNumId w:val="3"/>
  </w:num>
  <w:num w:numId="15" w16cid:durableId="672755730">
    <w:abstractNumId w:val="6"/>
  </w:num>
  <w:num w:numId="16" w16cid:durableId="279453763">
    <w:abstractNumId w:val="16"/>
  </w:num>
  <w:num w:numId="17" w16cid:durableId="513542809">
    <w:abstractNumId w:val="7"/>
  </w:num>
  <w:num w:numId="18" w16cid:durableId="2143110169">
    <w:abstractNumId w:val="5"/>
  </w:num>
  <w:num w:numId="19" w16cid:durableId="882786009">
    <w:abstractNumId w:val="1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zMDAxNLIwNzUxsjRT0lEKTi0uzszPAykwMq8FANjz154tAAAA"/>
  </w:docVars>
  <w:rsids>
    <w:rsidRoot w:val="00F64818"/>
    <w:rsid w:val="00012408"/>
    <w:rsid w:val="000160D6"/>
    <w:rsid w:val="00021B8C"/>
    <w:rsid w:val="0002546F"/>
    <w:rsid w:val="00025659"/>
    <w:rsid w:val="000339FF"/>
    <w:rsid w:val="00041CE0"/>
    <w:rsid w:val="00047410"/>
    <w:rsid w:val="000479EA"/>
    <w:rsid w:val="00051D7C"/>
    <w:rsid w:val="00060C11"/>
    <w:rsid w:val="00062DB2"/>
    <w:rsid w:val="00064495"/>
    <w:rsid w:val="000647E4"/>
    <w:rsid w:val="00065384"/>
    <w:rsid w:val="0006589D"/>
    <w:rsid w:val="00067CBB"/>
    <w:rsid w:val="0007109D"/>
    <w:rsid w:val="0007638D"/>
    <w:rsid w:val="000841DC"/>
    <w:rsid w:val="00091CA3"/>
    <w:rsid w:val="00091CF3"/>
    <w:rsid w:val="00092E05"/>
    <w:rsid w:val="000A1166"/>
    <w:rsid w:val="000A5999"/>
    <w:rsid w:val="000A5DB8"/>
    <w:rsid w:val="000A6DD0"/>
    <w:rsid w:val="000B2166"/>
    <w:rsid w:val="000B6313"/>
    <w:rsid w:val="000C30F4"/>
    <w:rsid w:val="000C46F2"/>
    <w:rsid w:val="000C7B46"/>
    <w:rsid w:val="000D4781"/>
    <w:rsid w:val="000D7796"/>
    <w:rsid w:val="000E2C82"/>
    <w:rsid w:val="000E5313"/>
    <w:rsid w:val="000E5F62"/>
    <w:rsid w:val="000E7297"/>
    <w:rsid w:val="000E7F5D"/>
    <w:rsid w:val="000F1587"/>
    <w:rsid w:val="000F3126"/>
    <w:rsid w:val="000F36AD"/>
    <w:rsid w:val="000F380C"/>
    <w:rsid w:val="000F3D07"/>
    <w:rsid w:val="00103BD9"/>
    <w:rsid w:val="00106358"/>
    <w:rsid w:val="00106BAF"/>
    <w:rsid w:val="00107D93"/>
    <w:rsid w:val="0011127C"/>
    <w:rsid w:val="00111AAA"/>
    <w:rsid w:val="0011776E"/>
    <w:rsid w:val="00120D6D"/>
    <w:rsid w:val="00120E4D"/>
    <w:rsid w:val="001231F9"/>
    <w:rsid w:val="0012322E"/>
    <w:rsid w:val="001405E8"/>
    <w:rsid w:val="001419C5"/>
    <w:rsid w:val="00141A2F"/>
    <w:rsid w:val="001434B1"/>
    <w:rsid w:val="001468E5"/>
    <w:rsid w:val="0015551C"/>
    <w:rsid w:val="0015570A"/>
    <w:rsid w:val="00161D5A"/>
    <w:rsid w:val="00164BC7"/>
    <w:rsid w:val="0016605A"/>
    <w:rsid w:val="00171E0A"/>
    <w:rsid w:val="001742E2"/>
    <w:rsid w:val="00174AFA"/>
    <w:rsid w:val="00177EAA"/>
    <w:rsid w:val="0018279D"/>
    <w:rsid w:val="00182875"/>
    <w:rsid w:val="00183500"/>
    <w:rsid w:val="00185464"/>
    <w:rsid w:val="00186ED0"/>
    <w:rsid w:val="00190D0A"/>
    <w:rsid w:val="00192CC8"/>
    <w:rsid w:val="00196BC0"/>
    <w:rsid w:val="001A01E6"/>
    <w:rsid w:val="001A1375"/>
    <w:rsid w:val="001A23D6"/>
    <w:rsid w:val="001A5764"/>
    <w:rsid w:val="001A58A9"/>
    <w:rsid w:val="001B0A8C"/>
    <w:rsid w:val="001B4D19"/>
    <w:rsid w:val="001B76FE"/>
    <w:rsid w:val="001B7ED4"/>
    <w:rsid w:val="001C0107"/>
    <w:rsid w:val="001C15F5"/>
    <w:rsid w:val="001C17D9"/>
    <w:rsid w:val="001C1B3B"/>
    <w:rsid w:val="001C2FA6"/>
    <w:rsid w:val="001C6E56"/>
    <w:rsid w:val="001D0F81"/>
    <w:rsid w:val="001D5B48"/>
    <w:rsid w:val="001D71E1"/>
    <w:rsid w:val="001E0038"/>
    <w:rsid w:val="001E096F"/>
    <w:rsid w:val="001E2954"/>
    <w:rsid w:val="001E34E7"/>
    <w:rsid w:val="001E5372"/>
    <w:rsid w:val="001E6421"/>
    <w:rsid w:val="001E76CF"/>
    <w:rsid w:val="001F1607"/>
    <w:rsid w:val="001F2F12"/>
    <w:rsid w:val="002022D9"/>
    <w:rsid w:val="0020270F"/>
    <w:rsid w:val="0021071A"/>
    <w:rsid w:val="002131D0"/>
    <w:rsid w:val="0021398C"/>
    <w:rsid w:val="00217A79"/>
    <w:rsid w:val="00224196"/>
    <w:rsid w:val="0022438E"/>
    <w:rsid w:val="00230275"/>
    <w:rsid w:val="00234A70"/>
    <w:rsid w:val="002359AF"/>
    <w:rsid w:val="00235B58"/>
    <w:rsid w:val="00236D4E"/>
    <w:rsid w:val="00240913"/>
    <w:rsid w:val="00241A44"/>
    <w:rsid w:val="002420CE"/>
    <w:rsid w:val="002421BA"/>
    <w:rsid w:val="0024286C"/>
    <w:rsid w:val="00242C46"/>
    <w:rsid w:val="00245FE5"/>
    <w:rsid w:val="0024647C"/>
    <w:rsid w:val="00246503"/>
    <w:rsid w:val="0025028F"/>
    <w:rsid w:val="002514D3"/>
    <w:rsid w:val="00253E29"/>
    <w:rsid w:val="00255364"/>
    <w:rsid w:val="002570F8"/>
    <w:rsid w:val="00257816"/>
    <w:rsid w:val="00260082"/>
    <w:rsid w:val="002601AB"/>
    <w:rsid w:val="00260A53"/>
    <w:rsid w:val="002620F9"/>
    <w:rsid w:val="00262153"/>
    <w:rsid w:val="0026636C"/>
    <w:rsid w:val="00267524"/>
    <w:rsid w:val="002705AC"/>
    <w:rsid w:val="002705E6"/>
    <w:rsid w:val="00270BAE"/>
    <w:rsid w:val="00270E34"/>
    <w:rsid w:val="002717BB"/>
    <w:rsid w:val="00276884"/>
    <w:rsid w:val="00276A70"/>
    <w:rsid w:val="00281279"/>
    <w:rsid w:val="002819F9"/>
    <w:rsid w:val="00283AFF"/>
    <w:rsid w:val="00284F22"/>
    <w:rsid w:val="002858D1"/>
    <w:rsid w:val="002863F7"/>
    <w:rsid w:val="0028648F"/>
    <w:rsid w:val="002949B2"/>
    <w:rsid w:val="00295E65"/>
    <w:rsid w:val="0029713F"/>
    <w:rsid w:val="002A1465"/>
    <w:rsid w:val="002A156E"/>
    <w:rsid w:val="002A25FA"/>
    <w:rsid w:val="002A26D1"/>
    <w:rsid w:val="002A2D31"/>
    <w:rsid w:val="002A3E3A"/>
    <w:rsid w:val="002A5A08"/>
    <w:rsid w:val="002B13DD"/>
    <w:rsid w:val="002B3002"/>
    <w:rsid w:val="002B333F"/>
    <w:rsid w:val="002B7869"/>
    <w:rsid w:val="002C39CF"/>
    <w:rsid w:val="002D05AF"/>
    <w:rsid w:val="002D307E"/>
    <w:rsid w:val="002D4AAE"/>
    <w:rsid w:val="002D6EE2"/>
    <w:rsid w:val="002D7B3F"/>
    <w:rsid w:val="002E1343"/>
    <w:rsid w:val="002E2827"/>
    <w:rsid w:val="002E4CB7"/>
    <w:rsid w:val="002E6DBC"/>
    <w:rsid w:val="002E6FCC"/>
    <w:rsid w:val="002E7C57"/>
    <w:rsid w:val="002F4C6A"/>
    <w:rsid w:val="002F4E2F"/>
    <w:rsid w:val="002F5207"/>
    <w:rsid w:val="002F5E4E"/>
    <w:rsid w:val="00300D44"/>
    <w:rsid w:val="0030128C"/>
    <w:rsid w:val="0030486B"/>
    <w:rsid w:val="00310D43"/>
    <w:rsid w:val="0031153B"/>
    <w:rsid w:val="00313A67"/>
    <w:rsid w:val="003141FD"/>
    <w:rsid w:val="0031521E"/>
    <w:rsid w:val="00315EA9"/>
    <w:rsid w:val="00317050"/>
    <w:rsid w:val="00317DE1"/>
    <w:rsid w:val="00324CC0"/>
    <w:rsid w:val="00333678"/>
    <w:rsid w:val="0033439D"/>
    <w:rsid w:val="00334B8A"/>
    <w:rsid w:val="0033734A"/>
    <w:rsid w:val="003379AD"/>
    <w:rsid w:val="00342B52"/>
    <w:rsid w:val="00343FB9"/>
    <w:rsid w:val="00344E44"/>
    <w:rsid w:val="003460F8"/>
    <w:rsid w:val="00347C97"/>
    <w:rsid w:val="003505EF"/>
    <w:rsid w:val="0035234F"/>
    <w:rsid w:val="003558AB"/>
    <w:rsid w:val="00355C2B"/>
    <w:rsid w:val="003574F9"/>
    <w:rsid w:val="00362A8C"/>
    <w:rsid w:val="003655E9"/>
    <w:rsid w:val="003705AD"/>
    <w:rsid w:val="00373580"/>
    <w:rsid w:val="00373855"/>
    <w:rsid w:val="00374B57"/>
    <w:rsid w:val="00376FD8"/>
    <w:rsid w:val="0038522F"/>
    <w:rsid w:val="003869E5"/>
    <w:rsid w:val="00386C8A"/>
    <w:rsid w:val="00387169"/>
    <w:rsid w:val="003926F2"/>
    <w:rsid w:val="00393090"/>
    <w:rsid w:val="0039473E"/>
    <w:rsid w:val="003A1C1A"/>
    <w:rsid w:val="003A1C35"/>
    <w:rsid w:val="003B00A8"/>
    <w:rsid w:val="003B117D"/>
    <w:rsid w:val="003B16DB"/>
    <w:rsid w:val="003B1A56"/>
    <w:rsid w:val="003B30C8"/>
    <w:rsid w:val="003B3C01"/>
    <w:rsid w:val="003B3C6D"/>
    <w:rsid w:val="003B41BF"/>
    <w:rsid w:val="003B5C9F"/>
    <w:rsid w:val="003B5DAD"/>
    <w:rsid w:val="003B6927"/>
    <w:rsid w:val="003C0212"/>
    <w:rsid w:val="003C62BF"/>
    <w:rsid w:val="003C6AEF"/>
    <w:rsid w:val="003D1118"/>
    <w:rsid w:val="003D455E"/>
    <w:rsid w:val="003D7141"/>
    <w:rsid w:val="003D7286"/>
    <w:rsid w:val="003E0370"/>
    <w:rsid w:val="003E080E"/>
    <w:rsid w:val="003E1421"/>
    <w:rsid w:val="003E5712"/>
    <w:rsid w:val="003E57C4"/>
    <w:rsid w:val="003E63D2"/>
    <w:rsid w:val="003E71E5"/>
    <w:rsid w:val="003E7754"/>
    <w:rsid w:val="003E77A9"/>
    <w:rsid w:val="003F03ED"/>
    <w:rsid w:val="003F1975"/>
    <w:rsid w:val="003F29C2"/>
    <w:rsid w:val="003F73E8"/>
    <w:rsid w:val="004026B5"/>
    <w:rsid w:val="00402C9B"/>
    <w:rsid w:val="00412A94"/>
    <w:rsid w:val="0041317A"/>
    <w:rsid w:val="004134A8"/>
    <w:rsid w:val="0041424D"/>
    <w:rsid w:val="0041620F"/>
    <w:rsid w:val="00416AF1"/>
    <w:rsid w:val="00417E35"/>
    <w:rsid w:val="004205F4"/>
    <w:rsid w:val="00430ECE"/>
    <w:rsid w:val="00431932"/>
    <w:rsid w:val="00432355"/>
    <w:rsid w:val="0043249F"/>
    <w:rsid w:val="00432F7C"/>
    <w:rsid w:val="004342FC"/>
    <w:rsid w:val="004409FF"/>
    <w:rsid w:val="00441124"/>
    <w:rsid w:val="00444D05"/>
    <w:rsid w:val="00445C24"/>
    <w:rsid w:val="004470E2"/>
    <w:rsid w:val="004472E6"/>
    <w:rsid w:val="00452562"/>
    <w:rsid w:val="004534DE"/>
    <w:rsid w:val="004555AA"/>
    <w:rsid w:val="004573F1"/>
    <w:rsid w:val="00457A21"/>
    <w:rsid w:val="004631D1"/>
    <w:rsid w:val="00463744"/>
    <w:rsid w:val="00463959"/>
    <w:rsid w:val="00463E2A"/>
    <w:rsid w:val="00465A99"/>
    <w:rsid w:val="0046700E"/>
    <w:rsid w:val="004705D5"/>
    <w:rsid w:val="00477131"/>
    <w:rsid w:val="00483AC9"/>
    <w:rsid w:val="004867B3"/>
    <w:rsid w:val="00490446"/>
    <w:rsid w:val="00491740"/>
    <w:rsid w:val="00492DA0"/>
    <w:rsid w:val="00495AA1"/>
    <w:rsid w:val="004A1DA9"/>
    <w:rsid w:val="004A5073"/>
    <w:rsid w:val="004A5A9A"/>
    <w:rsid w:val="004A5FA4"/>
    <w:rsid w:val="004B1279"/>
    <w:rsid w:val="004B1FD1"/>
    <w:rsid w:val="004B289A"/>
    <w:rsid w:val="004B458C"/>
    <w:rsid w:val="004B4AE6"/>
    <w:rsid w:val="004B6426"/>
    <w:rsid w:val="004C313D"/>
    <w:rsid w:val="004C75CA"/>
    <w:rsid w:val="004C7FF2"/>
    <w:rsid w:val="004D4CE8"/>
    <w:rsid w:val="004D60A4"/>
    <w:rsid w:val="004E4908"/>
    <w:rsid w:val="004F44E7"/>
    <w:rsid w:val="004F6517"/>
    <w:rsid w:val="00500A6D"/>
    <w:rsid w:val="0050453F"/>
    <w:rsid w:val="00504C12"/>
    <w:rsid w:val="00506E66"/>
    <w:rsid w:val="005109E2"/>
    <w:rsid w:val="00512738"/>
    <w:rsid w:val="005152F0"/>
    <w:rsid w:val="005208DA"/>
    <w:rsid w:val="00522057"/>
    <w:rsid w:val="00522909"/>
    <w:rsid w:val="00524257"/>
    <w:rsid w:val="00525583"/>
    <w:rsid w:val="00525A73"/>
    <w:rsid w:val="00531B80"/>
    <w:rsid w:val="00532A7D"/>
    <w:rsid w:val="00534989"/>
    <w:rsid w:val="00537275"/>
    <w:rsid w:val="00542172"/>
    <w:rsid w:val="0055072B"/>
    <w:rsid w:val="00552936"/>
    <w:rsid w:val="00553F4D"/>
    <w:rsid w:val="00554942"/>
    <w:rsid w:val="00554EA9"/>
    <w:rsid w:val="0055782D"/>
    <w:rsid w:val="005619A6"/>
    <w:rsid w:val="00562164"/>
    <w:rsid w:val="0056690D"/>
    <w:rsid w:val="00566DD6"/>
    <w:rsid w:val="005741F7"/>
    <w:rsid w:val="00575B56"/>
    <w:rsid w:val="005772DA"/>
    <w:rsid w:val="005777D0"/>
    <w:rsid w:val="00582B0E"/>
    <w:rsid w:val="00586360"/>
    <w:rsid w:val="00590123"/>
    <w:rsid w:val="005943C2"/>
    <w:rsid w:val="005945D9"/>
    <w:rsid w:val="005A07BC"/>
    <w:rsid w:val="005A18D7"/>
    <w:rsid w:val="005A35F1"/>
    <w:rsid w:val="005A4106"/>
    <w:rsid w:val="005A68B5"/>
    <w:rsid w:val="005A7A5F"/>
    <w:rsid w:val="005B1022"/>
    <w:rsid w:val="005B176A"/>
    <w:rsid w:val="005B2291"/>
    <w:rsid w:val="005B3FE8"/>
    <w:rsid w:val="005B6358"/>
    <w:rsid w:val="005B66D5"/>
    <w:rsid w:val="005B68AB"/>
    <w:rsid w:val="005B6D5C"/>
    <w:rsid w:val="005B7008"/>
    <w:rsid w:val="005B7D51"/>
    <w:rsid w:val="005C1D7A"/>
    <w:rsid w:val="005C76E2"/>
    <w:rsid w:val="005D012C"/>
    <w:rsid w:val="005D0786"/>
    <w:rsid w:val="005D2C71"/>
    <w:rsid w:val="005D5266"/>
    <w:rsid w:val="005D588A"/>
    <w:rsid w:val="005E134E"/>
    <w:rsid w:val="005E2549"/>
    <w:rsid w:val="005E2B8E"/>
    <w:rsid w:val="005E41AC"/>
    <w:rsid w:val="005E4338"/>
    <w:rsid w:val="005E54F0"/>
    <w:rsid w:val="005F0F7B"/>
    <w:rsid w:val="005F2E73"/>
    <w:rsid w:val="005F32AE"/>
    <w:rsid w:val="005F42EB"/>
    <w:rsid w:val="005F5B69"/>
    <w:rsid w:val="005F5C8F"/>
    <w:rsid w:val="005F5DFF"/>
    <w:rsid w:val="00606217"/>
    <w:rsid w:val="00607DEA"/>
    <w:rsid w:val="0061125B"/>
    <w:rsid w:val="00611656"/>
    <w:rsid w:val="00613ED7"/>
    <w:rsid w:val="00620801"/>
    <w:rsid w:val="00621D0C"/>
    <w:rsid w:val="00623057"/>
    <w:rsid w:val="006239F5"/>
    <w:rsid w:val="0062679F"/>
    <w:rsid w:val="00626ABE"/>
    <w:rsid w:val="00627B36"/>
    <w:rsid w:val="00640913"/>
    <w:rsid w:val="00640CE2"/>
    <w:rsid w:val="006466C4"/>
    <w:rsid w:val="00651E1F"/>
    <w:rsid w:val="0065207C"/>
    <w:rsid w:val="00657AD9"/>
    <w:rsid w:val="00657DE5"/>
    <w:rsid w:val="00660509"/>
    <w:rsid w:val="00660788"/>
    <w:rsid w:val="00663899"/>
    <w:rsid w:val="0066484E"/>
    <w:rsid w:val="00664C92"/>
    <w:rsid w:val="00666E74"/>
    <w:rsid w:val="00666F25"/>
    <w:rsid w:val="006805AB"/>
    <w:rsid w:val="00683F3B"/>
    <w:rsid w:val="00683F3E"/>
    <w:rsid w:val="006900ED"/>
    <w:rsid w:val="00694252"/>
    <w:rsid w:val="00695957"/>
    <w:rsid w:val="00696FCB"/>
    <w:rsid w:val="006972B7"/>
    <w:rsid w:val="0069786F"/>
    <w:rsid w:val="006A0C65"/>
    <w:rsid w:val="006A64E6"/>
    <w:rsid w:val="006B09E9"/>
    <w:rsid w:val="006B2D98"/>
    <w:rsid w:val="006B3B9F"/>
    <w:rsid w:val="006C0BE9"/>
    <w:rsid w:val="006C266B"/>
    <w:rsid w:val="006C26FC"/>
    <w:rsid w:val="006C44C4"/>
    <w:rsid w:val="006D178C"/>
    <w:rsid w:val="006D23C1"/>
    <w:rsid w:val="006D2BF6"/>
    <w:rsid w:val="006D333C"/>
    <w:rsid w:val="006D7951"/>
    <w:rsid w:val="006E2315"/>
    <w:rsid w:val="006E41AB"/>
    <w:rsid w:val="006E6FAB"/>
    <w:rsid w:val="006E7CBF"/>
    <w:rsid w:val="006F3AE2"/>
    <w:rsid w:val="006F4A45"/>
    <w:rsid w:val="006F77DF"/>
    <w:rsid w:val="0070399E"/>
    <w:rsid w:val="0071110B"/>
    <w:rsid w:val="00721F7A"/>
    <w:rsid w:val="0072283E"/>
    <w:rsid w:val="00722B58"/>
    <w:rsid w:val="00722F3E"/>
    <w:rsid w:val="0072550E"/>
    <w:rsid w:val="007319F7"/>
    <w:rsid w:val="00737501"/>
    <w:rsid w:val="007425E2"/>
    <w:rsid w:val="0074394C"/>
    <w:rsid w:val="0074449C"/>
    <w:rsid w:val="007447DF"/>
    <w:rsid w:val="00744B88"/>
    <w:rsid w:val="00746FE2"/>
    <w:rsid w:val="0075340A"/>
    <w:rsid w:val="00753DFE"/>
    <w:rsid w:val="00754B7C"/>
    <w:rsid w:val="00757140"/>
    <w:rsid w:val="007574BC"/>
    <w:rsid w:val="0076342C"/>
    <w:rsid w:val="00763A6C"/>
    <w:rsid w:val="00763D3A"/>
    <w:rsid w:val="007648CB"/>
    <w:rsid w:val="00765C80"/>
    <w:rsid w:val="007701AB"/>
    <w:rsid w:val="007721A0"/>
    <w:rsid w:val="00772BEC"/>
    <w:rsid w:val="0077749C"/>
    <w:rsid w:val="00781E0C"/>
    <w:rsid w:val="007829B9"/>
    <w:rsid w:val="00782AA3"/>
    <w:rsid w:val="007845C6"/>
    <w:rsid w:val="0078524F"/>
    <w:rsid w:val="00785F75"/>
    <w:rsid w:val="00786D33"/>
    <w:rsid w:val="007A0668"/>
    <w:rsid w:val="007A4372"/>
    <w:rsid w:val="007B24DF"/>
    <w:rsid w:val="007B2CA4"/>
    <w:rsid w:val="007B3B19"/>
    <w:rsid w:val="007B3B3A"/>
    <w:rsid w:val="007B4FF7"/>
    <w:rsid w:val="007B6FBE"/>
    <w:rsid w:val="007C39F0"/>
    <w:rsid w:val="007D5CA7"/>
    <w:rsid w:val="007D62B3"/>
    <w:rsid w:val="007E10F2"/>
    <w:rsid w:val="007E1984"/>
    <w:rsid w:val="007E20BA"/>
    <w:rsid w:val="007E3768"/>
    <w:rsid w:val="007E3DFD"/>
    <w:rsid w:val="007E4E01"/>
    <w:rsid w:val="007E63BC"/>
    <w:rsid w:val="007F2F2B"/>
    <w:rsid w:val="007F43FD"/>
    <w:rsid w:val="007F7742"/>
    <w:rsid w:val="007F7F64"/>
    <w:rsid w:val="008017A1"/>
    <w:rsid w:val="00801BF1"/>
    <w:rsid w:val="00801F9D"/>
    <w:rsid w:val="00802AB6"/>
    <w:rsid w:val="00803CEA"/>
    <w:rsid w:val="008052BC"/>
    <w:rsid w:val="00805863"/>
    <w:rsid w:val="00805927"/>
    <w:rsid w:val="00806788"/>
    <w:rsid w:val="00807BEF"/>
    <w:rsid w:val="008101C8"/>
    <w:rsid w:val="00810A55"/>
    <w:rsid w:val="0081723C"/>
    <w:rsid w:val="00817539"/>
    <w:rsid w:val="00817903"/>
    <w:rsid w:val="0082530A"/>
    <w:rsid w:val="00827F94"/>
    <w:rsid w:val="008308E3"/>
    <w:rsid w:val="00832CBC"/>
    <w:rsid w:val="00833791"/>
    <w:rsid w:val="00833B85"/>
    <w:rsid w:val="008344CD"/>
    <w:rsid w:val="00834F0A"/>
    <w:rsid w:val="00835B50"/>
    <w:rsid w:val="008360A5"/>
    <w:rsid w:val="00836D5F"/>
    <w:rsid w:val="00840855"/>
    <w:rsid w:val="00842397"/>
    <w:rsid w:val="008465FD"/>
    <w:rsid w:val="00846C5F"/>
    <w:rsid w:val="00850856"/>
    <w:rsid w:val="00855EA4"/>
    <w:rsid w:val="008566F4"/>
    <w:rsid w:val="0086054F"/>
    <w:rsid w:val="0086159C"/>
    <w:rsid w:val="00861A43"/>
    <w:rsid w:val="00864C19"/>
    <w:rsid w:val="00865E2C"/>
    <w:rsid w:val="00867B76"/>
    <w:rsid w:val="00870305"/>
    <w:rsid w:val="00870E12"/>
    <w:rsid w:val="00871EEA"/>
    <w:rsid w:val="008735B7"/>
    <w:rsid w:val="00874A46"/>
    <w:rsid w:val="00880B63"/>
    <w:rsid w:val="008866EE"/>
    <w:rsid w:val="00887FB2"/>
    <w:rsid w:val="0089039C"/>
    <w:rsid w:val="008907A3"/>
    <w:rsid w:val="00890B7B"/>
    <w:rsid w:val="00892C13"/>
    <w:rsid w:val="0089605C"/>
    <w:rsid w:val="00896666"/>
    <w:rsid w:val="008A063F"/>
    <w:rsid w:val="008A0BBA"/>
    <w:rsid w:val="008A1BB7"/>
    <w:rsid w:val="008A44E8"/>
    <w:rsid w:val="008A76A9"/>
    <w:rsid w:val="008B0A67"/>
    <w:rsid w:val="008B16CC"/>
    <w:rsid w:val="008C2E67"/>
    <w:rsid w:val="008C338D"/>
    <w:rsid w:val="008C34C2"/>
    <w:rsid w:val="008C6ADD"/>
    <w:rsid w:val="008C77C3"/>
    <w:rsid w:val="008D1BEF"/>
    <w:rsid w:val="008D2A16"/>
    <w:rsid w:val="008D39CC"/>
    <w:rsid w:val="008D4A3F"/>
    <w:rsid w:val="008D6D21"/>
    <w:rsid w:val="008E2867"/>
    <w:rsid w:val="008E634A"/>
    <w:rsid w:val="008E7873"/>
    <w:rsid w:val="008F285D"/>
    <w:rsid w:val="008F6796"/>
    <w:rsid w:val="009019CE"/>
    <w:rsid w:val="00901EE0"/>
    <w:rsid w:val="009044B9"/>
    <w:rsid w:val="0090648C"/>
    <w:rsid w:val="0091160B"/>
    <w:rsid w:val="00911CEF"/>
    <w:rsid w:val="00912499"/>
    <w:rsid w:val="0091476C"/>
    <w:rsid w:val="00921A13"/>
    <w:rsid w:val="009239AD"/>
    <w:rsid w:val="009257E1"/>
    <w:rsid w:val="00930A14"/>
    <w:rsid w:val="009328D6"/>
    <w:rsid w:val="00935CF6"/>
    <w:rsid w:val="00936935"/>
    <w:rsid w:val="00942541"/>
    <w:rsid w:val="00942FA8"/>
    <w:rsid w:val="009458D2"/>
    <w:rsid w:val="00946545"/>
    <w:rsid w:val="0095089A"/>
    <w:rsid w:val="00951645"/>
    <w:rsid w:val="00951FB1"/>
    <w:rsid w:val="00962482"/>
    <w:rsid w:val="00966729"/>
    <w:rsid w:val="0097058B"/>
    <w:rsid w:val="00970E4F"/>
    <w:rsid w:val="00973490"/>
    <w:rsid w:val="0097385B"/>
    <w:rsid w:val="00974EA6"/>
    <w:rsid w:val="0097752F"/>
    <w:rsid w:val="00977EE1"/>
    <w:rsid w:val="00980090"/>
    <w:rsid w:val="0098135E"/>
    <w:rsid w:val="00982EC8"/>
    <w:rsid w:val="00990DC3"/>
    <w:rsid w:val="009919A3"/>
    <w:rsid w:val="0099299B"/>
    <w:rsid w:val="009943C7"/>
    <w:rsid w:val="00994FDB"/>
    <w:rsid w:val="009A24D2"/>
    <w:rsid w:val="009A431E"/>
    <w:rsid w:val="009B0119"/>
    <w:rsid w:val="009B38AA"/>
    <w:rsid w:val="009B5357"/>
    <w:rsid w:val="009B6D4E"/>
    <w:rsid w:val="009B715E"/>
    <w:rsid w:val="009C4D8F"/>
    <w:rsid w:val="009C5E70"/>
    <w:rsid w:val="009C7EE8"/>
    <w:rsid w:val="009D0126"/>
    <w:rsid w:val="009D1BFA"/>
    <w:rsid w:val="009D2A11"/>
    <w:rsid w:val="009D2B0E"/>
    <w:rsid w:val="009D6E3B"/>
    <w:rsid w:val="009E0CB6"/>
    <w:rsid w:val="009E3FA2"/>
    <w:rsid w:val="009E7F55"/>
    <w:rsid w:val="009F1513"/>
    <w:rsid w:val="009F2EF1"/>
    <w:rsid w:val="009F5359"/>
    <w:rsid w:val="009F5BAC"/>
    <w:rsid w:val="009F6C9C"/>
    <w:rsid w:val="009F7157"/>
    <w:rsid w:val="009F76A8"/>
    <w:rsid w:val="00A00D77"/>
    <w:rsid w:val="00A026F5"/>
    <w:rsid w:val="00A0452C"/>
    <w:rsid w:val="00A0703B"/>
    <w:rsid w:val="00A109F9"/>
    <w:rsid w:val="00A11A78"/>
    <w:rsid w:val="00A12571"/>
    <w:rsid w:val="00A14B11"/>
    <w:rsid w:val="00A17E05"/>
    <w:rsid w:val="00A2012A"/>
    <w:rsid w:val="00A21299"/>
    <w:rsid w:val="00A3563B"/>
    <w:rsid w:val="00A36F16"/>
    <w:rsid w:val="00A41591"/>
    <w:rsid w:val="00A41A3E"/>
    <w:rsid w:val="00A4226E"/>
    <w:rsid w:val="00A42C59"/>
    <w:rsid w:val="00A43938"/>
    <w:rsid w:val="00A44184"/>
    <w:rsid w:val="00A518D9"/>
    <w:rsid w:val="00A53C9A"/>
    <w:rsid w:val="00A54960"/>
    <w:rsid w:val="00A57971"/>
    <w:rsid w:val="00A61193"/>
    <w:rsid w:val="00A624DA"/>
    <w:rsid w:val="00A6269C"/>
    <w:rsid w:val="00A647CC"/>
    <w:rsid w:val="00A65A77"/>
    <w:rsid w:val="00A66C68"/>
    <w:rsid w:val="00A675D5"/>
    <w:rsid w:val="00A70394"/>
    <w:rsid w:val="00A70695"/>
    <w:rsid w:val="00A714E9"/>
    <w:rsid w:val="00A718EE"/>
    <w:rsid w:val="00A71DFB"/>
    <w:rsid w:val="00A73F4A"/>
    <w:rsid w:val="00A75A9F"/>
    <w:rsid w:val="00A775A5"/>
    <w:rsid w:val="00A776C9"/>
    <w:rsid w:val="00A813B0"/>
    <w:rsid w:val="00A82024"/>
    <w:rsid w:val="00A83F05"/>
    <w:rsid w:val="00A85D26"/>
    <w:rsid w:val="00A91B81"/>
    <w:rsid w:val="00A9384E"/>
    <w:rsid w:val="00AA19CD"/>
    <w:rsid w:val="00AA5C53"/>
    <w:rsid w:val="00AA5F2F"/>
    <w:rsid w:val="00AB05E2"/>
    <w:rsid w:val="00AB3377"/>
    <w:rsid w:val="00AB48DF"/>
    <w:rsid w:val="00AB4D91"/>
    <w:rsid w:val="00AB57D5"/>
    <w:rsid w:val="00AB63D2"/>
    <w:rsid w:val="00AB7DC9"/>
    <w:rsid w:val="00AC0227"/>
    <w:rsid w:val="00AC2133"/>
    <w:rsid w:val="00AC5115"/>
    <w:rsid w:val="00AC64C5"/>
    <w:rsid w:val="00AD17BE"/>
    <w:rsid w:val="00AD19DD"/>
    <w:rsid w:val="00AD19DF"/>
    <w:rsid w:val="00AD243B"/>
    <w:rsid w:val="00AD3057"/>
    <w:rsid w:val="00AD3F72"/>
    <w:rsid w:val="00AD6425"/>
    <w:rsid w:val="00AD6C40"/>
    <w:rsid w:val="00AD6CEA"/>
    <w:rsid w:val="00AE182E"/>
    <w:rsid w:val="00AE3506"/>
    <w:rsid w:val="00AE5C28"/>
    <w:rsid w:val="00AF0361"/>
    <w:rsid w:val="00AF0BDD"/>
    <w:rsid w:val="00AF4275"/>
    <w:rsid w:val="00AF78F4"/>
    <w:rsid w:val="00B0326F"/>
    <w:rsid w:val="00B03F90"/>
    <w:rsid w:val="00B0412E"/>
    <w:rsid w:val="00B0617C"/>
    <w:rsid w:val="00B07A5C"/>
    <w:rsid w:val="00B11C96"/>
    <w:rsid w:val="00B131D5"/>
    <w:rsid w:val="00B161C8"/>
    <w:rsid w:val="00B16661"/>
    <w:rsid w:val="00B21B08"/>
    <w:rsid w:val="00B24A5A"/>
    <w:rsid w:val="00B26F94"/>
    <w:rsid w:val="00B33F50"/>
    <w:rsid w:val="00B35877"/>
    <w:rsid w:val="00B41038"/>
    <w:rsid w:val="00B41DBD"/>
    <w:rsid w:val="00B42BD5"/>
    <w:rsid w:val="00B43405"/>
    <w:rsid w:val="00B45BEE"/>
    <w:rsid w:val="00B46529"/>
    <w:rsid w:val="00B51586"/>
    <w:rsid w:val="00B53230"/>
    <w:rsid w:val="00B54055"/>
    <w:rsid w:val="00B5498F"/>
    <w:rsid w:val="00B55EB3"/>
    <w:rsid w:val="00B61DFA"/>
    <w:rsid w:val="00B6295B"/>
    <w:rsid w:val="00B630AB"/>
    <w:rsid w:val="00B6377C"/>
    <w:rsid w:val="00B64FB7"/>
    <w:rsid w:val="00B70D6C"/>
    <w:rsid w:val="00B73D3E"/>
    <w:rsid w:val="00B74A38"/>
    <w:rsid w:val="00B77118"/>
    <w:rsid w:val="00B77DAA"/>
    <w:rsid w:val="00B8145E"/>
    <w:rsid w:val="00B8251E"/>
    <w:rsid w:val="00B90DD8"/>
    <w:rsid w:val="00B918F6"/>
    <w:rsid w:val="00B945A6"/>
    <w:rsid w:val="00B96165"/>
    <w:rsid w:val="00B96DD1"/>
    <w:rsid w:val="00B978EC"/>
    <w:rsid w:val="00BA23D9"/>
    <w:rsid w:val="00BA531D"/>
    <w:rsid w:val="00BA5760"/>
    <w:rsid w:val="00BB044D"/>
    <w:rsid w:val="00BB234B"/>
    <w:rsid w:val="00BB278B"/>
    <w:rsid w:val="00BB5576"/>
    <w:rsid w:val="00BB5744"/>
    <w:rsid w:val="00BB64DE"/>
    <w:rsid w:val="00BC2D77"/>
    <w:rsid w:val="00BC49E5"/>
    <w:rsid w:val="00BC52E7"/>
    <w:rsid w:val="00BD1117"/>
    <w:rsid w:val="00BD3E67"/>
    <w:rsid w:val="00BD51CA"/>
    <w:rsid w:val="00BD588C"/>
    <w:rsid w:val="00BD6EC1"/>
    <w:rsid w:val="00BD6F02"/>
    <w:rsid w:val="00BD6F60"/>
    <w:rsid w:val="00BE1654"/>
    <w:rsid w:val="00BF3626"/>
    <w:rsid w:val="00BF445C"/>
    <w:rsid w:val="00BF62F1"/>
    <w:rsid w:val="00BF6658"/>
    <w:rsid w:val="00C0526C"/>
    <w:rsid w:val="00C052B6"/>
    <w:rsid w:val="00C12F71"/>
    <w:rsid w:val="00C151BD"/>
    <w:rsid w:val="00C15865"/>
    <w:rsid w:val="00C16D64"/>
    <w:rsid w:val="00C17D29"/>
    <w:rsid w:val="00C22D7A"/>
    <w:rsid w:val="00C23055"/>
    <w:rsid w:val="00C23647"/>
    <w:rsid w:val="00C24063"/>
    <w:rsid w:val="00C27C36"/>
    <w:rsid w:val="00C35F0F"/>
    <w:rsid w:val="00C36EEC"/>
    <w:rsid w:val="00C37F04"/>
    <w:rsid w:val="00C40346"/>
    <w:rsid w:val="00C403A2"/>
    <w:rsid w:val="00C40786"/>
    <w:rsid w:val="00C4124F"/>
    <w:rsid w:val="00C42027"/>
    <w:rsid w:val="00C42BD2"/>
    <w:rsid w:val="00C43DF3"/>
    <w:rsid w:val="00C44101"/>
    <w:rsid w:val="00C44DE0"/>
    <w:rsid w:val="00C51109"/>
    <w:rsid w:val="00C522D4"/>
    <w:rsid w:val="00C52DB3"/>
    <w:rsid w:val="00C5495A"/>
    <w:rsid w:val="00C57C40"/>
    <w:rsid w:val="00C61DD8"/>
    <w:rsid w:val="00C631F5"/>
    <w:rsid w:val="00C659DC"/>
    <w:rsid w:val="00C7096E"/>
    <w:rsid w:val="00C71EEF"/>
    <w:rsid w:val="00C726EB"/>
    <w:rsid w:val="00C74C22"/>
    <w:rsid w:val="00C75B35"/>
    <w:rsid w:val="00C8215D"/>
    <w:rsid w:val="00C86453"/>
    <w:rsid w:val="00C904E1"/>
    <w:rsid w:val="00C92626"/>
    <w:rsid w:val="00CA0814"/>
    <w:rsid w:val="00CA14FE"/>
    <w:rsid w:val="00CA1F34"/>
    <w:rsid w:val="00CA238D"/>
    <w:rsid w:val="00CA6460"/>
    <w:rsid w:val="00CB1BC0"/>
    <w:rsid w:val="00CB2833"/>
    <w:rsid w:val="00CB31C8"/>
    <w:rsid w:val="00CB65E7"/>
    <w:rsid w:val="00CC1353"/>
    <w:rsid w:val="00CC42F4"/>
    <w:rsid w:val="00CC57F1"/>
    <w:rsid w:val="00CC5BB2"/>
    <w:rsid w:val="00CC5BF8"/>
    <w:rsid w:val="00CD285D"/>
    <w:rsid w:val="00CD40A4"/>
    <w:rsid w:val="00CD725A"/>
    <w:rsid w:val="00CE0B36"/>
    <w:rsid w:val="00CE1E59"/>
    <w:rsid w:val="00CE315A"/>
    <w:rsid w:val="00CE53EC"/>
    <w:rsid w:val="00CE6A86"/>
    <w:rsid w:val="00CE77A5"/>
    <w:rsid w:val="00CF0E72"/>
    <w:rsid w:val="00CF16A6"/>
    <w:rsid w:val="00CF18D4"/>
    <w:rsid w:val="00CF1B36"/>
    <w:rsid w:val="00CF4D7D"/>
    <w:rsid w:val="00CF5334"/>
    <w:rsid w:val="00CF5ED3"/>
    <w:rsid w:val="00CF7CE2"/>
    <w:rsid w:val="00D00001"/>
    <w:rsid w:val="00D00CA8"/>
    <w:rsid w:val="00D0250C"/>
    <w:rsid w:val="00D027AB"/>
    <w:rsid w:val="00D03033"/>
    <w:rsid w:val="00D06BDF"/>
    <w:rsid w:val="00D07ED7"/>
    <w:rsid w:val="00D10099"/>
    <w:rsid w:val="00D10660"/>
    <w:rsid w:val="00D10EFB"/>
    <w:rsid w:val="00D14805"/>
    <w:rsid w:val="00D16D39"/>
    <w:rsid w:val="00D20B0E"/>
    <w:rsid w:val="00D2150B"/>
    <w:rsid w:val="00D2787D"/>
    <w:rsid w:val="00D302E4"/>
    <w:rsid w:val="00D31E8C"/>
    <w:rsid w:val="00D3389D"/>
    <w:rsid w:val="00D362C9"/>
    <w:rsid w:val="00D3755C"/>
    <w:rsid w:val="00D37A27"/>
    <w:rsid w:val="00D4004A"/>
    <w:rsid w:val="00D409FE"/>
    <w:rsid w:val="00D47302"/>
    <w:rsid w:val="00D50C46"/>
    <w:rsid w:val="00D5361C"/>
    <w:rsid w:val="00D54B5B"/>
    <w:rsid w:val="00D55A5B"/>
    <w:rsid w:val="00D56481"/>
    <w:rsid w:val="00D576CF"/>
    <w:rsid w:val="00D60EFC"/>
    <w:rsid w:val="00D62AC8"/>
    <w:rsid w:val="00D659F2"/>
    <w:rsid w:val="00D6709A"/>
    <w:rsid w:val="00D70455"/>
    <w:rsid w:val="00D72A33"/>
    <w:rsid w:val="00D74CCE"/>
    <w:rsid w:val="00D75870"/>
    <w:rsid w:val="00D77EFE"/>
    <w:rsid w:val="00D80A45"/>
    <w:rsid w:val="00D81AE3"/>
    <w:rsid w:val="00D84822"/>
    <w:rsid w:val="00D84EB7"/>
    <w:rsid w:val="00D84F6E"/>
    <w:rsid w:val="00D859E9"/>
    <w:rsid w:val="00D87D35"/>
    <w:rsid w:val="00D94746"/>
    <w:rsid w:val="00D94A7F"/>
    <w:rsid w:val="00D95AC4"/>
    <w:rsid w:val="00DA2000"/>
    <w:rsid w:val="00DA2146"/>
    <w:rsid w:val="00DA2CCB"/>
    <w:rsid w:val="00DA36F9"/>
    <w:rsid w:val="00DA383A"/>
    <w:rsid w:val="00DA41BE"/>
    <w:rsid w:val="00DA4F7B"/>
    <w:rsid w:val="00DA51C6"/>
    <w:rsid w:val="00DB2A02"/>
    <w:rsid w:val="00DC3B94"/>
    <w:rsid w:val="00DC3C8E"/>
    <w:rsid w:val="00DC4643"/>
    <w:rsid w:val="00DC6F11"/>
    <w:rsid w:val="00DD0FE6"/>
    <w:rsid w:val="00DD117C"/>
    <w:rsid w:val="00DD2887"/>
    <w:rsid w:val="00DD7CB3"/>
    <w:rsid w:val="00DE33F9"/>
    <w:rsid w:val="00DE5186"/>
    <w:rsid w:val="00DE543A"/>
    <w:rsid w:val="00DE5571"/>
    <w:rsid w:val="00DE57BC"/>
    <w:rsid w:val="00DE597F"/>
    <w:rsid w:val="00DE7E5E"/>
    <w:rsid w:val="00DF05BD"/>
    <w:rsid w:val="00DF2BAC"/>
    <w:rsid w:val="00DF2E60"/>
    <w:rsid w:val="00DF33F0"/>
    <w:rsid w:val="00DF3613"/>
    <w:rsid w:val="00DF38D4"/>
    <w:rsid w:val="00E02849"/>
    <w:rsid w:val="00E02A49"/>
    <w:rsid w:val="00E02AEE"/>
    <w:rsid w:val="00E03D69"/>
    <w:rsid w:val="00E042F7"/>
    <w:rsid w:val="00E05BAB"/>
    <w:rsid w:val="00E11C45"/>
    <w:rsid w:val="00E125B4"/>
    <w:rsid w:val="00E13905"/>
    <w:rsid w:val="00E15F2F"/>
    <w:rsid w:val="00E16EC0"/>
    <w:rsid w:val="00E1715B"/>
    <w:rsid w:val="00E23112"/>
    <w:rsid w:val="00E259A9"/>
    <w:rsid w:val="00E26082"/>
    <w:rsid w:val="00E27163"/>
    <w:rsid w:val="00E27405"/>
    <w:rsid w:val="00E275E6"/>
    <w:rsid w:val="00E27981"/>
    <w:rsid w:val="00E364D8"/>
    <w:rsid w:val="00E36F45"/>
    <w:rsid w:val="00E4277A"/>
    <w:rsid w:val="00E43048"/>
    <w:rsid w:val="00E435B7"/>
    <w:rsid w:val="00E4384F"/>
    <w:rsid w:val="00E500D2"/>
    <w:rsid w:val="00E5406A"/>
    <w:rsid w:val="00E54A82"/>
    <w:rsid w:val="00E568D8"/>
    <w:rsid w:val="00E60592"/>
    <w:rsid w:val="00E61BFA"/>
    <w:rsid w:val="00E65F73"/>
    <w:rsid w:val="00E70DAD"/>
    <w:rsid w:val="00E72297"/>
    <w:rsid w:val="00E73DA3"/>
    <w:rsid w:val="00E744E0"/>
    <w:rsid w:val="00E763E8"/>
    <w:rsid w:val="00E76E23"/>
    <w:rsid w:val="00E80829"/>
    <w:rsid w:val="00E80EF9"/>
    <w:rsid w:val="00E82A45"/>
    <w:rsid w:val="00E86F92"/>
    <w:rsid w:val="00E9325C"/>
    <w:rsid w:val="00E9440D"/>
    <w:rsid w:val="00E97E54"/>
    <w:rsid w:val="00EA0717"/>
    <w:rsid w:val="00EA1CE9"/>
    <w:rsid w:val="00EA5C13"/>
    <w:rsid w:val="00EA5F83"/>
    <w:rsid w:val="00EA681E"/>
    <w:rsid w:val="00EB5ADE"/>
    <w:rsid w:val="00EC0172"/>
    <w:rsid w:val="00EC2739"/>
    <w:rsid w:val="00EC7AE8"/>
    <w:rsid w:val="00EC7DDD"/>
    <w:rsid w:val="00ED3458"/>
    <w:rsid w:val="00ED6147"/>
    <w:rsid w:val="00EE06FE"/>
    <w:rsid w:val="00EE0D25"/>
    <w:rsid w:val="00EE1980"/>
    <w:rsid w:val="00EE2B27"/>
    <w:rsid w:val="00EE4EC5"/>
    <w:rsid w:val="00EE57F5"/>
    <w:rsid w:val="00EE7411"/>
    <w:rsid w:val="00EF22A5"/>
    <w:rsid w:val="00EF4CE4"/>
    <w:rsid w:val="00EF5971"/>
    <w:rsid w:val="00EF5EB5"/>
    <w:rsid w:val="00EF7E95"/>
    <w:rsid w:val="00F01729"/>
    <w:rsid w:val="00F02D5B"/>
    <w:rsid w:val="00F0351B"/>
    <w:rsid w:val="00F06D40"/>
    <w:rsid w:val="00F07FA1"/>
    <w:rsid w:val="00F12F2C"/>
    <w:rsid w:val="00F14758"/>
    <w:rsid w:val="00F147C4"/>
    <w:rsid w:val="00F17D8B"/>
    <w:rsid w:val="00F206DF"/>
    <w:rsid w:val="00F20DA5"/>
    <w:rsid w:val="00F218AB"/>
    <w:rsid w:val="00F219E4"/>
    <w:rsid w:val="00F223D8"/>
    <w:rsid w:val="00F25523"/>
    <w:rsid w:val="00F26707"/>
    <w:rsid w:val="00F27086"/>
    <w:rsid w:val="00F30829"/>
    <w:rsid w:val="00F40D93"/>
    <w:rsid w:val="00F41DD1"/>
    <w:rsid w:val="00F42833"/>
    <w:rsid w:val="00F43BF6"/>
    <w:rsid w:val="00F46192"/>
    <w:rsid w:val="00F474D3"/>
    <w:rsid w:val="00F5170F"/>
    <w:rsid w:val="00F51E3D"/>
    <w:rsid w:val="00F51F4A"/>
    <w:rsid w:val="00F533B4"/>
    <w:rsid w:val="00F536BD"/>
    <w:rsid w:val="00F53BF1"/>
    <w:rsid w:val="00F6163B"/>
    <w:rsid w:val="00F623A9"/>
    <w:rsid w:val="00F64818"/>
    <w:rsid w:val="00F6633E"/>
    <w:rsid w:val="00F66648"/>
    <w:rsid w:val="00F70D32"/>
    <w:rsid w:val="00F73037"/>
    <w:rsid w:val="00F74782"/>
    <w:rsid w:val="00F75C63"/>
    <w:rsid w:val="00F80A13"/>
    <w:rsid w:val="00F81826"/>
    <w:rsid w:val="00F83B19"/>
    <w:rsid w:val="00F86AFA"/>
    <w:rsid w:val="00F9066E"/>
    <w:rsid w:val="00F9081D"/>
    <w:rsid w:val="00F90A72"/>
    <w:rsid w:val="00F91CCF"/>
    <w:rsid w:val="00F92993"/>
    <w:rsid w:val="00F971AC"/>
    <w:rsid w:val="00FB2235"/>
    <w:rsid w:val="00FB388B"/>
    <w:rsid w:val="00FB5903"/>
    <w:rsid w:val="00FB7332"/>
    <w:rsid w:val="00FC03B3"/>
    <w:rsid w:val="00FC07D1"/>
    <w:rsid w:val="00FC2EB5"/>
    <w:rsid w:val="00FC34BA"/>
    <w:rsid w:val="00FC6856"/>
    <w:rsid w:val="00FD023B"/>
    <w:rsid w:val="00FD2F92"/>
    <w:rsid w:val="00FD4BC2"/>
    <w:rsid w:val="00FD5DA1"/>
    <w:rsid w:val="00FD71F5"/>
    <w:rsid w:val="00FE3FAB"/>
    <w:rsid w:val="00FE4296"/>
    <w:rsid w:val="00FE5EC5"/>
    <w:rsid w:val="00FE7D4C"/>
    <w:rsid w:val="00FF203F"/>
    <w:rsid w:val="00FF3BC3"/>
    <w:rsid w:val="00FF4821"/>
    <w:rsid w:val="00FF4E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E35"/>
    <w:pPr>
      <w:spacing w:after="200" w:line="276" w:lineRule="auto"/>
    </w:pPr>
    <w:rPr>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7E10F2"/>
    <w:rPr>
      <w:kern w:val="0"/>
      <w14:ligatures w14:val="none"/>
    </w:rPr>
  </w:style>
  <w:style w:type="character" w:styleId="Hyperlink">
    <w:name w:val="Hyperlink"/>
    <w:basedOn w:val="DefaultParagraphFont"/>
    <w:uiPriority w:val="99"/>
    <w:semiHidden/>
    <w:unhideWhenUsed/>
    <w:rsid w:val="00A2012A"/>
    <w:rPr>
      <w:color w:val="0000FF"/>
      <w:u w:val="single"/>
    </w:rPr>
  </w:style>
  <w:style w:type="paragraph" w:styleId="NormalWeb">
    <w:name w:val="Normal (Web)"/>
    <w:basedOn w:val="Normal"/>
    <w:uiPriority w:val="99"/>
    <w:unhideWhenUsed/>
    <w:rsid w:val="00376FD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C46F2"/>
    <w:pPr>
      <w:spacing w:after="0" w:line="240" w:lineRule="auto"/>
    </w:pPr>
    <w:rPr>
      <w:rFonts w:ascii="Calibri" w:hAnsi="Calibri" w:cs="Calibri"/>
    </w:rPr>
  </w:style>
  <w:style w:type="character" w:customStyle="1" w:styleId="eop">
    <w:name w:val="eop"/>
    <w:basedOn w:val="DefaultParagraphFont"/>
    <w:rsid w:val="003C0212"/>
  </w:style>
  <w:style w:type="character" w:styleId="Strong">
    <w:name w:val="Strong"/>
    <w:basedOn w:val="DefaultParagraphFont"/>
    <w:uiPriority w:val="22"/>
    <w:qFormat/>
    <w:rsid w:val="00EC0172"/>
    <w:rPr>
      <w:b/>
      <w:bCs/>
    </w:rPr>
  </w:style>
  <w:style w:type="character" w:styleId="Emphasis">
    <w:name w:val="Emphasis"/>
    <w:basedOn w:val="DefaultParagraphFont"/>
    <w:uiPriority w:val="20"/>
    <w:qFormat/>
    <w:rsid w:val="00EC01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2866">
      <w:bodyDiv w:val="1"/>
      <w:marLeft w:val="0"/>
      <w:marRight w:val="0"/>
      <w:marTop w:val="0"/>
      <w:marBottom w:val="0"/>
      <w:divBdr>
        <w:top w:val="none" w:sz="0" w:space="0" w:color="auto"/>
        <w:left w:val="none" w:sz="0" w:space="0" w:color="auto"/>
        <w:bottom w:val="none" w:sz="0" w:space="0" w:color="auto"/>
        <w:right w:val="none" w:sz="0" w:space="0" w:color="auto"/>
      </w:divBdr>
    </w:div>
    <w:div w:id="76488646">
      <w:bodyDiv w:val="1"/>
      <w:marLeft w:val="0"/>
      <w:marRight w:val="0"/>
      <w:marTop w:val="0"/>
      <w:marBottom w:val="0"/>
      <w:divBdr>
        <w:top w:val="none" w:sz="0" w:space="0" w:color="auto"/>
        <w:left w:val="none" w:sz="0" w:space="0" w:color="auto"/>
        <w:bottom w:val="none" w:sz="0" w:space="0" w:color="auto"/>
        <w:right w:val="none" w:sz="0" w:space="0" w:color="auto"/>
      </w:divBdr>
    </w:div>
    <w:div w:id="101801614">
      <w:bodyDiv w:val="1"/>
      <w:marLeft w:val="0"/>
      <w:marRight w:val="0"/>
      <w:marTop w:val="0"/>
      <w:marBottom w:val="0"/>
      <w:divBdr>
        <w:top w:val="none" w:sz="0" w:space="0" w:color="auto"/>
        <w:left w:val="none" w:sz="0" w:space="0" w:color="auto"/>
        <w:bottom w:val="none" w:sz="0" w:space="0" w:color="auto"/>
        <w:right w:val="none" w:sz="0" w:space="0" w:color="auto"/>
      </w:divBdr>
    </w:div>
    <w:div w:id="104470892">
      <w:bodyDiv w:val="1"/>
      <w:marLeft w:val="0"/>
      <w:marRight w:val="0"/>
      <w:marTop w:val="0"/>
      <w:marBottom w:val="0"/>
      <w:divBdr>
        <w:top w:val="none" w:sz="0" w:space="0" w:color="auto"/>
        <w:left w:val="none" w:sz="0" w:space="0" w:color="auto"/>
        <w:bottom w:val="none" w:sz="0" w:space="0" w:color="auto"/>
        <w:right w:val="none" w:sz="0" w:space="0" w:color="auto"/>
      </w:divBdr>
    </w:div>
    <w:div w:id="106705267">
      <w:bodyDiv w:val="1"/>
      <w:marLeft w:val="0"/>
      <w:marRight w:val="0"/>
      <w:marTop w:val="0"/>
      <w:marBottom w:val="0"/>
      <w:divBdr>
        <w:top w:val="none" w:sz="0" w:space="0" w:color="auto"/>
        <w:left w:val="none" w:sz="0" w:space="0" w:color="auto"/>
        <w:bottom w:val="none" w:sz="0" w:space="0" w:color="auto"/>
        <w:right w:val="none" w:sz="0" w:space="0" w:color="auto"/>
      </w:divBdr>
    </w:div>
    <w:div w:id="120073707">
      <w:bodyDiv w:val="1"/>
      <w:marLeft w:val="0"/>
      <w:marRight w:val="0"/>
      <w:marTop w:val="0"/>
      <w:marBottom w:val="0"/>
      <w:divBdr>
        <w:top w:val="none" w:sz="0" w:space="0" w:color="auto"/>
        <w:left w:val="none" w:sz="0" w:space="0" w:color="auto"/>
        <w:bottom w:val="none" w:sz="0" w:space="0" w:color="auto"/>
        <w:right w:val="none" w:sz="0" w:space="0" w:color="auto"/>
      </w:divBdr>
    </w:div>
    <w:div w:id="238180409">
      <w:bodyDiv w:val="1"/>
      <w:marLeft w:val="0"/>
      <w:marRight w:val="0"/>
      <w:marTop w:val="0"/>
      <w:marBottom w:val="0"/>
      <w:divBdr>
        <w:top w:val="none" w:sz="0" w:space="0" w:color="auto"/>
        <w:left w:val="none" w:sz="0" w:space="0" w:color="auto"/>
        <w:bottom w:val="none" w:sz="0" w:space="0" w:color="auto"/>
        <w:right w:val="none" w:sz="0" w:space="0" w:color="auto"/>
      </w:divBdr>
    </w:div>
    <w:div w:id="288632726">
      <w:bodyDiv w:val="1"/>
      <w:marLeft w:val="0"/>
      <w:marRight w:val="0"/>
      <w:marTop w:val="0"/>
      <w:marBottom w:val="0"/>
      <w:divBdr>
        <w:top w:val="none" w:sz="0" w:space="0" w:color="auto"/>
        <w:left w:val="none" w:sz="0" w:space="0" w:color="auto"/>
        <w:bottom w:val="none" w:sz="0" w:space="0" w:color="auto"/>
        <w:right w:val="none" w:sz="0" w:space="0" w:color="auto"/>
      </w:divBdr>
    </w:div>
    <w:div w:id="324358028">
      <w:bodyDiv w:val="1"/>
      <w:marLeft w:val="0"/>
      <w:marRight w:val="0"/>
      <w:marTop w:val="0"/>
      <w:marBottom w:val="0"/>
      <w:divBdr>
        <w:top w:val="none" w:sz="0" w:space="0" w:color="auto"/>
        <w:left w:val="none" w:sz="0" w:space="0" w:color="auto"/>
        <w:bottom w:val="none" w:sz="0" w:space="0" w:color="auto"/>
        <w:right w:val="none" w:sz="0" w:space="0" w:color="auto"/>
      </w:divBdr>
    </w:div>
    <w:div w:id="396129958">
      <w:bodyDiv w:val="1"/>
      <w:marLeft w:val="0"/>
      <w:marRight w:val="0"/>
      <w:marTop w:val="0"/>
      <w:marBottom w:val="0"/>
      <w:divBdr>
        <w:top w:val="none" w:sz="0" w:space="0" w:color="auto"/>
        <w:left w:val="none" w:sz="0" w:space="0" w:color="auto"/>
        <w:bottom w:val="none" w:sz="0" w:space="0" w:color="auto"/>
        <w:right w:val="none" w:sz="0" w:space="0" w:color="auto"/>
      </w:divBdr>
    </w:div>
    <w:div w:id="455955859">
      <w:bodyDiv w:val="1"/>
      <w:marLeft w:val="0"/>
      <w:marRight w:val="0"/>
      <w:marTop w:val="0"/>
      <w:marBottom w:val="0"/>
      <w:divBdr>
        <w:top w:val="none" w:sz="0" w:space="0" w:color="auto"/>
        <w:left w:val="none" w:sz="0" w:space="0" w:color="auto"/>
        <w:bottom w:val="none" w:sz="0" w:space="0" w:color="auto"/>
        <w:right w:val="none" w:sz="0" w:space="0" w:color="auto"/>
      </w:divBdr>
    </w:div>
    <w:div w:id="496918782">
      <w:bodyDiv w:val="1"/>
      <w:marLeft w:val="0"/>
      <w:marRight w:val="0"/>
      <w:marTop w:val="0"/>
      <w:marBottom w:val="0"/>
      <w:divBdr>
        <w:top w:val="none" w:sz="0" w:space="0" w:color="auto"/>
        <w:left w:val="none" w:sz="0" w:space="0" w:color="auto"/>
        <w:bottom w:val="none" w:sz="0" w:space="0" w:color="auto"/>
        <w:right w:val="none" w:sz="0" w:space="0" w:color="auto"/>
      </w:divBdr>
    </w:div>
    <w:div w:id="507864706">
      <w:bodyDiv w:val="1"/>
      <w:marLeft w:val="0"/>
      <w:marRight w:val="0"/>
      <w:marTop w:val="0"/>
      <w:marBottom w:val="0"/>
      <w:divBdr>
        <w:top w:val="none" w:sz="0" w:space="0" w:color="auto"/>
        <w:left w:val="none" w:sz="0" w:space="0" w:color="auto"/>
        <w:bottom w:val="none" w:sz="0" w:space="0" w:color="auto"/>
        <w:right w:val="none" w:sz="0" w:space="0" w:color="auto"/>
      </w:divBdr>
    </w:div>
    <w:div w:id="522716668">
      <w:bodyDiv w:val="1"/>
      <w:marLeft w:val="0"/>
      <w:marRight w:val="0"/>
      <w:marTop w:val="0"/>
      <w:marBottom w:val="0"/>
      <w:divBdr>
        <w:top w:val="none" w:sz="0" w:space="0" w:color="auto"/>
        <w:left w:val="none" w:sz="0" w:space="0" w:color="auto"/>
        <w:bottom w:val="none" w:sz="0" w:space="0" w:color="auto"/>
        <w:right w:val="none" w:sz="0" w:space="0" w:color="auto"/>
      </w:divBdr>
    </w:div>
    <w:div w:id="525598756">
      <w:bodyDiv w:val="1"/>
      <w:marLeft w:val="0"/>
      <w:marRight w:val="0"/>
      <w:marTop w:val="0"/>
      <w:marBottom w:val="0"/>
      <w:divBdr>
        <w:top w:val="none" w:sz="0" w:space="0" w:color="auto"/>
        <w:left w:val="none" w:sz="0" w:space="0" w:color="auto"/>
        <w:bottom w:val="none" w:sz="0" w:space="0" w:color="auto"/>
        <w:right w:val="none" w:sz="0" w:space="0" w:color="auto"/>
      </w:divBdr>
    </w:div>
    <w:div w:id="533932213">
      <w:bodyDiv w:val="1"/>
      <w:marLeft w:val="0"/>
      <w:marRight w:val="0"/>
      <w:marTop w:val="0"/>
      <w:marBottom w:val="0"/>
      <w:divBdr>
        <w:top w:val="none" w:sz="0" w:space="0" w:color="auto"/>
        <w:left w:val="none" w:sz="0" w:space="0" w:color="auto"/>
        <w:bottom w:val="none" w:sz="0" w:space="0" w:color="auto"/>
        <w:right w:val="none" w:sz="0" w:space="0" w:color="auto"/>
      </w:divBdr>
    </w:div>
    <w:div w:id="545025714">
      <w:bodyDiv w:val="1"/>
      <w:marLeft w:val="0"/>
      <w:marRight w:val="0"/>
      <w:marTop w:val="0"/>
      <w:marBottom w:val="0"/>
      <w:divBdr>
        <w:top w:val="none" w:sz="0" w:space="0" w:color="auto"/>
        <w:left w:val="none" w:sz="0" w:space="0" w:color="auto"/>
        <w:bottom w:val="none" w:sz="0" w:space="0" w:color="auto"/>
        <w:right w:val="none" w:sz="0" w:space="0" w:color="auto"/>
      </w:divBdr>
    </w:div>
    <w:div w:id="562066991">
      <w:bodyDiv w:val="1"/>
      <w:marLeft w:val="0"/>
      <w:marRight w:val="0"/>
      <w:marTop w:val="0"/>
      <w:marBottom w:val="0"/>
      <w:divBdr>
        <w:top w:val="none" w:sz="0" w:space="0" w:color="auto"/>
        <w:left w:val="none" w:sz="0" w:space="0" w:color="auto"/>
        <w:bottom w:val="none" w:sz="0" w:space="0" w:color="auto"/>
        <w:right w:val="none" w:sz="0" w:space="0" w:color="auto"/>
      </w:divBdr>
    </w:div>
    <w:div w:id="571157905">
      <w:bodyDiv w:val="1"/>
      <w:marLeft w:val="0"/>
      <w:marRight w:val="0"/>
      <w:marTop w:val="0"/>
      <w:marBottom w:val="0"/>
      <w:divBdr>
        <w:top w:val="none" w:sz="0" w:space="0" w:color="auto"/>
        <w:left w:val="none" w:sz="0" w:space="0" w:color="auto"/>
        <w:bottom w:val="none" w:sz="0" w:space="0" w:color="auto"/>
        <w:right w:val="none" w:sz="0" w:space="0" w:color="auto"/>
      </w:divBdr>
    </w:div>
    <w:div w:id="575822183">
      <w:bodyDiv w:val="1"/>
      <w:marLeft w:val="0"/>
      <w:marRight w:val="0"/>
      <w:marTop w:val="0"/>
      <w:marBottom w:val="0"/>
      <w:divBdr>
        <w:top w:val="none" w:sz="0" w:space="0" w:color="auto"/>
        <w:left w:val="none" w:sz="0" w:space="0" w:color="auto"/>
        <w:bottom w:val="none" w:sz="0" w:space="0" w:color="auto"/>
        <w:right w:val="none" w:sz="0" w:space="0" w:color="auto"/>
      </w:divBdr>
    </w:div>
    <w:div w:id="617026235">
      <w:bodyDiv w:val="1"/>
      <w:marLeft w:val="0"/>
      <w:marRight w:val="0"/>
      <w:marTop w:val="0"/>
      <w:marBottom w:val="0"/>
      <w:divBdr>
        <w:top w:val="none" w:sz="0" w:space="0" w:color="auto"/>
        <w:left w:val="none" w:sz="0" w:space="0" w:color="auto"/>
        <w:bottom w:val="none" w:sz="0" w:space="0" w:color="auto"/>
        <w:right w:val="none" w:sz="0" w:space="0" w:color="auto"/>
      </w:divBdr>
    </w:div>
    <w:div w:id="647169488">
      <w:bodyDiv w:val="1"/>
      <w:marLeft w:val="0"/>
      <w:marRight w:val="0"/>
      <w:marTop w:val="0"/>
      <w:marBottom w:val="0"/>
      <w:divBdr>
        <w:top w:val="none" w:sz="0" w:space="0" w:color="auto"/>
        <w:left w:val="none" w:sz="0" w:space="0" w:color="auto"/>
        <w:bottom w:val="none" w:sz="0" w:space="0" w:color="auto"/>
        <w:right w:val="none" w:sz="0" w:space="0" w:color="auto"/>
      </w:divBdr>
    </w:div>
    <w:div w:id="668096152">
      <w:bodyDiv w:val="1"/>
      <w:marLeft w:val="0"/>
      <w:marRight w:val="0"/>
      <w:marTop w:val="0"/>
      <w:marBottom w:val="0"/>
      <w:divBdr>
        <w:top w:val="none" w:sz="0" w:space="0" w:color="auto"/>
        <w:left w:val="none" w:sz="0" w:space="0" w:color="auto"/>
        <w:bottom w:val="none" w:sz="0" w:space="0" w:color="auto"/>
        <w:right w:val="none" w:sz="0" w:space="0" w:color="auto"/>
      </w:divBdr>
    </w:div>
    <w:div w:id="670913847">
      <w:bodyDiv w:val="1"/>
      <w:marLeft w:val="0"/>
      <w:marRight w:val="0"/>
      <w:marTop w:val="0"/>
      <w:marBottom w:val="0"/>
      <w:divBdr>
        <w:top w:val="none" w:sz="0" w:space="0" w:color="auto"/>
        <w:left w:val="none" w:sz="0" w:space="0" w:color="auto"/>
        <w:bottom w:val="none" w:sz="0" w:space="0" w:color="auto"/>
        <w:right w:val="none" w:sz="0" w:space="0" w:color="auto"/>
      </w:divBdr>
    </w:div>
    <w:div w:id="683627524">
      <w:bodyDiv w:val="1"/>
      <w:marLeft w:val="0"/>
      <w:marRight w:val="0"/>
      <w:marTop w:val="0"/>
      <w:marBottom w:val="0"/>
      <w:divBdr>
        <w:top w:val="none" w:sz="0" w:space="0" w:color="auto"/>
        <w:left w:val="none" w:sz="0" w:space="0" w:color="auto"/>
        <w:bottom w:val="none" w:sz="0" w:space="0" w:color="auto"/>
        <w:right w:val="none" w:sz="0" w:space="0" w:color="auto"/>
      </w:divBdr>
    </w:div>
    <w:div w:id="688681643">
      <w:bodyDiv w:val="1"/>
      <w:marLeft w:val="0"/>
      <w:marRight w:val="0"/>
      <w:marTop w:val="0"/>
      <w:marBottom w:val="0"/>
      <w:divBdr>
        <w:top w:val="none" w:sz="0" w:space="0" w:color="auto"/>
        <w:left w:val="none" w:sz="0" w:space="0" w:color="auto"/>
        <w:bottom w:val="none" w:sz="0" w:space="0" w:color="auto"/>
        <w:right w:val="none" w:sz="0" w:space="0" w:color="auto"/>
      </w:divBdr>
    </w:div>
    <w:div w:id="706951992">
      <w:bodyDiv w:val="1"/>
      <w:marLeft w:val="0"/>
      <w:marRight w:val="0"/>
      <w:marTop w:val="0"/>
      <w:marBottom w:val="0"/>
      <w:divBdr>
        <w:top w:val="none" w:sz="0" w:space="0" w:color="auto"/>
        <w:left w:val="none" w:sz="0" w:space="0" w:color="auto"/>
        <w:bottom w:val="none" w:sz="0" w:space="0" w:color="auto"/>
        <w:right w:val="none" w:sz="0" w:space="0" w:color="auto"/>
      </w:divBdr>
    </w:div>
    <w:div w:id="722098802">
      <w:bodyDiv w:val="1"/>
      <w:marLeft w:val="0"/>
      <w:marRight w:val="0"/>
      <w:marTop w:val="0"/>
      <w:marBottom w:val="0"/>
      <w:divBdr>
        <w:top w:val="none" w:sz="0" w:space="0" w:color="auto"/>
        <w:left w:val="none" w:sz="0" w:space="0" w:color="auto"/>
        <w:bottom w:val="none" w:sz="0" w:space="0" w:color="auto"/>
        <w:right w:val="none" w:sz="0" w:space="0" w:color="auto"/>
      </w:divBdr>
    </w:div>
    <w:div w:id="737241671">
      <w:bodyDiv w:val="1"/>
      <w:marLeft w:val="0"/>
      <w:marRight w:val="0"/>
      <w:marTop w:val="0"/>
      <w:marBottom w:val="0"/>
      <w:divBdr>
        <w:top w:val="none" w:sz="0" w:space="0" w:color="auto"/>
        <w:left w:val="none" w:sz="0" w:space="0" w:color="auto"/>
        <w:bottom w:val="none" w:sz="0" w:space="0" w:color="auto"/>
        <w:right w:val="none" w:sz="0" w:space="0" w:color="auto"/>
      </w:divBdr>
    </w:div>
    <w:div w:id="767119301">
      <w:bodyDiv w:val="1"/>
      <w:marLeft w:val="0"/>
      <w:marRight w:val="0"/>
      <w:marTop w:val="0"/>
      <w:marBottom w:val="0"/>
      <w:divBdr>
        <w:top w:val="none" w:sz="0" w:space="0" w:color="auto"/>
        <w:left w:val="none" w:sz="0" w:space="0" w:color="auto"/>
        <w:bottom w:val="none" w:sz="0" w:space="0" w:color="auto"/>
        <w:right w:val="none" w:sz="0" w:space="0" w:color="auto"/>
      </w:divBdr>
    </w:div>
    <w:div w:id="810442347">
      <w:bodyDiv w:val="1"/>
      <w:marLeft w:val="0"/>
      <w:marRight w:val="0"/>
      <w:marTop w:val="0"/>
      <w:marBottom w:val="0"/>
      <w:divBdr>
        <w:top w:val="none" w:sz="0" w:space="0" w:color="auto"/>
        <w:left w:val="none" w:sz="0" w:space="0" w:color="auto"/>
        <w:bottom w:val="none" w:sz="0" w:space="0" w:color="auto"/>
        <w:right w:val="none" w:sz="0" w:space="0" w:color="auto"/>
      </w:divBdr>
    </w:div>
    <w:div w:id="815805403">
      <w:bodyDiv w:val="1"/>
      <w:marLeft w:val="0"/>
      <w:marRight w:val="0"/>
      <w:marTop w:val="0"/>
      <w:marBottom w:val="0"/>
      <w:divBdr>
        <w:top w:val="none" w:sz="0" w:space="0" w:color="auto"/>
        <w:left w:val="none" w:sz="0" w:space="0" w:color="auto"/>
        <w:bottom w:val="none" w:sz="0" w:space="0" w:color="auto"/>
        <w:right w:val="none" w:sz="0" w:space="0" w:color="auto"/>
      </w:divBdr>
    </w:div>
    <w:div w:id="844979484">
      <w:bodyDiv w:val="1"/>
      <w:marLeft w:val="0"/>
      <w:marRight w:val="0"/>
      <w:marTop w:val="0"/>
      <w:marBottom w:val="0"/>
      <w:divBdr>
        <w:top w:val="none" w:sz="0" w:space="0" w:color="auto"/>
        <w:left w:val="none" w:sz="0" w:space="0" w:color="auto"/>
        <w:bottom w:val="none" w:sz="0" w:space="0" w:color="auto"/>
        <w:right w:val="none" w:sz="0" w:space="0" w:color="auto"/>
      </w:divBdr>
    </w:div>
    <w:div w:id="877742605">
      <w:bodyDiv w:val="1"/>
      <w:marLeft w:val="0"/>
      <w:marRight w:val="0"/>
      <w:marTop w:val="0"/>
      <w:marBottom w:val="0"/>
      <w:divBdr>
        <w:top w:val="none" w:sz="0" w:space="0" w:color="auto"/>
        <w:left w:val="none" w:sz="0" w:space="0" w:color="auto"/>
        <w:bottom w:val="none" w:sz="0" w:space="0" w:color="auto"/>
        <w:right w:val="none" w:sz="0" w:space="0" w:color="auto"/>
      </w:divBdr>
    </w:div>
    <w:div w:id="944731978">
      <w:bodyDiv w:val="1"/>
      <w:marLeft w:val="0"/>
      <w:marRight w:val="0"/>
      <w:marTop w:val="0"/>
      <w:marBottom w:val="0"/>
      <w:divBdr>
        <w:top w:val="none" w:sz="0" w:space="0" w:color="auto"/>
        <w:left w:val="none" w:sz="0" w:space="0" w:color="auto"/>
        <w:bottom w:val="none" w:sz="0" w:space="0" w:color="auto"/>
        <w:right w:val="none" w:sz="0" w:space="0" w:color="auto"/>
      </w:divBdr>
    </w:div>
    <w:div w:id="964118561">
      <w:bodyDiv w:val="1"/>
      <w:marLeft w:val="0"/>
      <w:marRight w:val="0"/>
      <w:marTop w:val="0"/>
      <w:marBottom w:val="0"/>
      <w:divBdr>
        <w:top w:val="none" w:sz="0" w:space="0" w:color="auto"/>
        <w:left w:val="none" w:sz="0" w:space="0" w:color="auto"/>
        <w:bottom w:val="none" w:sz="0" w:space="0" w:color="auto"/>
        <w:right w:val="none" w:sz="0" w:space="0" w:color="auto"/>
      </w:divBdr>
    </w:div>
    <w:div w:id="986057772">
      <w:bodyDiv w:val="1"/>
      <w:marLeft w:val="0"/>
      <w:marRight w:val="0"/>
      <w:marTop w:val="0"/>
      <w:marBottom w:val="0"/>
      <w:divBdr>
        <w:top w:val="none" w:sz="0" w:space="0" w:color="auto"/>
        <w:left w:val="none" w:sz="0" w:space="0" w:color="auto"/>
        <w:bottom w:val="none" w:sz="0" w:space="0" w:color="auto"/>
        <w:right w:val="none" w:sz="0" w:space="0" w:color="auto"/>
      </w:divBdr>
    </w:div>
    <w:div w:id="1001857469">
      <w:bodyDiv w:val="1"/>
      <w:marLeft w:val="0"/>
      <w:marRight w:val="0"/>
      <w:marTop w:val="0"/>
      <w:marBottom w:val="0"/>
      <w:divBdr>
        <w:top w:val="none" w:sz="0" w:space="0" w:color="auto"/>
        <w:left w:val="none" w:sz="0" w:space="0" w:color="auto"/>
        <w:bottom w:val="none" w:sz="0" w:space="0" w:color="auto"/>
        <w:right w:val="none" w:sz="0" w:space="0" w:color="auto"/>
      </w:divBdr>
    </w:div>
    <w:div w:id="1016230587">
      <w:bodyDiv w:val="1"/>
      <w:marLeft w:val="0"/>
      <w:marRight w:val="0"/>
      <w:marTop w:val="0"/>
      <w:marBottom w:val="0"/>
      <w:divBdr>
        <w:top w:val="none" w:sz="0" w:space="0" w:color="auto"/>
        <w:left w:val="none" w:sz="0" w:space="0" w:color="auto"/>
        <w:bottom w:val="none" w:sz="0" w:space="0" w:color="auto"/>
        <w:right w:val="none" w:sz="0" w:space="0" w:color="auto"/>
      </w:divBdr>
    </w:div>
    <w:div w:id="1021972615">
      <w:bodyDiv w:val="1"/>
      <w:marLeft w:val="0"/>
      <w:marRight w:val="0"/>
      <w:marTop w:val="0"/>
      <w:marBottom w:val="0"/>
      <w:divBdr>
        <w:top w:val="none" w:sz="0" w:space="0" w:color="auto"/>
        <w:left w:val="none" w:sz="0" w:space="0" w:color="auto"/>
        <w:bottom w:val="none" w:sz="0" w:space="0" w:color="auto"/>
        <w:right w:val="none" w:sz="0" w:space="0" w:color="auto"/>
      </w:divBdr>
    </w:div>
    <w:div w:id="1056129616">
      <w:bodyDiv w:val="1"/>
      <w:marLeft w:val="0"/>
      <w:marRight w:val="0"/>
      <w:marTop w:val="0"/>
      <w:marBottom w:val="0"/>
      <w:divBdr>
        <w:top w:val="none" w:sz="0" w:space="0" w:color="auto"/>
        <w:left w:val="none" w:sz="0" w:space="0" w:color="auto"/>
        <w:bottom w:val="none" w:sz="0" w:space="0" w:color="auto"/>
        <w:right w:val="none" w:sz="0" w:space="0" w:color="auto"/>
      </w:divBdr>
    </w:div>
    <w:div w:id="1058817168">
      <w:bodyDiv w:val="1"/>
      <w:marLeft w:val="0"/>
      <w:marRight w:val="0"/>
      <w:marTop w:val="0"/>
      <w:marBottom w:val="0"/>
      <w:divBdr>
        <w:top w:val="none" w:sz="0" w:space="0" w:color="auto"/>
        <w:left w:val="none" w:sz="0" w:space="0" w:color="auto"/>
        <w:bottom w:val="none" w:sz="0" w:space="0" w:color="auto"/>
        <w:right w:val="none" w:sz="0" w:space="0" w:color="auto"/>
      </w:divBdr>
      <w:divsChild>
        <w:div w:id="2046631947">
          <w:marLeft w:val="0"/>
          <w:marRight w:val="0"/>
          <w:marTop w:val="0"/>
          <w:marBottom w:val="0"/>
          <w:divBdr>
            <w:top w:val="none" w:sz="0" w:space="0" w:color="auto"/>
            <w:left w:val="none" w:sz="0" w:space="0" w:color="auto"/>
            <w:bottom w:val="none" w:sz="0" w:space="0" w:color="auto"/>
            <w:right w:val="none" w:sz="0" w:space="0" w:color="auto"/>
          </w:divBdr>
        </w:div>
        <w:div w:id="1267886602">
          <w:marLeft w:val="0"/>
          <w:marRight w:val="0"/>
          <w:marTop w:val="0"/>
          <w:marBottom w:val="0"/>
          <w:divBdr>
            <w:top w:val="none" w:sz="0" w:space="0" w:color="auto"/>
            <w:left w:val="none" w:sz="0" w:space="0" w:color="auto"/>
            <w:bottom w:val="none" w:sz="0" w:space="0" w:color="auto"/>
            <w:right w:val="none" w:sz="0" w:space="0" w:color="auto"/>
          </w:divBdr>
        </w:div>
        <w:div w:id="859121147">
          <w:marLeft w:val="0"/>
          <w:marRight w:val="0"/>
          <w:marTop w:val="0"/>
          <w:marBottom w:val="0"/>
          <w:divBdr>
            <w:top w:val="none" w:sz="0" w:space="0" w:color="auto"/>
            <w:left w:val="none" w:sz="0" w:space="0" w:color="auto"/>
            <w:bottom w:val="none" w:sz="0" w:space="0" w:color="auto"/>
            <w:right w:val="none" w:sz="0" w:space="0" w:color="auto"/>
          </w:divBdr>
        </w:div>
        <w:div w:id="327295728">
          <w:marLeft w:val="0"/>
          <w:marRight w:val="0"/>
          <w:marTop w:val="0"/>
          <w:marBottom w:val="0"/>
          <w:divBdr>
            <w:top w:val="none" w:sz="0" w:space="0" w:color="auto"/>
            <w:left w:val="none" w:sz="0" w:space="0" w:color="auto"/>
            <w:bottom w:val="none" w:sz="0" w:space="0" w:color="auto"/>
            <w:right w:val="none" w:sz="0" w:space="0" w:color="auto"/>
          </w:divBdr>
        </w:div>
        <w:div w:id="1387295357">
          <w:marLeft w:val="0"/>
          <w:marRight w:val="0"/>
          <w:marTop w:val="0"/>
          <w:marBottom w:val="0"/>
          <w:divBdr>
            <w:top w:val="none" w:sz="0" w:space="0" w:color="auto"/>
            <w:left w:val="none" w:sz="0" w:space="0" w:color="auto"/>
            <w:bottom w:val="none" w:sz="0" w:space="0" w:color="auto"/>
            <w:right w:val="none" w:sz="0" w:space="0" w:color="auto"/>
          </w:divBdr>
          <w:divsChild>
            <w:div w:id="1432629198">
              <w:marLeft w:val="0"/>
              <w:marRight w:val="0"/>
              <w:marTop w:val="0"/>
              <w:marBottom w:val="0"/>
              <w:divBdr>
                <w:top w:val="none" w:sz="0" w:space="0" w:color="auto"/>
                <w:left w:val="none" w:sz="0" w:space="0" w:color="auto"/>
                <w:bottom w:val="none" w:sz="0" w:space="0" w:color="auto"/>
                <w:right w:val="none" w:sz="0" w:space="0" w:color="auto"/>
              </w:divBdr>
            </w:div>
            <w:div w:id="1498418409">
              <w:marLeft w:val="0"/>
              <w:marRight w:val="0"/>
              <w:marTop w:val="0"/>
              <w:marBottom w:val="0"/>
              <w:divBdr>
                <w:top w:val="none" w:sz="0" w:space="0" w:color="auto"/>
                <w:left w:val="none" w:sz="0" w:space="0" w:color="auto"/>
                <w:bottom w:val="none" w:sz="0" w:space="0" w:color="auto"/>
                <w:right w:val="none" w:sz="0" w:space="0" w:color="auto"/>
              </w:divBdr>
              <w:divsChild>
                <w:div w:id="33315703">
                  <w:marLeft w:val="0"/>
                  <w:marRight w:val="0"/>
                  <w:marTop w:val="0"/>
                  <w:marBottom w:val="0"/>
                  <w:divBdr>
                    <w:top w:val="none" w:sz="0" w:space="0" w:color="auto"/>
                    <w:left w:val="none" w:sz="0" w:space="0" w:color="auto"/>
                    <w:bottom w:val="none" w:sz="0" w:space="0" w:color="auto"/>
                    <w:right w:val="none" w:sz="0" w:space="0" w:color="auto"/>
                  </w:divBdr>
                </w:div>
                <w:div w:id="265967820">
                  <w:marLeft w:val="0"/>
                  <w:marRight w:val="0"/>
                  <w:marTop w:val="0"/>
                  <w:marBottom w:val="0"/>
                  <w:divBdr>
                    <w:top w:val="none" w:sz="0" w:space="0" w:color="auto"/>
                    <w:left w:val="none" w:sz="0" w:space="0" w:color="auto"/>
                    <w:bottom w:val="none" w:sz="0" w:space="0" w:color="auto"/>
                    <w:right w:val="none" w:sz="0" w:space="0" w:color="auto"/>
                  </w:divBdr>
                </w:div>
                <w:div w:id="85577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986697">
      <w:bodyDiv w:val="1"/>
      <w:marLeft w:val="0"/>
      <w:marRight w:val="0"/>
      <w:marTop w:val="0"/>
      <w:marBottom w:val="0"/>
      <w:divBdr>
        <w:top w:val="none" w:sz="0" w:space="0" w:color="auto"/>
        <w:left w:val="none" w:sz="0" w:space="0" w:color="auto"/>
        <w:bottom w:val="none" w:sz="0" w:space="0" w:color="auto"/>
        <w:right w:val="none" w:sz="0" w:space="0" w:color="auto"/>
      </w:divBdr>
    </w:div>
    <w:div w:id="1124301253">
      <w:bodyDiv w:val="1"/>
      <w:marLeft w:val="0"/>
      <w:marRight w:val="0"/>
      <w:marTop w:val="0"/>
      <w:marBottom w:val="0"/>
      <w:divBdr>
        <w:top w:val="none" w:sz="0" w:space="0" w:color="auto"/>
        <w:left w:val="none" w:sz="0" w:space="0" w:color="auto"/>
        <w:bottom w:val="none" w:sz="0" w:space="0" w:color="auto"/>
        <w:right w:val="none" w:sz="0" w:space="0" w:color="auto"/>
      </w:divBdr>
    </w:div>
    <w:div w:id="1128622833">
      <w:bodyDiv w:val="1"/>
      <w:marLeft w:val="0"/>
      <w:marRight w:val="0"/>
      <w:marTop w:val="0"/>
      <w:marBottom w:val="0"/>
      <w:divBdr>
        <w:top w:val="none" w:sz="0" w:space="0" w:color="auto"/>
        <w:left w:val="none" w:sz="0" w:space="0" w:color="auto"/>
        <w:bottom w:val="none" w:sz="0" w:space="0" w:color="auto"/>
        <w:right w:val="none" w:sz="0" w:space="0" w:color="auto"/>
      </w:divBdr>
    </w:div>
    <w:div w:id="1184250952">
      <w:bodyDiv w:val="1"/>
      <w:marLeft w:val="0"/>
      <w:marRight w:val="0"/>
      <w:marTop w:val="0"/>
      <w:marBottom w:val="0"/>
      <w:divBdr>
        <w:top w:val="none" w:sz="0" w:space="0" w:color="auto"/>
        <w:left w:val="none" w:sz="0" w:space="0" w:color="auto"/>
        <w:bottom w:val="none" w:sz="0" w:space="0" w:color="auto"/>
        <w:right w:val="none" w:sz="0" w:space="0" w:color="auto"/>
      </w:divBdr>
    </w:div>
    <w:div w:id="1191726575">
      <w:bodyDiv w:val="1"/>
      <w:marLeft w:val="0"/>
      <w:marRight w:val="0"/>
      <w:marTop w:val="0"/>
      <w:marBottom w:val="0"/>
      <w:divBdr>
        <w:top w:val="none" w:sz="0" w:space="0" w:color="auto"/>
        <w:left w:val="none" w:sz="0" w:space="0" w:color="auto"/>
        <w:bottom w:val="none" w:sz="0" w:space="0" w:color="auto"/>
        <w:right w:val="none" w:sz="0" w:space="0" w:color="auto"/>
      </w:divBdr>
    </w:div>
    <w:div w:id="1191995339">
      <w:bodyDiv w:val="1"/>
      <w:marLeft w:val="0"/>
      <w:marRight w:val="0"/>
      <w:marTop w:val="0"/>
      <w:marBottom w:val="0"/>
      <w:divBdr>
        <w:top w:val="none" w:sz="0" w:space="0" w:color="auto"/>
        <w:left w:val="none" w:sz="0" w:space="0" w:color="auto"/>
        <w:bottom w:val="none" w:sz="0" w:space="0" w:color="auto"/>
        <w:right w:val="none" w:sz="0" w:space="0" w:color="auto"/>
      </w:divBdr>
    </w:div>
    <w:div w:id="1192763079">
      <w:bodyDiv w:val="1"/>
      <w:marLeft w:val="0"/>
      <w:marRight w:val="0"/>
      <w:marTop w:val="0"/>
      <w:marBottom w:val="0"/>
      <w:divBdr>
        <w:top w:val="none" w:sz="0" w:space="0" w:color="auto"/>
        <w:left w:val="none" w:sz="0" w:space="0" w:color="auto"/>
        <w:bottom w:val="none" w:sz="0" w:space="0" w:color="auto"/>
        <w:right w:val="none" w:sz="0" w:space="0" w:color="auto"/>
      </w:divBdr>
    </w:div>
    <w:div w:id="1226456241">
      <w:bodyDiv w:val="1"/>
      <w:marLeft w:val="0"/>
      <w:marRight w:val="0"/>
      <w:marTop w:val="0"/>
      <w:marBottom w:val="0"/>
      <w:divBdr>
        <w:top w:val="none" w:sz="0" w:space="0" w:color="auto"/>
        <w:left w:val="none" w:sz="0" w:space="0" w:color="auto"/>
        <w:bottom w:val="none" w:sz="0" w:space="0" w:color="auto"/>
        <w:right w:val="none" w:sz="0" w:space="0" w:color="auto"/>
      </w:divBdr>
    </w:div>
    <w:div w:id="1239049416">
      <w:bodyDiv w:val="1"/>
      <w:marLeft w:val="0"/>
      <w:marRight w:val="0"/>
      <w:marTop w:val="0"/>
      <w:marBottom w:val="0"/>
      <w:divBdr>
        <w:top w:val="none" w:sz="0" w:space="0" w:color="auto"/>
        <w:left w:val="none" w:sz="0" w:space="0" w:color="auto"/>
        <w:bottom w:val="none" w:sz="0" w:space="0" w:color="auto"/>
        <w:right w:val="none" w:sz="0" w:space="0" w:color="auto"/>
      </w:divBdr>
    </w:div>
    <w:div w:id="1241719724">
      <w:bodyDiv w:val="1"/>
      <w:marLeft w:val="0"/>
      <w:marRight w:val="0"/>
      <w:marTop w:val="0"/>
      <w:marBottom w:val="0"/>
      <w:divBdr>
        <w:top w:val="none" w:sz="0" w:space="0" w:color="auto"/>
        <w:left w:val="none" w:sz="0" w:space="0" w:color="auto"/>
        <w:bottom w:val="none" w:sz="0" w:space="0" w:color="auto"/>
        <w:right w:val="none" w:sz="0" w:space="0" w:color="auto"/>
      </w:divBdr>
    </w:div>
    <w:div w:id="1246648951">
      <w:bodyDiv w:val="1"/>
      <w:marLeft w:val="0"/>
      <w:marRight w:val="0"/>
      <w:marTop w:val="0"/>
      <w:marBottom w:val="0"/>
      <w:divBdr>
        <w:top w:val="none" w:sz="0" w:space="0" w:color="auto"/>
        <w:left w:val="none" w:sz="0" w:space="0" w:color="auto"/>
        <w:bottom w:val="none" w:sz="0" w:space="0" w:color="auto"/>
        <w:right w:val="none" w:sz="0" w:space="0" w:color="auto"/>
      </w:divBdr>
    </w:div>
    <w:div w:id="1254969035">
      <w:bodyDiv w:val="1"/>
      <w:marLeft w:val="0"/>
      <w:marRight w:val="0"/>
      <w:marTop w:val="0"/>
      <w:marBottom w:val="0"/>
      <w:divBdr>
        <w:top w:val="none" w:sz="0" w:space="0" w:color="auto"/>
        <w:left w:val="none" w:sz="0" w:space="0" w:color="auto"/>
        <w:bottom w:val="none" w:sz="0" w:space="0" w:color="auto"/>
        <w:right w:val="none" w:sz="0" w:space="0" w:color="auto"/>
      </w:divBdr>
    </w:div>
    <w:div w:id="1260411147">
      <w:bodyDiv w:val="1"/>
      <w:marLeft w:val="0"/>
      <w:marRight w:val="0"/>
      <w:marTop w:val="0"/>
      <w:marBottom w:val="0"/>
      <w:divBdr>
        <w:top w:val="none" w:sz="0" w:space="0" w:color="auto"/>
        <w:left w:val="none" w:sz="0" w:space="0" w:color="auto"/>
        <w:bottom w:val="none" w:sz="0" w:space="0" w:color="auto"/>
        <w:right w:val="none" w:sz="0" w:space="0" w:color="auto"/>
      </w:divBdr>
      <w:divsChild>
        <w:div w:id="1258246883">
          <w:marLeft w:val="0"/>
          <w:marRight w:val="0"/>
          <w:marTop w:val="0"/>
          <w:marBottom w:val="0"/>
          <w:divBdr>
            <w:top w:val="none" w:sz="0" w:space="0" w:color="auto"/>
            <w:left w:val="none" w:sz="0" w:space="0" w:color="auto"/>
            <w:bottom w:val="none" w:sz="0" w:space="0" w:color="auto"/>
            <w:right w:val="none" w:sz="0" w:space="0" w:color="auto"/>
          </w:divBdr>
          <w:divsChild>
            <w:div w:id="1981223429">
              <w:marLeft w:val="0"/>
              <w:marRight w:val="0"/>
              <w:marTop w:val="0"/>
              <w:marBottom w:val="0"/>
              <w:divBdr>
                <w:top w:val="none" w:sz="0" w:space="0" w:color="auto"/>
                <w:left w:val="none" w:sz="0" w:space="0" w:color="auto"/>
                <w:bottom w:val="none" w:sz="0" w:space="0" w:color="auto"/>
                <w:right w:val="none" w:sz="0" w:space="0" w:color="auto"/>
              </w:divBdr>
              <w:divsChild>
                <w:div w:id="311641486">
                  <w:marLeft w:val="0"/>
                  <w:marRight w:val="0"/>
                  <w:marTop w:val="0"/>
                  <w:marBottom w:val="0"/>
                  <w:divBdr>
                    <w:top w:val="none" w:sz="0" w:space="0" w:color="auto"/>
                    <w:left w:val="none" w:sz="0" w:space="0" w:color="auto"/>
                    <w:bottom w:val="none" w:sz="0" w:space="0" w:color="auto"/>
                    <w:right w:val="none" w:sz="0" w:space="0" w:color="auto"/>
                  </w:divBdr>
                  <w:divsChild>
                    <w:div w:id="24126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681121">
          <w:marLeft w:val="0"/>
          <w:marRight w:val="0"/>
          <w:marTop w:val="0"/>
          <w:marBottom w:val="0"/>
          <w:divBdr>
            <w:top w:val="none" w:sz="0" w:space="0" w:color="auto"/>
            <w:left w:val="none" w:sz="0" w:space="0" w:color="auto"/>
            <w:bottom w:val="none" w:sz="0" w:space="0" w:color="auto"/>
            <w:right w:val="none" w:sz="0" w:space="0" w:color="auto"/>
          </w:divBdr>
          <w:divsChild>
            <w:div w:id="1329138643">
              <w:marLeft w:val="0"/>
              <w:marRight w:val="0"/>
              <w:marTop w:val="0"/>
              <w:marBottom w:val="0"/>
              <w:divBdr>
                <w:top w:val="none" w:sz="0" w:space="0" w:color="auto"/>
                <w:left w:val="none" w:sz="0" w:space="0" w:color="auto"/>
                <w:bottom w:val="none" w:sz="0" w:space="0" w:color="auto"/>
                <w:right w:val="none" w:sz="0" w:space="0" w:color="auto"/>
              </w:divBdr>
              <w:divsChild>
                <w:div w:id="336926930">
                  <w:marLeft w:val="0"/>
                  <w:marRight w:val="0"/>
                  <w:marTop w:val="0"/>
                  <w:marBottom w:val="0"/>
                  <w:divBdr>
                    <w:top w:val="none" w:sz="0" w:space="0" w:color="auto"/>
                    <w:left w:val="none" w:sz="0" w:space="0" w:color="auto"/>
                    <w:bottom w:val="none" w:sz="0" w:space="0" w:color="auto"/>
                    <w:right w:val="none" w:sz="0" w:space="0" w:color="auto"/>
                  </w:divBdr>
                  <w:divsChild>
                    <w:div w:id="207658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493574">
      <w:bodyDiv w:val="1"/>
      <w:marLeft w:val="0"/>
      <w:marRight w:val="0"/>
      <w:marTop w:val="0"/>
      <w:marBottom w:val="0"/>
      <w:divBdr>
        <w:top w:val="none" w:sz="0" w:space="0" w:color="auto"/>
        <w:left w:val="none" w:sz="0" w:space="0" w:color="auto"/>
        <w:bottom w:val="none" w:sz="0" w:space="0" w:color="auto"/>
        <w:right w:val="none" w:sz="0" w:space="0" w:color="auto"/>
      </w:divBdr>
    </w:div>
    <w:div w:id="1287617849">
      <w:bodyDiv w:val="1"/>
      <w:marLeft w:val="0"/>
      <w:marRight w:val="0"/>
      <w:marTop w:val="0"/>
      <w:marBottom w:val="0"/>
      <w:divBdr>
        <w:top w:val="none" w:sz="0" w:space="0" w:color="auto"/>
        <w:left w:val="none" w:sz="0" w:space="0" w:color="auto"/>
        <w:bottom w:val="none" w:sz="0" w:space="0" w:color="auto"/>
        <w:right w:val="none" w:sz="0" w:space="0" w:color="auto"/>
      </w:divBdr>
    </w:div>
    <w:div w:id="1326083933">
      <w:bodyDiv w:val="1"/>
      <w:marLeft w:val="0"/>
      <w:marRight w:val="0"/>
      <w:marTop w:val="0"/>
      <w:marBottom w:val="0"/>
      <w:divBdr>
        <w:top w:val="none" w:sz="0" w:space="0" w:color="auto"/>
        <w:left w:val="none" w:sz="0" w:space="0" w:color="auto"/>
        <w:bottom w:val="none" w:sz="0" w:space="0" w:color="auto"/>
        <w:right w:val="none" w:sz="0" w:space="0" w:color="auto"/>
      </w:divBdr>
    </w:div>
    <w:div w:id="1361512330">
      <w:bodyDiv w:val="1"/>
      <w:marLeft w:val="0"/>
      <w:marRight w:val="0"/>
      <w:marTop w:val="0"/>
      <w:marBottom w:val="0"/>
      <w:divBdr>
        <w:top w:val="none" w:sz="0" w:space="0" w:color="auto"/>
        <w:left w:val="none" w:sz="0" w:space="0" w:color="auto"/>
        <w:bottom w:val="none" w:sz="0" w:space="0" w:color="auto"/>
        <w:right w:val="none" w:sz="0" w:space="0" w:color="auto"/>
      </w:divBdr>
    </w:div>
    <w:div w:id="1414819686">
      <w:bodyDiv w:val="1"/>
      <w:marLeft w:val="0"/>
      <w:marRight w:val="0"/>
      <w:marTop w:val="0"/>
      <w:marBottom w:val="0"/>
      <w:divBdr>
        <w:top w:val="none" w:sz="0" w:space="0" w:color="auto"/>
        <w:left w:val="none" w:sz="0" w:space="0" w:color="auto"/>
        <w:bottom w:val="none" w:sz="0" w:space="0" w:color="auto"/>
        <w:right w:val="none" w:sz="0" w:space="0" w:color="auto"/>
      </w:divBdr>
    </w:div>
    <w:div w:id="1452288203">
      <w:bodyDiv w:val="1"/>
      <w:marLeft w:val="0"/>
      <w:marRight w:val="0"/>
      <w:marTop w:val="0"/>
      <w:marBottom w:val="0"/>
      <w:divBdr>
        <w:top w:val="none" w:sz="0" w:space="0" w:color="auto"/>
        <w:left w:val="none" w:sz="0" w:space="0" w:color="auto"/>
        <w:bottom w:val="none" w:sz="0" w:space="0" w:color="auto"/>
        <w:right w:val="none" w:sz="0" w:space="0" w:color="auto"/>
      </w:divBdr>
    </w:div>
    <w:div w:id="1458064751">
      <w:bodyDiv w:val="1"/>
      <w:marLeft w:val="0"/>
      <w:marRight w:val="0"/>
      <w:marTop w:val="0"/>
      <w:marBottom w:val="0"/>
      <w:divBdr>
        <w:top w:val="none" w:sz="0" w:space="0" w:color="auto"/>
        <w:left w:val="none" w:sz="0" w:space="0" w:color="auto"/>
        <w:bottom w:val="none" w:sz="0" w:space="0" w:color="auto"/>
        <w:right w:val="none" w:sz="0" w:space="0" w:color="auto"/>
      </w:divBdr>
    </w:div>
    <w:div w:id="1479689860">
      <w:bodyDiv w:val="1"/>
      <w:marLeft w:val="0"/>
      <w:marRight w:val="0"/>
      <w:marTop w:val="0"/>
      <w:marBottom w:val="0"/>
      <w:divBdr>
        <w:top w:val="none" w:sz="0" w:space="0" w:color="auto"/>
        <w:left w:val="none" w:sz="0" w:space="0" w:color="auto"/>
        <w:bottom w:val="none" w:sz="0" w:space="0" w:color="auto"/>
        <w:right w:val="none" w:sz="0" w:space="0" w:color="auto"/>
      </w:divBdr>
    </w:div>
    <w:div w:id="1487237930">
      <w:bodyDiv w:val="1"/>
      <w:marLeft w:val="0"/>
      <w:marRight w:val="0"/>
      <w:marTop w:val="0"/>
      <w:marBottom w:val="0"/>
      <w:divBdr>
        <w:top w:val="none" w:sz="0" w:space="0" w:color="auto"/>
        <w:left w:val="none" w:sz="0" w:space="0" w:color="auto"/>
        <w:bottom w:val="none" w:sz="0" w:space="0" w:color="auto"/>
        <w:right w:val="none" w:sz="0" w:space="0" w:color="auto"/>
      </w:divBdr>
    </w:div>
    <w:div w:id="1505782251">
      <w:bodyDiv w:val="1"/>
      <w:marLeft w:val="0"/>
      <w:marRight w:val="0"/>
      <w:marTop w:val="0"/>
      <w:marBottom w:val="0"/>
      <w:divBdr>
        <w:top w:val="none" w:sz="0" w:space="0" w:color="auto"/>
        <w:left w:val="none" w:sz="0" w:space="0" w:color="auto"/>
        <w:bottom w:val="none" w:sz="0" w:space="0" w:color="auto"/>
        <w:right w:val="none" w:sz="0" w:space="0" w:color="auto"/>
      </w:divBdr>
      <w:divsChild>
        <w:div w:id="232938525">
          <w:marLeft w:val="0"/>
          <w:marRight w:val="0"/>
          <w:marTop w:val="0"/>
          <w:marBottom w:val="0"/>
          <w:divBdr>
            <w:top w:val="none" w:sz="0" w:space="0" w:color="auto"/>
            <w:left w:val="none" w:sz="0" w:space="0" w:color="auto"/>
            <w:bottom w:val="none" w:sz="0" w:space="0" w:color="auto"/>
            <w:right w:val="none" w:sz="0" w:space="0" w:color="auto"/>
          </w:divBdr>
          <w:divsChild>
            <w:div w:id="1182359909">
              <w:marLeft w:val="0"/>
              <w:marRight w:val="0"/>
              <w:marTop w:val="0"/>
              <w:marBottom w:val="0"/>
              <w:divBdr>
                <w:top w:val="none" w:sz="0" w:space="0" w:color="auto"/>
                <w:left w:val="none" w:sz="0" w:space="0" w:color="auto"/>
                <w:bottom w:val="none" w:sz="0" w:space="0" w:color="auto"/>
                <w:right w:val="none" w:sz="0" w:space="0" w:color="auto"/>
              </w:divBdr>
              <w:divsChild>
                <w:div w:id="1227571650">
                  <w:marLeft w:val="0"/>
                  <w:marRight w:val="0"/>
                  <w:marTop w:val="0"/>
                  <w:marBottom w:val="0"/>
                  <w:divBdr>
                    <w:top w:val="none" w:sz="0" w:space="0" w:color="auto"/>
                    <w:left w:val="none" w:sz="0" w:space="0" w:color="auto"/>
                    <w:bottom w:val="none" w:sz="0" w:space="0" w:color="auto"/>
                    <w:right w:val="none" w:sz="0" w:space="0" w:color="auto"/>
                  </w:divBdr>
                  <w:divsChild>
                    <w:div w:id="1517034006">
                      <w:marLeft w:val="0"/>
                      <w:marRight w:val="0"/>
                      <w:marTop w:val="0"/>
                      <w:marBottom w:val="0"/>
                      <w:divBdr>
                        <w:top w:val="none" w:sz="0" w:space="0" w:color="auto"/>
                        <w:left w:val="none" w:sz="0" w:space="0" w:color="auto"/>
                        <w:bottom w:val="none" w:sz="0" w:space="0" w:color="auto"/>
                        <w:right w:val="none" w:sz="0" w:space="0" w:color="auto"/>
                      </w:divBdr>
                      <w:divsChild>
                        <w:div w:id="353239189">
                          <w:marLeft w:val="0"/>
                          <w:marRight w:val="0"/>
                          <w:marTop w:val="0"/>
                          <w:marBottom w:val="0"/>
                          <w:divBdr>
                            <w:top w:val="none" w:sz="0" w:space="0" w:color="auto"/>
                            <w:left w:val="none" w:sz="0" w:space="0" w:color="auto"/>
                            <w:bottom w:val="none" w:sz="0" w:space="0" w:color="auto"/>
                            <w:right w:val="none" w:sz="0" w:space="0" w:color="auto"/>
                          </w:divBdr>
                          <w:divsChild>
                            <w:div w:id="3952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3857195">
      <w:bodyDiv w:val="1"/>
      <w:marLeft w:val="0"/>
      <w:marRight w:val="0"/>
      <w:marTop w:val="0"/>
      <w:marBottom w:val="0"/>
      <w:divBdr>
        <w:top w:val="none" w:sz="0" w:space="0" w:color="auto"/>
        <w:left w:val="none" w:sz="0" w:space="0" w:color="auto"/>
        <w:bottom w:val="none" w:sz="0" w:space="0" w:color="auto"/>
        <w:right w:val="none" w:sz="0" w:space="0" w:color="auto"/>
      </w:divBdr>
    </w:div>
    <w:div w:id="1582792327">
      <w:bodyDiv w:val="1"/>
      <w:marLeft w:val="0"/>
      <w:marRight w:val="0"/>
      <w:marTop w:val="0"/>
      <w:marBottom w:val="0"/>
      <w:divBdr>
        <w:top w:val="none" w:sz="0" w:space="0" w:color="auto"/>
        <w:left w:val="none" w:sz="0" w:space="0" w:color="auto"/>
        <w:bottom w:val="none" w:sz="0" w:space="0" w:color="auto"/>
        <w:right w:val="none" w:sz="0" w:space="0" w:color="auto"/>
      </w:divBdr>
    </w:div>
    <w:div w:id="1613124087">
      <w:bodyDiv w:val="1"/>
      <w:marLeft w:val="0"/>
      <w:marRight w:val="0"/>
      <w:marTop w:val="0"/>
      <w:marBottom w:val="0"/>
      <w:divBdr>
        <w:top w:val="none" w:sz="0" w:space="0" w:color="auto"/>
        <w:left w:val="none" w:sz="0" w:space="0" w:color="auto"/>
        <w:bottom w:val="none" w:sz="0" w:space="0" w:color="auto"/>
        <w:right w:val="none" w:sz="0" w:space="0" w:color="auto"/>
      </w:divBdr>
    </w:div>
    <w:div w:id="1648705778">
      <w:bodyDiv w:val="1"/>
      <w:marLeft w:val="0"/>
      <w:marRight w:val="0"/>
      <w:marTop w:val="0"/>
      <w:marBottom w:val="0"/>
      <w:divBdr>
        <w:top w:val="none" w:sz="0" w:space="0" w:color="auto"/>
        <w:left w:val="none" w:sz="0" w:space="0" w:color="auto"/>
        <w:bottom w:val="none" w:sz="0" w:space="0" w:color="auto"/>
        <w:right w:val="none" w:sz="0" w:space="0" w:color="auto"/>
      </w:divBdr>
    </w:div>
    <w:div w:id="1662006854">
      <w:bodyDiv w:val="1"/>
      <w:marLeft w:val="0"/>
      <w:marRight w:val="0"/>
      <w:marTop w:val="0"/>
      <w:marBottom w:val="0"/>
      <w:divBdr>
        <w:top w:val="none" w:sz="0" w:space="0" w:color="auto"/>
        <w:left w:val="none" w:sz="0" w:space="0" w:color="auto"/>
        <w:bottom w:val="none" w:sz="0" w:space="0" w:color="auto"/>
        <w:right w:val="none" w:sz="0" w:space="0" w:color="auto"/>
      </w:divBdr>
    </w:div>
    <w:div w:id="1675062565">
      <w:bodyDiv w:val="1"/>
      <w:marLeft w:val="0"/>
      <w:marRight w:val="0"/>
      <w:marTop w:val="0"/>
      <w:marBottom w:val="0"/>
      <w:divBdr>
        <w:top w:val="none" w:sz="0" w:space="0" w:color="auto"/>
        <w:left w:val="none" w:sz="0" w:space="0" w:color="auto"/>
        <w:bottom w:val="none" w:sz="0" w:space="0" w:color="auto"/>
        <w:right w:val="none" w:sz="0" w:space="0" w:color="auto"/>
      </w:divBdr>
    </w:div>
    <w:div w:id="1723942631">
      <w:bodyDiv w:val="1"/>
      <w:marLeft w:val="0"/>
      <w:marRight w:val="0"/>
      <w:marTop w:val="0"/>
      <w:marBottom w:val="0"/>
      <w:divBdr>
        <w:top w:val="none" w:sz="0" w:space="0" w:color="auto"/>
        <w:left w:val="none" w:sz="0" w:space="0" w:color="auto"/>
        <w:bottom w:val="none" w:sz="0" w:space="0" w:color="auto"/>
        <w:right w:val="none" w:sz="0" w:space="0" w:color="auto"/>
      </w:divBdr>
    </w:div>
    <w:div w:id="1727295024">
      <w:bodyDiv w:val="1"/>
      <w:marLeft w:val="0"/>
      <w:marRight w:val="0"/>
      <w:marTop w:val="0"/>
      <w:marBottom w:val="0"/>
      <w:divBdr>
        <w:top w:val="none" w:sz="0" w:space="0" w:color="auto"/>
        <w:left w:val="none" w:sz="0" w:space="0" w:color="auto"/>
        <w:bottom w:val="none" w:sz="0" w:space="0" w:color="auto"/>
        <w:right w:val="none" w:sz="0" w:space="0" w:color="auto"/>
      </w:divBdr>
    </w:div>
    <w:div w:id="1788505071">
      <w:bodyDiv w:val="1"/>
      <w:marLeft w:val="0"/>
      <w:marRight w:val="0"/>
      <w:marTop w:val="0"/>
      <w:marBottom w:val="0"/>
      <w:divBdr>
        <w:top w:val="none" w:sz="0" w:space="0" w:color="auto"/>
        <w:left w:val="none" w:sz="0" w:space="0" w:color="auto"/>
        <w:bottom w:val="none" w:sz="0" w:space="0" w:color="auto"/>
        <w:right w:val="none" w:sz="0" w:space="0" w:color="auto"/>
      </w:divBdr>
    </w:div>
    <w:div w:id="1791705696">
      <w:bodyDiv w:val="1"/>
      <w:marLeft w:val="0"/>
      <w:marRight w:val="0"/>
      <w:marTop w:val="0"/>
      <w:marBottom w:val="0"/>
      <w:divBdr>
        <w:top w:val="none" w:sz="0" w:space="0" w:color="auto"/>
        <w:left w:val="none" w:sz="0" w:space="0" w:color="auto"/>
        <w:bottom w:val="none" w:sz="0" w:space="0" w:color="auto"/>
        <w:right w:val="none" w:sz="0" w:space="0" w:color="auto"/>
      </w:divBdr>
    </w:div>
    <w:div w:id="1793404107">
      <w:bodyDiv w:val="1"/>
      <w:marLeft w:val="0"/>
      <w:marRight w:val="0"/>
      <w:marTop w:val="0"/>
      <w:marBottom w:val="0"/>
      <w:divBdr>
        <w:top w:val="none" w:sz="0" w:space="0" w:color="auto"/>
        <w:left w:val="none" w:sz="0" w:space="0" w:color="auto"/>
        <w:bottom w:val="none" w:sz="0" w:space="0" w:color="auto"/>
        <w:right w:val="none" w:sz="0" w:space="0" w:color="auto"/>
      </w:divBdr>
    </w:div>
    <w:div w:id="1888449511">
      <w:bodyDiv w:val="1"/>
      <w:marLeft w:val="0"/>
      <w:marRight w:val="0"/>
      <w:marTop w:val="0"/>
      <w:marBottom w:val="0"/>
      <w:divBdr>
        <w:top w:val="none" w:sz="0" w:space="0" w:color="auto"/>
        <w:left w:val="none" w:sz="0" w:space="0" w:color="auto"/>
        <w:bottom w:val="none" w:sz="0" w:space="0" w:color="auto"/>
        <w:right w:val="none" w:sz="0" w:space="0" w:color="auto"/>
      </w:divBdr>
    </w:div>
    <w:div w:id="1906379221">
      <w:bodyDiv w:val="1"/>
      <w:marLeft w:val="0"/>
      <w:marRight w:val="0"/>
      <w:marTop w:val="0"/>
      <w:marBottom w:val="0"/>
      <w:divBdr>
        <w:top w:val="none" w:sz="0" w:space="0" w:color="auto"/>
        <w:left w:val="none" w:sz="0" w:space="0" w:color="auto"/>
        <w:bottom w:val="none" w:sz="0" w:space="0" w:color="auto"/>
        <w:right w:val="none" w:sz="0" w:space="0" w:color="auto"/>
      </w:divBdr>
    </w:div>
    <w:div w:id="1978608277">
      <w:bodyDiv w:val="1"/>
      <w:marLeft w:val="0"/>
      <w:marRight w:val="0"/>
      <w:marTop w:val="0"/>
      <w:marBottom w:val="0"/>
      <w:divBdr>
        <w:top w:val="none" w:sz="0" w:space="0" w:color="auto"/>
        <w:left w:val="none" w:sz="0" w:space="0" w:color="auto"/>
        <w:bottom w:val="none" w:sz="0" w:space="0" w:color="auto"/>
        <w:right w:val="none" w:sz="0" w:space="0" w:color="auto"/>
      </w:divBdr>
    </w:div>
    <w:div w:id="2015640813">
      <w:bodyDiv w:val="1"/>
      <w:marLeft w:val="0"/>
      <w:marRight w:val="0"/>
      <w:marTop w:val="0"/>
      <w:marBottom w:val="0"/>
      <w:divBdr>
        <w:top w:val="none" w:sz="0" w:space="0" w:color="auto"/>
        <w:left w:val="none" w:sz="0" w:space="0" w:color="auto"/>
        <w:bottom w:val="none" w:sz="0" w:space="0" w:color="auto"/>
        <w:right w:val="none" w:sz="0" w:space="0" w:color="auto"/>
      </w:divBdr>
    </w:div>
    <w:div w:id="2043168019">
      <w:bodyDiv w:val="1"/>
      <w:marLeft w:val="0"/>
      <w:marRight w:val="0"/>
      <w:marTop w:val="0"/>
      <w:marBottom w:val="0"/>
      <w:divBdr>
        <w:top w:val="none" w:sz="0" w:space="0" w:color="auto"/>
        <w:left w:val="none" w:sz="0" w:space="0" w:color="auto"/>
        <w:bottom w:val="none" w:sz="0" w:space="0" w:color="auto"/>
        <w:right w:val="none" w:sz="0" w:space="0" w:color="auto"/>
      </w:divBdr>
    </w:div>
    <w:div w:id="2095005835">
      <w:bodyDiv w:val="1"/>
      <w:marLeft w:val="0"/>
      <w:marRight w:val="0"/>
      <w:marTop w:val="0"/>
      <w:marBottom w:val="0"/>
      <w:divBdr>
        <w:top w:val="none" w:sz="0" w:space="0" w:color="auto"/>
        <w:left w:val="none" w:sz="0" w:space="0" w:color="auto"/>
        <w:bottom w:val="none" w:sz="0" w:space="0" w:color="auto"/>
        <w:right w:val="none" w:sz="0" w:space="0" w:color="auto"/>
      </w:divBdr>
    </w:div>
    <w:div w:id="2099402359">
      <w:bodyDiv w:val="1"/>
      <w:marLeft w:val="0"/>
      <w:marRight w:val="0"/>
      <w:marTop w:val="0"/>
      <w:marBottom w:val="0"/>
      <w:divBdr>
        <w:top w:val="none" w:sz="0" w:space="0" w:color="auto"/>
        <w:left w:val="none" w:sz="0" w:space="0" w:color="auto"/>
        <w:bottom w:val="none" w:sz="0" w:space="0" w:color="auto"/>
        <w:right w:val="none" w:sz="0" w:space="0" w:color="auto"/>
      </w:divBdr>
    </w:div>
    <w:div w:id="2109497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664</Words>
  <Characters>3786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Bessong Ndip</cp:lastModifiedBy>
  <cp:revision>2</cp:revision>
  <cp:lastPrinted>2024-04-24T08:55:00Z</cp:lastPrinted>
  <dcterms:created xsi:type="dcterms:W3CDTF">2025-10-21T14:23:00Z</dcterms:created>
  <dcterms:modified xsi:type="dcterms:W3CDTF">2025-10-21T14:23:00Z</dcterms:modified>
</cp:coreProperties>
</file>