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3264182"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334F94D6" w:rsidR="00F64818" w:rsidRPr="00FC061F" w:rsidRDefault="009A44FB"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2</w:t>
      </w:r>
      <w:r w:rsidR="00633345">
        <w:rPr>
          <w:rFonts w:ascii="Times New Roman" w:eastAsia="Times New Roman" w:hAnsi="Times New Roman" w:cs="Times New Roman"/>
          <w:b/>
          <w:sz w:val="24"/>
          <w:szCs w:val="24"/>
        </w:rPr>
        <w:t>9</w:t>
      </w:r>
      <w:r w:rsidR="00C86453" w:rsidRPr="00BB3285">
        <w:rPr>
          <w:rFonts w:ascii="Times New Roman" w:eastAsia="Times New Roman" w:hAnsi="Times New Roman" w:cs="Times New Roman"/>
          <w:b/>
          <w:sz w:val="24"/>
          <w:szCs w:val="24"/>
        </w:rPr>
        <w:t>/</w:t>
      </w:r>
      <w:r w:rsidR="00186524">
        <w:rPr>
          <w:rFonts w:ascii="Times New Roman" w:eastAsia="Times New Roman" w:hAnsi="Times New Roman" w:cs="Times New Roman"/>
          <w:b/>
          <w:sz w:val="24"/>
          <w:szCs w:val="24"/>
        </w:rPr>
        <w:t>10</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620AE705" w14:textId="115EB14B" w:rsidR="00633345" w:rsidRDefault="00633345" w:rsidP="00633345">
      <w:pPr>
        <w:pStyle w:val="ListParagraph"/>
        <w:numPr>
          <w:ilvl w:val="0"/>
          <w:numId w:val="12"/>
        </w:numPr>
        <w:spacing w:after="0" w:line="240" w:lineRule="auto"/>
        <w:jc w:val="both"/>
        <w:rPr>
          <w:rFonts w:ascii="Times New Roman" w:eastAsia="Palatino Linotype" w:hAnsi="Times New Roman" w:cs="Times New Roman"/>
          <w:bCs/>
          <w:i/>
          <w:iCs/>
          <w:sz w:val="24"/>
          <w:szCs w:val="24"/>
        </w:rPr>
      </w:pPr>
      <w:bookmarkStart w:id="0" w:name="_Hlk212651277"/>
      <w:r>
        <w:rPr>
          <w:rFonts w:ascii="Times New Roman" w:eastAsia="Palatino Linotype" w:hAnsi="Times New Roman" w:cs="Times New Roman"/>
          <w:bCs/>
          <w:i/>
          <w:iCs/>
          <w:sz w:val="24"/>
          <w:szCs w:val="24"/>
        </w:rPr>
        <w:t xml:space="preserve">Aweil Town </w:t>
      </w:r>
      <w:r w:rsidRPr="00633345">
        <w:rPr>
          <w:rFonts w:ascii="Times New Roman" w:eastAsia="Palatino Linotype" w:hAnsi="Times New Roman" w:cs="Times New Roman"/>
          <w:bCs/>
          <w:i/>
          <w:iCs/>
          <w:sz w:val="24"/>
          <w:szCs w:val="24"/>
        </w:rPr>
        <w:t xml:space="preserve">Mayor </w:t>
      </w:r>
      <w:r>
        <w:rPr>
          <w:rFonts w:ascii="Times New Roman" w:eastAsia="Palatino Linotype" w:hAnsi="Times New Roman" w:cs="Times New Roman"/>
          <w:bCs/>
          <w:i/>
          <w:iCs/>
          <w:sz w:val="24"/>
          <w:szCs w:val="24"/>
        </w:rPr>
        <w:t xml:space="preserve">bans </w:t>
      </w:r>
      <w:r w:rsidRPr="00633345">
        <w:rPr>
          <w:rFonts w:ascii="Times New Roman" w:eastAsia="Palatino Linotype" w:hAnsi="Times New Roman" w:cs="Times New Roman"/>
          <w:bCs/>
          <w:i/>
          <w:iCs/>
          <w:sz w:val="24"/>
          <w:szCs w:val="24"/>
        </w:rPr>
        <w:t xml:space="preserve">the </w:t>
      </w:r>
      <w:r>
        <w:rPr>
          <w:rFonts w:ascii="Times New Roman" w:eastAsia="Palatino Linotype" w:hAnsi="Times New Roman" w:cs="Times New Roman"/>
          <w:bCs/>
          <w:i/>
          <w:iCs/>
          <w:sz w:val="24"/>
          <w:szCs w:val="24"/>
        </w:rPr>
        <w:t xml:space="preserve">movement </w:t>
      </w:r>
      <w:r w:rsidRPr="00633345">
        <w:rPr>
          <w:rFonts w:ascii="Times New Roman" w:eastAsia="Palatino Linotype" w:hAnsi="Times New Roman" w:cs="Times New Roman"/>
          <w:bCs/>
          <w:i/>
          <w:iCs/>
          <w:sz w:val="24"/>
          <w:szCs w:val="24"/>
        </w:rPr>
        <w:t xml:space="preserve">of Livestock  </w:t>
      </w:r>
      <w:r>
        <w:rPr>
          <w:rFonts w:ascii="Times New Roman" w:eastAsia="Palatino Linotype" w:hAnsi="Times New Roman" w:cs="Times New Roman"/>
          <w:bCs/>
          <w:i/>
          <w:iCs/>
          <w:sz w:val="24"/>
          <w:szCs w:val="24"/>
        </w:rPr>
        <w:t>in the</w:t>
      </w:r>
      <w:r w:rsidRPr="00633345">
        <w:rPr>
          <w:rFonts w:ascii="Times New Roman" w:eastAsia="Palatino Linotype" w:hAnsi="Times New Roman" w:cs="Times New Roman"/>
          <w:bCs/>
          <w:i/>
          <w:iCs/>
          <w:sz w:val="24"/>
          <w:szCs w:val="24"/>
        </w:rPr>
        <w:t xml:space="preserve"> streets of Aweil  Town following a  14-day  ultimatum</w:t>
      </w:r>
    </w:p>
    <w:p w14:paraId="63355290" w14:textId="77777777" w:rsidR="00355525" w:rsidRPr="00355525" w:rsidRDefault="00355525" w:rsidP="00355525">
      <w:pPr>
        <w:pStyle w:val="ListParagraph"/>
        <w:numPr>
          <w:ilvl w:val="0"/>
          <w:numId w:val="12"/>
        </w:numPr>
        <w:spacing w:after="160" w:line="259" w:lineRule="auto"/>
        <w:rPr>
          <w:rFonts w:asciiTheme="majorBidi" w:hAnsiTheme="majorBidi" w:cstheme="majorBidi"/>
          <w:i/>
          <w:iCs/>
        </w:rPr>
      </w:pPr>
      <w:r w:rsidRPr="00355525">
        <w:rPr>
          <w:rFonts w:asciiTheme="majorBidi" w:hAnsiTheme="majorBidi" w:cstheme="majorBidi"/>
          <w:i/>
          <w:iCs/>
          <w:u w:val="single"/>
        </w:rPr>
        <w:t>Follow Up</w:t>
      </w:r>
      <w:r w:rsidRPr="00355525">
        <w:rPr>
          <w:rFonts w:asciiTheme="majorBidi" w:hAnsiTheme="majorBidi" w:cstheme="majorBidi"/>
          <w:i/>
          <w:iCs/>
        </w:rPr>
        <w:t>: Aweil East County Youth Association Chairperson for  Malual Baai Payam released  from Detention  after being held for 10 days  by the  NSS  in Aweil town</w:t>
      </w:r>
      <w:bookmarkEnd w:id="0"/>
      <w:r w:rsidRPr="00355525">
        <w:rPr>
          <w:rFonts w:asciiTheme="majorBidi" w:hAnsiTheme="majorBidi" w:cstheme="majorBidi"/>
          <w:i/>
          <w:iCs/>
        </w:rPr>
        <w:t xml:space="preserve">. </w:t>
      </w:r>
    </w:p>
    <w:p w14:paraId="7015B636" w14:textId="77777777" w:rsidR="0058361D" w:rsidRPr="007A7314" w:rsidRDefault="0058361D" w:rsidP="0058361D">
      <w:pPr>
        <w:spacing w:after="0" w:line="240" w:lineRule="auto"/>
        <w:jc w:val="both"/>
        <w:rPr>
          <w:rFonts w:asciiTheme="majorBidi" w:eastAsia="Calibri" w:hAnsiTheme="majorBidi" w:cstheme="majorBidi"/>
          <w:i/>
          <w:iCs/>
          <w:sz w:val="24"/>
          <w:szCs w:val="24"/>
        </w:rPr>
      </w:pPr>
    </w:p>
    <w:p w14:paraId="332A0F74" w14:textId="3E3B78B3" w:rsidR="00317446" w:rsidRPr="00B3654E"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49C86FF" w14:textId="77777777" w:rsidR="00514D36" w:rsidRPr="007A7314" w:rsidRDefault="00514D36" w:rsidP="00260A53">
      <w:pPr>
        <w:spacing w:after="0" w:line="240" w:lineRule="auto"/>
        <w:jc w:val="both"/>
        <w:rPr>
          <w:rFonts w:ascii="Times New Roman" w:eastAsia="Palatino Linotype" w:hAnsi="Times New Roman" w:cs="Times New Roman"/>
          <w:i/>
          <w:iCs/>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77777777" w:rsidR="00071992" w:rsidRPr="00263A71" w:rsidRDefault="00071992" w:rsidP="00071992">
      <w:pPr>
        <w:spacing w:after="0" w:line="240" w:lineRule="auto"/>
        <w:contextualSpacing/>
        <w:jc w:val="both"/>
        <w:rPr>
          <w:rFonts w:ascii="Times New Roman" w:eastAsia="Palatino Linotype" w:hAnsi="Times New Roman" w:cs="Times New Roman"/>
          <w:b/>
          <w:sz w:val="24"/>
          <w:szCs w:val="24"/>
        </w:rPr>
      </w:pPr>
    </w:p>
    <w:p w14:paraId="35EE9AFE" w14:textId="266C72E3" w:rsidR="00D73EFE"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9F661F1" w14:textId="77777777" w:rsidR="00383A22"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55D1F9AD" w14:textId="77777777" w:rsidR="00234285" w:rsidRDefault="00234285" w:rsidP="00234285">
      <w:pPr>
        <w:spacing w:after="0" w:line="240" w:lineRule="auto"/>
        <w:ind w:left="-76"/>
        <w:contextualSpacing/>
        <w:jc w:val="both"/>
        <w:rPr>
          <w:rFonts w:ascii="Times New Roman" w:eastAsia="Palatino Linotype" w:hAnsi="Times New Roman" w:cs="Times New Roman"/>
          <w:b/>
          <w:sz w:val="24"/>
          <w:szCs w:val="24"/>
        </w:rPr>
      </w:pPr>
    </w:p>
    <w:p w14:paraId="1637457B" w14:textId="19937C15" w:rsidR="0047605C" w:rsidRPr="00234285"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234285">
        <w:rPr>
          <w:rFonts w:ascii="Times New Roman" w:eastAsia="Palatino Linotype" w:hAnsi="Times New Roman" w:cs="Times New Roman"/>
          <w:b/>
          <w:sz w:val="24"/>
          <w:szCs w:val="24"/>
        </w:rPr>
        <w:t>Sexual and Gender-Based Violence (SGBV)</w:t>
      </w:r>
      <w:bookmarkStart w:id="1" w:name="_Hlk155890358"/>
    </w:p>
    <w:p w14:paraId="7D0BC2FC" w14:textId="77777777" w:rsidR="005C6FBC" w:rsidRDefault="005C6FBC" w:rsidP="00AD00CB">
      <w:pPr>
        <w:spacing w:after="0" w:line="240" w:lineRule="auto"/>
        <w:jc w:val="both"/>
        <w:rPr>
          <w:rFonts w:ascii="Times New Roman" w:eastAsia="Palatino Linotype" w:hAnsi="Times New Roman" w:cs="Times New Roman"/>
          <w:b/>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0BBA7D6A" w14:textId="40329129" w:rsidR="00380C3D" w:rsidRDefault="00F15ADA" w:rsidP="0013433A">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 xml:space="preserve">    </w:t>
      </w:r>
      <w:r w:rsidR="00D253DB">
        <w:rPr>
          <w:rFonts w:ascii="Times New Roman" w:eastAsia="Palatino Linotype" w:hAnsi="Times New Roman" w:cs="Times New Roman"/>
          <w:b/>
          <w:sz w:val="24"/>
          <w:szCs w:val="24"/>
        </w:rPr>
        <w:t xml:space="preserve">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5E2A2664" w14:textId="77777777" w:rsidR="001B3ED6" w:rsidRDefault="001B3ED6" w:rsidP="001B3ED6">
      <w:pPr>
        <w:spacing w:after="160" w:line="259" w:lineRule="auto"/>
        <w:rPr>
          <w:rFonts w:asciiTheme="majorBidi" w:hAnsiTheme="majorBidi" w:cstheme="majorBidi"/>
          <w:sz w:val="24"/>
          <w:szCs w:val="24"/>
          <w:u w:val="single"/>
        </w:rPr>
      </w:pPr>
      <w:r>
        <w:rPr>
          <w:rFonts w:asciiTheme="majorBidi" w:hAnsiTheme="majorBidi" w:cstheme="majorBidi"/>
          <w:sz w:val="24"/>
          <w:szCs w:val="24"/>
        </w:rPr>
        <w:t xml:space="preserve">      </w:t>
      </w:r>
    </w:p>
    <w:p w14:paraId="25C9D0CA" w14:textId="5E971FB0" w:rsidR="001B3ED6" w:rsidRDefault="00355525" w:rsidP="001B3ED6">
      <w:pPr>
        <w:spacing w:after="160" w:line="259" w:lineRule="auto"/>
        <w:rPr>
          <w:rFonts w:asciiTheme="majorBidi" w:hAnsiTheme="majorBidi" w:cstheme="majorBidi"/>
          <w:u w:val="single"/>
        </w:rPr>
      </w:pPr>
      <w:r>
        <w:rPr>
          <w:rFonts w:asciiTheme="majorBidi" w:hAnsiTheme="majorBidi" w:cstheme="majorBidi"/>
          <w:u w:val="single"/>
        </w:rPr>
        <w:t xml:space="preserve">Follow Up: </w:t>
      </w:r>
      <w:r w:rsidR="001B3ED6" w:rsidRPr="00470697">
        <w:rPr>
          <w:rFonts w:asciiTheme="majorBidi" w:hAnsiTheme="majorBidi" w:cstheme="majorBidi"/>
          <w:u w:val="single"/>
        </w:rPr>
        <w:t xml:space="preserve">Aweil East County Youth Association </w:t>
      </w:r>
      <w:r w:rsidR="001B3ED6">
        <w:rPr>
          <w:rFonts w:asciiTheme="majorBidi" w:hAnsiTheme="majorBidi" w:cstheme="majorBidi"/>
          <w:u w:val="single"/>
        </w:rPr>
        <w:t xml:space="preserve">Chairperson </w:t>
      </w:r>
      <w:r w:rsidR="001B3ED6" w:rsidRPr="006003D9">
        <w:rPr>
          <w:rFonts w:asciiTheme="majorBidi" w:hAnsiTheme="majorBidi" w:cstheme="majorBidi"/>
          <w:u w:val="single"/>
        </w:rPr>
        <w:t>for  Malual Baai Payam</w:t>
      </w:r>
      <w:r w:rsidR="001B3ED6">
        <w:rPr>
          <w:rFonts w:asciiTheme="majorBidi" w:hAnsiTheme="majorBidi" w:cstheme="majorBidi"/>
          <w:u w:val="single"/>
        </w:rPr>
        <w:t xml:space="preserve"> released  from Detention  after being held for </w:t>
      </w:r>
      <w:r w:rsidR="000D15CA">
        <w:rPr>
          <w:rFonts w:asciiTheme="majorBidi" w:hAnsiTheme="majorBidi" w:cstheme="majorBidi"/>
          <w:u w:val="single"/>
        </w:rPr>
        <w:t xml:space="preserve">10 </w:t>
      </w:r>
      <w:r w:rsidR="001B3ED6">
        <w:rPr>
          <w:rFonts w:asciiTheme="majorBidi" w:hAnsiTheme="majorBidi" w:cstheme="majorBidi"/>
          <w:u w:val="single"/>
        </w:rPr>
        <w:t>days  by the  NSS  in Aweil town.</w:t>
      </w:r>
      <w:r w:rsidR="001B3ED6" w:rsidRPr="006003D9">
        <w:rPr>
          <w:rFonts w:asciiTheme="majorBidi" w:hAnsiTheme="majorBidi" w:cstheme="majorBidi"/>
          <w:u w:val="single"/>
        </w:rPr>
        <w:t xml:space="preserve"> </w:t>
      </w:r>
    </w:p>
    <w:p w14:paraId="00FB5D63" w14:textId="5C720088" w:rsidR="000D15CA" w:rsidRDefault="001B3ED6" w:rsidP="001B3ED6">
      <w:pPr>
        <w:spacing w:after="160" w:line="259" w:lineRule="auto"/>
        <w:rPr>
          <w:rFonts w:asciiTheme="majorBidi" w:hAnsiTheme="majorBidi" w:cstheme="majorBidi"/>
          <w:sz w:val="24"/>
          <w:szCs w:val="24"/>
        </w:rPr>
      </w:pPr>
      <w:r w:rsidRPr="006003D9">
        <w:rPr>
          <w:rFonts w:asciiTheme="majorBidi" w:hAnsiTheme="majorBidi" w:cstheme="majorBidi"/>
          <w:sz w:val="24"/>
          <w:szCs w:val="24"/>
        </w:rPr>
        <w:t>On 2</w:t>
      </w:r>
      <w:r>
        <w:rPr>
          <w:rFonts w:asciiTheme="majorBidi" w:hAnsiTheme="majorBidi" w:cstheme="majorBidi"/>
          <w:sz w:val="24"/>
          <w:szCs w:val="24"/>
        </w:rPr>
        <w:t>9</w:t>
      </w:r>
      <w:r w:rsidRPr="006003D9">
        <w:rPr>
          <w:rFonts w:asciiTheme="majorBidi" w:hAnsiTheme="majorBidi" w:cstheme="majorBidi"/>
          <w:sz w:val="24"/>
          <w:szCs w:val="24"/>
        </w:rPr>
        <w:t xml:space="preserve"> October HRD </w:t>
      </w:r>
      <w:r w:rsidR="00355525">
        <w:rPr>
          <w:rFonts w:asciiTheme="majorBidi" w:hAnsiTheme="majorBidi" w:cstheme="majorBidi"/>
          <w:sz w:val="24"/>
          <w:szCs w:val="24"/>
        </w:rPr>
        <w:t xml:space="preserve">interviewed </w:t>
      </w:r>
      <w:r w:rsidRPr="006003D9">
        <w:rPr>
          <w:rFonts w:asciiTheme="majorBidi" w:hAnsiTheme="majorBidi" w:cstheme="majorBidi"/>
          <w:sz w:val="24"/>
          <w:szCs w:val="24"/>
        </w:rPr>
        <w:t xml:space="preserve">the </w:t>
      </w:r>
      <w:r w:rsidRPr="00470697">
        <w:rPr>
          <w:rFonts w:asciiTheme="majorBidi" w:hAnsiTheme="majorBidi" w:cstheme="majorBidi"/>
          <w:sz w:val="24"/>
          <w:szCs w:val="24"/>
        </w:rPr>
        <w:t xml:space="preserve">Acting Chairperson of the Aweil East County Youth Association </w:t>
      </w:r>
      <w:r>
        <w:rPr>
          <w:rFonts w:asciiTheme="majorBidi" w:hAnsiTheme="majorBidi" w:cstheme="majorBidi"/>
          <w:sz w:val="24"/>
          <w:szCs w:val="24"/>
        </w:rPr>
        <w:t xml:space="preserve">Thiep Deng Akol was </w:t>
      </w:r>
      <w:r w:rsidRPr="006003D9">
        <w:rPr>
          <w:rFonts w:asciiTheme="majorBidi" w:hAnsiTheme="majorBidi" w:cstheme="majorBidi"/>
          <w:sz w:val="24"/>
          <w:szCs w:val="24"/>
        </w:rPr>
        <w:t xml:space="preserve">on </w:t>
      </w:r>
      <w:r>
        <w:rPr>
          <w:rFonts w:asciiTheme="majorBidi" w:hAnsiTheme="majorBidi" w:cstheme="majorBidi"/>
          <w:sz w:val="24"/>
          <w:szCs w:val="24"/>
        </w:rPr>
        <w:t>1</w:t>
      </w:r>
      <w:r w:rsidRPr="006003D9">
        <w:rPr>
          <w:rFonts w:asciiTheme="majorBidi" w:hAnsiTheme="majorBidi" w:cstheme="majorBidi"/>
          <w:sz w:val="24"/>
          <w:szCs w:val="24"/>
        </w:rPr>
        <w:t xml:space="preserve">3 October arbitrarily arrested </w:t>
      </w:r>
      <w:r w:rsidRPr="00470697">
        <w:rPr>
          <w:rFonts w:asciiTheme="majorBidi" w:hAnsiTheme="majorBidi" w:cstheme="majorBidi"/>
          <w:sz w:val="24"/>
          <w:szCs w:val="24"/>
        </w:rPr>
        <w:t>detained by National Security Service (NSS) operatives</w:t>
      </w:r>
      <w:r>
        <w:rPr>
          <w:rFonts w:asciiTheme="majorBidi" w:hAnsiTheme="majorBidi" w:cstheme="majorBidi"/>
          <w:sz w:val="24"/>
          <w:szCs w:val="24"/>
        </w:rPr>
        <w:t xml:space="preserve"> </w:t>
      </w:r>
      <w:r w:rsidRPr="001B3ED6">
        <w:rPr>
          <w:rFonts w:asciiTheme="majorBidi" w:hAnsiTheme="majorBidi" w:cstheme="majorBidi"/>
          <w:i/>
          <w:iCs/>
          <w:sz w:val="24"/>
          <w:szCs w:val="24"/>
        </w:rPr>
        <w:t>(see HRD  report of  20  October 2025</w:t>
      </w:r>
      <w:r w:rsidR="000D15CA">
        <w:rPr>
          <w:rFonts w:asciiTheme="majorBidi" w:hAnsiTheme="majorBidi" w:cstheme="majorBidi"/>
          <w:i/>
          <w:iCs/>
          <w:sz w:val="24"/>
          <w:szCs w:val="24"/>
        </w:rPr>
        <w:t xml:space="preserve">. </w:t>
      </w:r>
      <w:r w:rsidR="000D15CA">
        <w:rPr>
          <w:rFonts w:asciiTheme="majorBidi" w:hAnsiTheme="majorBidi" w:cstheme="majorBidi"/>
          <w:sz w:val="24"/>
          <w:szCs w:val="24"/>
        </w:rPr>
        <w:t xml:space="preserve">HRD  was informed by Thiep Akol  that he  was released on 23  October and </w:t>
      </w:r>
      <w:r w:rsidR="004A7E99">
        <w:rPr>
          <w:rFonts w:asciiTheme="majorBidi" w:hAnsiTheme="majorBidi" w:cstheme="majorBidi"/>
          <w:sz w:val="24"/>
          <w:szCs w:val="24"/>
        </w:rPr>
        <w:t xml:space="preserve">was </w:t>
      </w:r>
      <w:r w:rsidR="000D15CA">
        <w:rPr>
          <w:rFonts w:asciiTheme="majorBidi" w:hAnsiTheme="majorBidi" w:cstheme="majorBidi"/>
          <w:sz w:val="24"/>
          <w:szCs w:val="24"/>
        </w:rPr>
        <w:t xml:space="preserve">ordered to report  to the  NSS  headquarters  in Aweil town  on 29  October 2025. HRD gathered that the youth Activist was arrested and detained together with his other colleague </w:t>
      </w:r>
      <w:r w:rsidR="004A7E99">
        <w:rPr>
          <w:rFonts w:asciiTheme="majorBidi" w:hAnsiTheme="majorBidi" w:cstheme="majorBidi"/>
          <w:sz w:val="24"/>
          <w:szCs w:val="24"/>
        </w:rPr>
        <w:t xml:space="preserve">(name not revealed) </w:t>
      </w:r>
      <w:r w:rsidR="000D15CA">
        <w:rPr>
          <w:rFonts w:asciiTheme="majorBidi" w:hAnsiTheme="majorBidi" w:cstheme="majorBidi"/>
          <w:sz w:val="24"/>
          <w:szCs w:val="24"/>
        </w:rPr>
        <w:t>from Malual Baai  youth Association.</w:t>
      </w:r>
      <w:r w:rsidR="00355525">
        <w:rPr>
          <w:rFonts w:asciiTheme="majorBidi" w:hAnsiTheme="majorBidi" w:cstheme="majorBidi"/>
          <w:sz w:val="24"/>
          <w:szCs w:val="24"/>
        </w:rPr>
        <w:t xml:space="preserve"> According to the NSS  official  who informed HRD on condition that his  name remains anonymous</w:t>
      </w:r>
      <w:r w:rsidR="004A7E99">
        <w:rPr>
          <w:rFonts w:asciiTheme="majorBidi" w:hAnsiTheme="majorBidi" w:cstheme="majorBidi"/>
          <w:sz w:val="24"/>
          <w:szCs w:val="24"/>
        </w:rPr>
        <w:t>,</w:t>
      </w:r>
      <w:r w:rsidR="00355525">
        <w:rPr>
          <w:rFonts w:asciiTheme="majorBidi" w:hAnsiTheme="majorBidi" w:cstheme="majorBidi"/>
          <w:sz w:val="24"/>
          <w:szCs w:val="24"/>
        </w:rPr>
        <w:t xml:space="preserve"> stated that the du</w:t>
      </w:r>
      <w:r w:rsidR="004A7E99">
        <w:rPr>
          <w:rFonts w:asciiTheme="majorBidi" w:hAnsiTheme="majorBidi" w:cstheme="majorBidi"/>
          <w:sz w:val="24"/>
          <w:szCs w:val="24"/>
        </w:rPr>
        <w:t>o</w:t>
      </w:r>
      <w:r w:rsidR="00355525">
        <w:rPr>
          <w:rFonts w:asciiTheme="majorBidi" w:hAnsiTheme="majorBidi" w:cstheme="majorBidi"/>
          <w:sz w:val="24"/>
          <w:szCs w:val="24"/>
        </w:rPr>
        <w:t xml:space="preserve"> </w:t>
      </w:r>
      <w:proofErr w:type="gramStart"/>
      <w:r w:rsidR="00355525">
        <w:rPr>
          <w:rFonts w:asciiTheme="majorBidi" w:hAnsiTheme="majorBidi" w:cstheme="majorBidi"/>
          <w:sz w:val="24"/>
          <w:szCs w:val="24"/>
        </w:rPr>
        <w:t>were</w:t>
      </w:r>
      <w:proofErr w:type="gramEnd"/>
      <w:r w:rsidR="00355525">
        <w:rPr>
          <w:rFonts w:asciiTheme="majorBidi" w:hAnsiTheme="majorBidi" w:cstheme="majorBidi"/>
          <w:sz w:val="24"/>
          <w:szCs w:val="24"/>
        </w:rPr>
        <w:t xml:space="preserve"> granted  bail by the NSS and that they were </w:t>
      </w:r>
      <w:r w:rsidR="004A7E99">
        <w:rPr>
          <w:rFonts w:asciiTheme="majorBidi" w:hAnsiTheme="majorBidi" w:cstheme="majorBidi"/>
          <w:sz w:val="24"/>
          <w:szCs w:val="24"/>
        </w:rPr>
        <w:t xml:space="preserve">still </w:t>
      </w:r>
      <w:r w:rsidR="00355525">
        <w:rPr>
          <w:rFonts w:asciiTheme="majorBidi" w:hAnsiTheme="majorBidi" w:cstheme="majorBidi"/>
          <w:sz w:val="24"/>
          <w:szCs w:val="24"/>
        </w:rPr>
        <w:t xml:space="preserve">being investigated by the organization. </w:t>
      </w:r>
    </w:p>
    <w:p w14:paraId="2A0FF912" w14:textId="6F5EF797" w:rsidR="004A7E99" w:rsidRPr="006003D9" w:rsidRDefault="004A7E99" w:rsidP="004A7E99">
      <w:pPr>
        <w:spacing w:after="160" w:line="259" w:lineRule="auto"/>
        <w:rPr>
          <w:rFonts w:asciiTheme="majorBidi" w:hAnsiTheme="majorBidi" w:cstheme="majorBidi"/>
          <w:sz w:val="24"/>
          <w:szCs w:val="24"/>
        </w:rPr>
      </w:pPr>
      <w:r w:rsidRPr="006003D9">
        <w:rPr>
          <w:rFonts w:asciiTheme="majorBidi" w:hAnsiTheme="majorBidi" w:cstheme="majorBidi"/>
          <w:sz w:val="24"/>
          <w:szCs w:val="24"/>
        </w:rPr>
        <w:t xml:space="preserve">On 20 October HRD </w:t>
      </w:r>
      <w:r>
        <w:rPr>
          <w:rFonts w:asciiTheme="majorBidi" w:hAnsiTheme="majorBidi" w:cstheme="majorBidi"/>
          <w:sz w:val="24"/>
          <w:szCs w:val="24"/>
        </w:rPr>
        <w:t>was</w:t>
      </w:r>
      <w:r w:rsidRPr="006003D9">
        <w:rPr>
          <w:rFonts w:asciiTheme="majorBidi" w:hAnsiTheme="majorBidi" w:cstheme="majorBidi"/>
          <w:sz w:val="24"/>
          <w:szCs w:val="24"/>
        </w:rPr>
        <w:t xml:space="preserve"> informed by the Aweil East County Information  Director for information </w:t>
      </w:r>
      <w:r w:rsidRPr="00470697">
        <w:rPr>
          <w:rFonts w:asciiTheme="majorBidi" w:hAnsiTheme="majorBidi" w:cstheme="majorBidi"/>
          <w:sz w:val="24"/>
          <w:szCs w:val="24"/>
        </w:rPr>
        <w:t xml:space="preserve">Paul Kuc </w:t>
      </w:r>
      <w:proofErr w:type="spellStart"/>
      <w:r w:rsidRPr="00470697">
        <w:rPr>
          <w:rFonts w:asciiTheme="majorBidi" w:hAnsiTheme="majorBidi" w:cstheme="majorBidi"/>
          <w:sz w:val="24"/>
          <w:szCs w:val="24"/>
        </w:rPr>
        <w:t>Akuc</w:t>
      </w:r>
      <w:proofErr w:type="spellEnd"/>
      <w:r w:rsidRPr="006003D9">
        <w:rPr>
          <w:rFonts w:asciiTheme="majorBidi" w:hAnsiTheme="majorBidi" w:cstheme="majorBidi"/>
          <w:sz w:val="24"/>
          <w:szCs w:val="24"/>
        </w:rPr>
        <w:t xml:space="preserve"> that the arrest of </w:t>
      </w:r>
      <w:r w:rsidRPr="00470697">
        <w:rPr>
          <w:rFonts w:asciiTheme="majorBidi" w:hAnsiTheme="majorBidi" w:cstheme="majorBidi"/>
          <w:sz w:val="24"/>
          <w:szCs w:val="24"/>
        </w:rPr>
        <w:t xml:space="preserve">Thiep Deng Akol, </w:t>
      </w:r>
      <w:r w:rsidRPr="006003D9">
        <w:rPr>
          <w:rFonts w:asciiTheme="majorBidi" w:hAnsiTheme="majorBidi" w:cstheme="majorBidi"/>
          <w:sz w:val="24"/>
          <w:szCs w:val="24"/>
        </w:rPr>
        <w:t xml:space="preserve">was instigated  by the County Commissioner </w:t>
      </w:r>
      <w:r w:rsidRPr="00470697">
        <w:rPr>
          <w:rFonts w:asciiTheme="majorBidi" w:hAnsiTheme="majorBidi" w:cstheme="majorBidi"/>
          <w:sz w:val="24"/>
          <w:szCs w:val="24"/>
        </w:rPr>
        <w:t>Garang Thiang</w:t>
      </w:r>
      <w:r w:rsidRPr="006003D9">
        <w:rPr>
          <w:rFonts w:asciiTheme="majorBidi" w:hAnsiTheme="majorBidi" w:cstheme="majorBidi"/>
          <w:sz w:val="24"/>
          <w:szCs w:val="24"/>
        </w:rPr>
        <w:t xml:space="preserve"> of  Aweil East County following the breakdown of relations  between </w:t>
      </w:r>
      <w:r w:rsidRPr="00470697">
        <w:rPr>
          <w:rFonts w:asciiTheme="majorBidi" w:hAnsiTheme="majorBidi" w:cstheme="majorBidi"/>
          <w:sz w:val="24"/>
          <w:szCs w:val="24"/>
        </w:rPr>
        <w:t xml:space="preserve">Thiep Deng Akol, </w:t>
      </w:r>
      <w:r w:rsidRPr="006003D9">
        <w:rPr>
          <w:rFonts w:asciiTheme="majorBidi" w:hAnsiTheme="majorBidi" w:cstheme="majorBidi"/>
          <w:sz w:val="24"/>
          <w:szCs w:val="24"/>
        </w:rPr>
        <w:t xml:space="preserve"> and the  County  Commissioner. </w:t>
      </w:r>
    </w:p>
    <w:p w14:paraId="189D9417" w14:textId="77777777" w:rsidR="004A7E99" w:rsidRPr="00470697" w:rsidRDefault="004A7E99" w:rsidP="004A7E99">
      <w:pPr>
        <w:spacing w:after="160" w:line="259" w:lineRule="auto"/>
        <w:rPr>
          <w:rFonts w:asciiTheme="majorBidi" w:hAnsiTheme="majorBidi" w:cstheme="majorBidi"/>
          <w:i/>
          <w:iCs/>
        </w:rPr>
      </w:pPr>
      <w:r w:rsidRPr="006003D9">
        <w:rPr>
          <w:rFonts w:asciiTheme="majorBidi" w:hAnsiTheme="majorBidi" w:cstheme="majorBidi"/>
          <w:i/>
          <w:iCs/>
        </w:rPr>
        <w:lastRenderedPageBreak/>
        <w:t xml:space="preserve">Comments: </w:t>
      </w:r>
      <w:r w:rsidRPr="00470697">
        <w:rPr>
          <w:rFonts w:asciiTheme="majorBidi" w:hAnsiTheme="majorBidi" w:cstheme="majorBidi"/>
          <w:i/>
          <w:iCs/>
        </w:rPr>
        <w:t xml:space="preserve"> </w:t>
      </w:r>
      <w:r w:rsidRPr="006003D9">
        <w:rPr>
          <w:rFonts w:asciiTheme="majorBidi" w:hAnsiTheme="majorBidi" w:cstheme="majorBidi"/>
          <w:i/>
          <w:iCs/>
        </w:rPr>
        <w:t xml:space="preserve">HRD  is  opposed   to use  of  excessive  powers  of </w:t>
      </w:r>
      <w:r w:rsidRPr="00470697">
        <w:rPr>
          <w:rFonts w:asciiTheme="majorBidi" w:hAnsiTheme="majorBidi" w:cstheme="majorBidi"/>
          <w:i/>
          <w:iCs/>
        </w:rPr>
        <w:t xml:space="preserve">arbitrary </w:t>
      </w:r>
      <w:r w:rsidRPr="006003D9">
        <w:rPr>
          <w:rFonts w:asciiTheme="majorBidi" w:hAnsiTheme="majorBidi" w:cstheme="majorBidi"/>
          <w:i/>
          <w:iCs/>
        </w:rPr>
        <w:t xml:space="preserve"> arrest  and </w:t>
      </w:r>
      <w:r w:rsidRPr="00470697">
        <w:rPr>
          <w:rFonts w:asciiTheme="majorBidi" w:hAnsiTheme="majorBidi" w:cstheme="majorBidi"/>
          <w:i/>
          <w:iCs/>
        </w:rPr>
        <w:t xml:space="preserve">detentions </w:t>
      </w:r>
      <w:r w:rsidRPr="006003D9">
        <w:rPr>
          <w:rFonts w:asciiTheme="majorBidi" w:hAnsiTheme="majorBidi" w:cstheme="majorBidi"/>
          <w:i/>
          <w:iCs/>
        </w:rPr>
        <w:t xml:space="preserve"> by State  or  County officials  mindful  </w:t>
      </w:r>
      <w:r w:rsidRPr="00470697">
        <w:rPr>
          <w:rFonts w:asciiTheme="majorBidi" w:hAnsiTheme="majorBidi" w:cstheme="majorBidi"/>
          <w:i/>
          <w:iCs/>
        </w:rPr>
        <w:t xml:space="preserve">that the law requires suspects to be presented before a court within 24 hours of arrest. </w:t>
      </w:r>
      <w:r w:rsidRPr="006003D9">
        <w:rPr>
          <w:rFonts w:asciiTheme="majorBidi" w:hAnsiTheme="majorBidi" w:cstheme="majorBidi"/>
          <w:i/>
          <w:iCs/>
        </w:rPr>
        <w:t xml:space="preserve"> The  alleged  offence  committed  by Thiep Deng  Akol  relates  to the freedom of expression  of   opinion</w:t>
      </w:r>
    </w:p>
    <w:p w14:paraId="3F761F9B" w14:textId="329B3333" w:rsidR="0047605C" w:rsidRPr="00355525" w:rsidRDefault="00B74A38" w:rsidP="00C84967">
      <w:pPr>
        <w:numPr>
          <w:ilvl w:val="0"/>
          <w:numId w:val="1"/>
        </w:numPr>
        <w:spacing w:after="0" w:line="240" w:lineRule="auto"/>
        <w:ind w:left="284"/>
        <w:contextualSpacing/>
        <w:jc w:val="both"/>
        <w:rPr>
          <w:rFonts w:ascii="Times New Roman" w:eastAsia="Palatino Linotype" w:hAnsi="Times New Roman" w:cs="Times New Roman"/>
          <w:b/>
          <w:i/>
          <w:iCs/>
          <w:sz w:val="24"/>
          <w:szCs w:val="24"/>
        </w:rPr>
      </w:pPr>
      <w:r w:rsidRPr="00355525">
        <w:rPr>
          <w:rFonts w:ascii="Times New Roman" w:eastAsia="Palatino Linotype" w:hAnsi="Times New Roman" w:cs="Times New Roman"/>
          <w:b/>
          <w:i/>
          <w:iCs/>
          <w:sz w:val="24"/>
          <w:szCs w:val="24"/>
        </w:rPr>
        <w:t>Transitional Justice</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1"/>
    </w:p>
    <w:p w14:paraId="791F9620" w14:textId="77777777" w:rsidR="00E72574" w:rsidRDefault="00E72574" w:rsidP="00E72574">
      <w:pPr>
        <w:spacing w:after="0" w:line="240" w:lineRule="auto"/>
        <w:ind w:left="284"/>
        <w:contextualSpacing/>
        <w:jc w:val="both"/>
        <w:rPr>
          <w:rFonts w:ascii="Times New Roman" w:eastAsia="Palatino Linotype" w:hAnsi="Times New Roman" w:cs="Times New Roman"/>
          <w:b/>
          <w:sz w:val="24"/>
          <w:szCs w:val="24"/>
        </w:rPr>
      </w:pPr>
    </w:p>
    <w:p w14:paraId="67BDD973" w14:textId="608E434A" w:rsidR="00E72574" w:rsidRPr="002E0BC7" w:rsidRDefault="00633345" w:rsidP="00E72574">
      <w:pPr>
        <w:spacing w:after="0" w:line="240" w:lineRule="auto"/>
        <w:ind w:left="284"/>
        <w:contextualSpacing/>
        <w:jc w:val="both"/>
        <w:rPr>
          <w:rFonts w:ascii="Times New Roman" w:eastAsia="Palatino Linotype" w:hAnsi="Times New Roman" w:cs="Times New Roman"/>
          <w:bCs/>
          <w:sz w:val="24"/>
          <w:szCs w:val="24"/>
          <w:u w:val="single"/>
        </w:rPr>
      </w:pPr>
      <w:r>
        <w:rPr>
          <w:rFonts w:ascii="Times New Roman" w:eastAsia="Palatino Linotype" w:hAnsi="Times New Roman" w:cs="Times New Roman"/>
          <w:bCs/>
          <w:sz w:val="24"/>
          <w:szCs w:val="24"/>
          <w:u w:val="single"/>
        </w:rPr>
        <w:t>Aw</w:t>
      </w:r>
      <w:r w:rsidR="004A7E99">
        <w:rPr>
          <w:rFonts w:ascii="Times New Roman" w:eastAsia="Palatino Linotype" w:hAnsi="Times New Roman" w:cs="Times New Roman"/>
          <w:bCs/>
          <w:sz w:val="24"/>
          <w:szCs w:val="24"/>
          <w:u w:val="single"/>
        </w:rPr>
        <w:t>e</w:t>
      </w:r>
      <w:r>
        <w:rPr>
          <w:rFonts w:ascii="Times New Roman" w:eastAsia="Palatino Linotype" w:hAnsi="Times New Roman" w:cs="Times New Roman"/>
          <w:bCs/>
          <w:sz w:val="24"/>
          <w:szCs w:val="24"/>
          <w:u w:val="single"/>
        </w:rPr>
        <w:t xml:space="preserve">il Town </w:t>
      </w:r>
      <w:r w:rsidR="00E72574" w:rsidRPr="002E0BC7">
        <w:rPr>
          <w:rFonts w:ascii="Times New Roman" w:eastAsia="Palatino Linotype" w:hAnsi="Times New Roman" w:cs="Times New Roman"/>
          <w:bCs/>
          <w:sz w:val="24"/>
          <w:szCs w:val="24"/>
          <w:u w:val="single"/>
        </w:rPr>
        <w:t xml:space="preserve">Mayor </w:t>
      </w:r>
      <w:r>
        <w:rPr>
          <w:rFonts w:ascii="Times New Roman" w:eastAsia="Palatino Linotype" w:hAnsi="Times New Roman" w:cs="Times New Roman"/>
          <w:bCs/>
          <w:sz w:val="24"/>
          <w:szCs w:val="24"/>
          <w:u w:val="single"/>
        </w:rPr>
        <w:t xml:space="preserve">bans  the  movement </w:t>
      </w:r>
      <w:r w:rsidR="00E72574" w:rsidRPr="002E0BC7">
        <w:rPr>
          <w:rFonts w:ascii="Times New Roman" w:eastAsia="Palatino Linotype" w:hAnsi="Times New Roman" w:cs="Times New Roman"/>
          <w:bCs/>
          <w:sz w:val="24"/>
          <w:szCs w:val="24"/>
          <w:u w:val="single"/>
        </w:rPr>
        <w:t xml:space="preserve"> of Livestock  </w:t>
      </w:r>
      <w:r>
        <w:rPr>
          <w:rFonts w:ascii="Times New Roman" w:eastAsia="Palatino Linotype" w:hAnsi="Times New Roman" w:cs="Times New Roman"/>
          <w:bCs/>
          <w:sz w:val="24"/>
          <w:szCs w:val="24"/>
          <w:u w:val="single"/>
        </w:rPr>
        <w:t xml:space="preserve">in </w:t>
      </w:r>
      <w:r w:rsidR="00E72574" w:rsidRPr="002E0BC7">
        <w:rPr>
          <w:rFonts w:ascii="Times New Roman" w:eastAsia="Palatino Linotype" w:hAnsi="Times New Roman" w:cs="Times New Roman"/>
          <w:bCs/>
          <w:sz w:val="24"/>
          <w:szCs w:val="24"/>
          <w:u w:val="single"/>
        </w:rPr>
        <w:t>the  streets of  Aweil  Town</w:t>
      </w:r>
      <w:r w:rsidR="00B4082A" w:rsidRPr="002E0BC7">
        <w:rPr>
          <w:rFonts w:ascii="Times New Roman" w:eastAsia="Palatino Linotype" w:hAnsi="Times New Roman" w:cs="Times New Roman"/>
          <w:bCs/>
          <w:sz w:val="24"/>
          <w:szCs w:val="24"/>
          <w:u w:val="single"/>
        </w:rPr>
        <w:t xml:space="preserve"> following a  14-day  ultimatum</w:t>
      </w:r>
    </w:p>
    <w:p w14:paraId="408DBA95" w14:textId="77777777" w:rsidR="00E72574" w:rsidRDefault="00E72574" w:rsidP="00E72574">
      <w:pPr>
        <w:spacing w:after="0" w:line="240" w:lineRule="auto"/>
        <w:ind w:left="284"/>
        <w:contextualSpacing/>
        <w:jc w:val="both"/>
        <w:rPr>
          <w:rFonts w:ascii="Times New Roman" w:eastAsia="Palatino Linotype" w:hAnsi="Times New Roman" w:cs="Times New Roman"/>
          <w:b/>
          <w:sz w:val="24"/>
          <w:szCs w:val="24"/>
        </w:rPr>
      </w:pPr>
    </w:p>
    <w:p w14:paraId="48966F60" w14:textId="05B22BEC" w:rsidR="00E72574" w:rsidRPr="002E0BC7" w:rsidRDefault="00E72574" w:rsidP="00E72574">
      <w:pPr>
        <w:spacing w:after="0" w:line="240" w:lineRule="auto"/>
        <w:ind w:left="284"/>
        <w:contextualSpacing/>
        <w:jc w:val="both"/>
        <w:rPr>
          <w:rFonts w:ascii="Times New Roman" w:eastAsia="Palatino Linotype" w:hAnsi="Times New Roman" w:cs="Times New Roman"/>
          <w:bCs/>
          <w:sz w:val="24"/>
          <w:szCs w:val="24"/>
        </w:rPr>
      </w:pPr>
      <w:r w:rsidRPr="002E0BC7">
        <w:rPr>
          <w:rFonts w:ascii="Times New Roman" w:eastAsia="Palatino Linotype" w:hAnsi="Times New Roman" w:cs="Times New Roman"/>
          <w:bCs/>
          <w:sz w:val="24"/>
          <w:szCs w:val="24"/>
        </w:rPr>
        <w:t xml:space="preserve">On 29 October   HRD  interviewed the  Mayor  of  Aweil  town municipality   Joseph Yach  Garang confirmed  that </w:t>
      </w:r>
      <w:r w:rsidR="002E0BC7" w:rsidRPr="002E0BC7">
        <w:rPr>
          <w:rFonts w:ascii="Times New Roman" w:eastAsia="Palatino Linotype" w:hAnsi="Times New Roman" w:cs="Times New Roman"/>
          <w:bCs/>
          <w:sz w:val="24"/>
          <w:szCs w:val="24"/>
        </w:rPr>
        <w:t>his</w:t>
      </w:r>
      <w:r w:rsidRPr="002E0BC7">
        <w:rPr>
          <w:rFonts w:ascii="Times New Roman" w:eastAsia="Palatino Linotype" w:hAnsi="Times New Roman" w:cs="Times New Roman"/>
          <w:bCs/>
          <w:sz w:val="24"/>
          <w:szCs w:val="24"/>
        </w:rPr>
        <w:t xml:space="preserve">  office  had  issued orders  banning the </w:t>
      </w:r>
      <w:r w:rsidR="00633345" w:rsidRPr="002E0BC7">
        <w:rPr>
          <w:rFonts w:ascii="Times New Roman" w:eastAsia="Palatino Linotype" w:hAnsi="Times New Roman" w:cs="Times New Roman"/>
          <w:bCs/>
          <w:sz w:val="24"/>
          <w:szCs w:val="24"/>
        </w:rPr>
        <w:t>livestock</w:t>
      </w:r>
      <w:r w:rsidRPr="002E0BC7">
        <w:rPr>
          <w:rFonts w:ascii="Times New Roman" w:eastAsia="Palatino Linotype" w:hAnsi="Times New Roman" w:cs="Times New Roman"/>
          <w:bCs/>
          <w:sz w:val="24"/>
          <w:szCs w:val="24"/>
        </w:rPr>
        <w:t xml:space="preserve"> owners  and cattle  keepers  form  maintaining  cattle in the streets of  Aweil. According to  the  Aweil town   Mayor  Joseph  Garang the  streets of  Aweil  town are inundated  with  several  hundreds of cattle, goats and  sheep which  pauses   a health  and  safety  hazard  to the  Population and  motorists  in Aweil municipality and  as  such  he deemed it necessary  to </w:t>
      </w:r>
      <w:r w:rsidR="00B4082A" w:rsidRPr="002E0BC7">
        <w:rPr>
          <w:rFonts w:ascii="Times New Roman" w:eastAsia="Palatino Linotype" w:hAnsi="Times New Roman" w:cs="Times New Roman"/>
          <w:bCs/>
          <w:sz w:val="24"/>
          <w:szCs w:val="24"/>
        </w:rPr>
        <w:t>impose</w:t>
      </w:r>
      <w:r w:rsidRPr="002E0BC7">
        <w:rPr>
          <w:rFonts w:ascii="Times New Roman" w:eastAsia="Palatino Linotype" w:hAnsi="Times New Roman" w:cs="Times New Roman"/>
          <w:bCs/>
          <w:sz w:val="24"/>
          <w:szCs w:val="24"/>
        </w:rPr>
        <w:t xml:space="preserve">  a  total   ban  of  livestock </w:t>
      </w:r>
      <w:r w:rsidR="00B4082A" w:rsidRPr="002E0BC7">
        <w:rPr>
          <w:rFonts w:ascii="Times New Roman" w:eastAsia="Palatino Linotype" w:hAnsi="Times New Roman" w:cs="Times New Roman"/>
          <w:bCs/>
          <w:sz w:val="24"/>
          <w:szCs w:val="24"/>
        </w:rPr>
        <w:t xml:space="preserve"> from  </w:t>
      </w:r>
      <w:r w:rsidRPr="002E0BC7">
        <w:rPr>
          <w:rFonts w:ascii="Times New Roman" w:eastAsia="Palatino Linotype" w:hAnsi="Times New Roman" w:cs="Times New Roman"/>
          <w:bCs/>
          <w:sz w:val="24"/>
          <w:szCs w:val="24"/>
        </w:rPr>
        <w:t xml:space="preserve">entering </w:t>
      </w:r>
      <w:r w:rsidR="00B4082A" w:rsidRPr="002E0BC7">
        <w:rPr>
          <w:rFonts w:ascii="Times New Roman" w:eastAsia="Palatino Linotype" w:hAnsi="Times New Roman" w:cs="Times New Roman"/>
          <w:bCs/>
          <w:sz w:val="24"/>
          <w:szCs w:val="24"/>
        </w:rPr>
        <w:t>or meandering in</w:t>
      </w:r>
      <w:r w:rsidRPr="002E0BC7">
        <w:rPr>
          <w:rFonts w:ascii="Times New Roman" w:eastAsia="Palatino Linotype" w:hAnsi="Times New Roman" w:cs="Times New Roman"/>
          <w:bCs/>
          <w:sz w:val="24"/>
          <w:szCs w:val="24"/>
        </w:rPr>
        <w:t xml:space="preserve"> the  streets of  Aweil Town.  HRD  was informed  that  14-day </w:t>
      </w:r>
      <w:r w:rsidR="00B4082A" w:rsidRPr="002E0BC7">
        <w:rPr>
          <w:rFonts w:ascii="Times New Roman" w:eastAsia="Palatino Linotype" w:hAnsi="Times New Roman" w:cs="Times New Roman"/>
          <w:bCs/>
          <w:sz w:val="24"/>
          <w:szCs w:val="24"/>
        </w:rPr>
        <w:t xml:space="preserve">ultimatum  from 16 October  to  5 November 2025  during which  time all livestock owners  will expected </w:t>
      </w:r>
      <w:r w:rsidRPr="002E0BC7">
        <w:rPr>
          <w:rFonts w:ascii="Times New Roman" w:eastAsia="Palatino Linotype" w:hAnsi="Times New Roman" w:cs="Times New Roman"/>
          <w:bCs/>
          <w:sz w:val="24"/>
          <w:szCs w:val="24"/>
        </w:rPr>
        <w:t xml:space="preserve"> </w:t>
      </w:r>
      <w:r w:rsidR="00B4082A" w:rsidRPr="002E0BC7">
        <w:rPr>
          <w:rFonts w:ascii="Times New Roman" w:eastAsia="Palatino Linotype" w:hAnsi="Times New Roman" w:cs="Times New Roman"/>
          <w:bCs/>
          <w:sz w:val="24"/>
          <w:szCs w:val="24"/>
        </w:rPr>
        <w:t xml:space="preserve"> relocated  their  livestock  away  from  Aweil town  to grazing sites.  The  Mayor of Aweil   Joseph Garang  further alluded  that  livestock  owners  who fail  to  take heed of the  order   after the  expiry of the  duration of ultimatum  will have their livestock  seized  by the authorities  and they will be ordered to pay a  fine. The  mayor  Jos</w:t>
      </w:r>
      <w:r w:rsidR="002E0BC7" w:rsidRPr="002E0BC7">
        <w:rPr>
          <w:rFonts w:ascii="Times New Roman" w:eastAsia="Palatino Linotype" w:hAnsi="Times New Roman" w:cs="Times New Roman"/>
          <w:bCs/>
          <w:sz w:val="24"/>
          <w:szCs w:val="24"/>
        </w:rPr>
        <w:t>e</w:t>
      </w:r>
      <w:r w:rsidR="00B4082A" w:rsidRPr="002E0BC7">
        <w:rPr>
          <w:rFonts w:ascii="Times New Roman" w:eastAsia="Palatino Linotype" w:hAnsi="Times New Roman" w:cs="Times New Roman"/>
          <w:bCs/>
          <w:sz w:val="24"/>
          <w:szCs w:val="24"/>
        </w:rPr>
        <w:t xml:space="preserve">ph  Garang also  revealed  that  the  revealed the  Aweil  Municipality  may request the Police to  arrest the owners of the  who fail to remove their livestock from the  streets. </w:t>
      </w:r>
    </w:p>
    <w:p w14:paraId="5233DE4A" w14:textId="77777777" w:rsidR="00C87364" w:rsidRPr="002E0BC7" w:rsidRDefault="00C87364" w:rsidP="00C87364">
      <w:pPr>
        <w:spacing w:after="0" w:line="240" w:lineRule="auto"/>
        <w:ind w:left="284"/>
        <w:contextualSpacing/>
        <w:jc w:val="both"/>
        <w:rPr>
          <w:rFonts w:ascii="Times New Roman" w:eastAsia="Palatino Linotype" w:hAnsi="Times New Roman" w:cs="Times New Roman"/>
          <w:bCs/>
          <w:sz w:val="24"/>
          <w:szCs w:val="24"/>
        </w:rPr>
      </w:pPr>
    </w:p>
    <w:sectPr w:rsidR="00C87364" w:rsidRPr="002E0BC7"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269A2" w14:textId="77777777" w:rsidR="009A0697" w:rsidRDefault="009A0697" w:rsidP="00182875">
      <w:pPr>
        <w:spacing w:after="0" w:line="240" w:lineRule="auto"/>
      </w:pPr>
      <w:r>
        <w:separator/>
      </w:r>
    </w:p>
  </w:endnote>
  <w:endnote w:type="continuationSeparator" w:id="0">
    <w:p w14:paraId="499F7B98" w14:textId="77777777" w:rsidR="009A0697" w:rsidRDefault="009A0697"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A8AC0" w14:textId="77777777" w:rsidR="009A0697" w:rsidRDefault="009A0697" w:rsidP="00182875">
      <w:pPr>
        <w:spacing w:after="0" w:line="240" w:lineRule="auto"/>
      </w:pPr>
      <w:r>
        <w:separator/>
      </w:r>
    </w:p>
  </w:footnote>
  <w:footnote w:type="continuationSeparator" w:id="0">
    <w:p w14:paraId="329B43C7" w14:textId="77777777" w:rsidR="009A0697" w:rsidRDefault="009A0697"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D96C0E"/>
    <w:multiLevelType w:val="hybridMultilevel"/>
    <w:tmpl w:val="546E5B4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4"/>
  </w:num>
  <w:num w:numId="3" w16cid:durableId="681708432">
    <w:abstractNumId w:val="5"/>
  </w:num>
  <w:num w:numId="4" w16cid:durableId="418908634">
    <w:abstractNumId w:val="0"/>
  </w:num>
  <w:num w:numId="5" w16cid:durableId="2070179637">
    <w:abstractNumId w:val="1"/>
  </w:num>
  <w:num w:numId="6" w16cid:durableId="1678068986">
    <w:abstractNumId w:val="6"/>
  </w:num>
  <w:num w:numId="7" w16cid:durableId="1874075912">
    <w:abstractNumId w:val="9"/>
  </w:num>
  <w:num w:numId="8" w16cid:durableId="754319878">
    <w:abstractNumId w:val="7"/>
  </w:num>
  <w:num w:numId="9" w16cid:durableId="2084599337">
    <w:abstractNumId w:val="8"/>
  </w:num>
  <w:num w:numId="10" w16cid:durableId="1905918694">
    <w:abstractNumId w:val="10"/>
  </w:num>
  <w:num w:numId="11" w16cid:durableId="394201098">
    <w:abstractNumId w:val="2"/>
  </w:num>
  <w:num w:numId="12" w16cid:durableId="347365723">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16F98"/>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6053"/>
    <w:rsid w:val="000C73BD"/>
    <w:rsid w:val="000C7B78"/>
    <w:rsid w:val="000D0352"/>
    <w:rsid w:val="000D15CA"/>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3ED6"/>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34A5"/>
    <w:rsid w:val="00263A71"/>
    <w:rsid w:val="0026636C"/>
    <w:rsid w:val="00267BC5"/>
    <w:rsid w:val="002705AC"/>
    <w:rsid w:val="00270BAE"/>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0BC7"/>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5525"/>
    <w:rsid w:val="00357F8A"/>
    <w:rsid w:val="003608D4"/>
    <w:rsid w:val="00361678"/>
    <w:rsid w:val="00362BF0"/>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97E74"/>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3AC9"/>
    <w:rsid w:val="004848C9"/>
    <w:rsid w:val="00484BE2"/>
    <w:rsid w:val="00484FB2"/>
    <w:rsid w:val="00494402"/>
    <w:rsid w:val="00497729"/>
    <w:rsid w:val="004A36DC"/>
    <w:rsid w:val="004A7E99"/>
    <w:rsid w:val="004A7FC9"/>
    <w:rsid w:val="004B0E42"/>
    <w:rsid w:val="004B2308"/>
    <w:rsid w:val="004B2502"/>
    <w:rsid w:val="004B4008"/>
    <w:rsid w:val="004B55EA"/>
    <w:rsid w:val="004C0402"/>
    <w:rsid w:val="004C0BF8"/>
    <w:rsid w:val="004C248E"/>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5F679B"/>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3345"/>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376E6"/>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697"/>
    <w:rsid w:val="009A0D4A"/>
    <w:rsid w:val="009A200C"/>
    <w:rsid w:val="009A44FB"/>
    <w:rsid w:val="009A4B3E"/>
    <w:rsid w:val="009A7398"/>
    <w:rsid w:val="009B0104"/>
    <w:rsid w:val="009B2E5E"/>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F1BBA"/>
    <w:rsid w:val="00AF6EDB"/>
    <w:rsid w:val="00B04E78"/>
    <w:rsid w:val="00B05CF1"/>
    <w:rsid w:val="00B11A7B"/>
    <w:rsid w:val="00B12FF8"/>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082A"/>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6EE6"/>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6652"/>
    <w:rsid w:val="00E37429"/>
    <w:rsid w:val="00E3794B"/>
    <w:rsid w:val="00E406E4"/>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2574"/>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1658"/>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766C6F7B-58B0-4029-8947-EA36314C1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2025-10-29T15:30:00Z</dcterms:created>
  <dcterms:modified xsi:type="dcterms:W3CDTF">2025-10-29T15:30:00Z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