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0918633"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6718C7AE"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602934">
        <w:rPr>
          <w:rFonts w:eastAsia="Times New Roman" w:cs="Times New Roman"/>
          <w:b/>
          <w:kern w:val="0"/>
          <w14:ligatures w14:val="none"/>
        </w:rPr>
        <w:t>02</w:t>
      </w:r>
      <w:r w:rsidRPr="00AA7F64">
        <w:rPr>
          <w:rFonts w:eastAsia="Times New Roman" w:cs="Times New Roman"/>
          <w:b/>
          <w:kern w:val="0"/>
          <w14:ligatures w14:val="none"/>
        </w:rPr>
        <w:t>/</w:t>
      </w:r>
      <w:r w:rsidR="00602934">
        <w:rPr>
          <w:rFonts w:eastAsia="Times New Roman" w:cs="Times New Roman"/>
          <w:b/>
          <w:kern w:val="0"/>
          <w14:ligatures w14:val="none"/>
        </w:rPr>
        <w:t>10</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5AD2ED01" w14:textId="37D4CFAC" w:rsidR="00602934" w:rsidRPr="00602934" w:rsidRDefault="00602934" w:rsidP="00602934">
      <w:pPr>
        <w:pStyle w:val="ListParagraph"/>
        <w:numPr>
          <w:ilvl w:val="0"/>
          <w:numId w:val="3"/>
        </w:numPr>
        <w:jc w:val="both"/>
      </w:pPr>
      <w:r w:rsidRPr="00602934">
        <w:rPr>
          <w:b/>
          <w:bCs/>
          <w:i/>
          <w:iCs/>
        </w:rPr>
        <w:t>SSPDF elements allegedly arbitrary arrested and detained three (3) civilians in Kuanya Boma/ Rocrocdong Payam in Jur River County</w:t>
      </w:r>
      <w:r w:rsidRPr="00602934">
        <w:rPr>
          <w:b/>
          <w:bCs/>
          <w:i/>
          <w:iCs/>
          <w:highlight w:val="yellow"/>
        </w:rPr>
        <w:t xml:space="preserve"> </w:t>
      </w:r>
    </w:p>
    <w:p w14:paraId="156F43FC" w14:textId="77777777" w:rsidR="00602934" w:rsidRPr="00A823C5" w:rsidRDefault="00602934" w:rsidP="00602934">
      <w:pPr>
        <w:pStyle w:val="ListParagraph"/>
        <w:jc w:val="both"/>
      </w:pPr>
    </w:p>
    <w:p w14:paraId="71A0EC00" w14:textId="5070A16C" w:rsidR="00AA7F64" w:rsidRPr="00AA7F64" w:rsidRDefault="00923148" w:rsidP="005579C8">
      <w:pPr>
        <w:pStyle w:val="ListParagraph"/>
        <w:numPr>
          <w:ilvl w:val="0"/>
          <w:numId w:val="1"/>
        </w:numPr>
        <w:spacing w:after="0" w:line="240" w:lineRule="auto"/>
        <w:jc w:val="both"/>
        <w:rPr>
          <w:rFonts w:eastAsia="Palatino Linotype" w:cs="Times New Roman"/>
          <w:b/>
          <w:kern w:val="0"/>
          <w14:ligatures w14:val="none"/>
        </w:rPr>
      </w:pPr>
      <w:r w:rsidRPr="00AA7F64">
        <w:rPr>
          <w:rFonts w:cs="Times New Roman"/>
          <w:b/>
          <w:bCs/>
        </w:rPr>
        <w:t>Political and Security Updates</w:t>
      </w:r>
      <w:bookmarkStart w:id="0" w:name="_Hlk207618842"/>
    </w:p>
    <w:p w14:paraId="31A7DF4D" w14:textId="77777777" w:rsidR="00AA7F64" w:rsidRPr="00AA7F64" w:rsidRDefault="00AA7F64" w:rsidP="00AA7F64">
      <w:pPr>
        <w:spacing w:after="0" w:line="240" w:lineRule="auto"/>
        <w:jc w:val="both"/>
        <w:rPr>
          <w:rFonts w:eastAsia="Palatino Linotype" w:cs="Times New Roman"/>
          <w:b/>
          <w:kern w:val="0"/>
          <w14:ligatures w14:val="none"/>
        </w:rPr>
      </w:pPr>
    </w:p>
    <w:bookmarkEnd w:id="0"/>
    <w:p w14:paraId="1803F3B2" w14:textId="33B6C5F7" w:rsidR="00B077C6"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1484D9AF" w14:textId="77777777" w:rsidR="00602934" w:rsidRDefault="00602934" w:rsidP="00602934">
      <w:pPr>
        <w:spacing w:after="0" w:line="240" w:lineRule="auto"/>
        <w:contextualSpacing/>
        <w:jc w:val="both"/>
        <w:rPr>
          <w:rFonts w:eastAsia="Palatino Linotype" w:cs="Times New Roman"/>
          <w:b/>
          <w:kern w:val="0"/>
          <w14:ligatures w14:val="none"/>
        </w:rPr>
      </w:pPr>
    </w:p>
    <w:p w14:paraId="185C09AA" w14:textId="653D82CF" w:rsidR="00602934" w:rsidRPr="00602934" w:rsidRDefault="00602934" w:rsidP="00602934">
      <w:pPr>
        <w:pStyle w:val="ListParagraph"/>
        <w:numPr>
          <w:ilvl w:val="0"/>
          <w:numId w:val="2"/>
        </w:numPr>
        <w:rPr>
          <w:rFonts w:eastAsia="Palatino Linotype" w:cs="Times New Roman"/>
          <w:b/>
          <w:i/>
          <w:iCs/>
          <w:kern w:val="0"/>
          <w14:ligatures w14:val="none"/>
        </w:rPr>
      </w:pPr>
      <w:r w:rsidRPr="00602934">
        <w:rPr>
          <w:rFonts w:eastAsia="Palatino Linotype" w:cs="Times New Roman"/>
          <w:b/>
          <w:i/>
          <w:iCs/>
          <w:kern w:val="0"/>
          <w14:ligatures w14:val="none"/>
        </w:rPr>
        <w:t xml:space="preserve">SSPDF elements allegedly arbitrary arrested and detained </w:t>
      </w:r>
      <w:r>
        <w:rPr>
          <w:rFonts w:eastAsia="Palatino Linotype" w:cs="Times New Roman"/>
          <w:b/>
          <w:i/>
          <w:iCs/>
          <w:kern w:val="0"/>
          <w14:ligatures w14:val="none"/>
        </w:rPr>
        <w:t xml:space="preserve">three (3) </w:t>
      </w:r>
      <w:r w:rsidRPr="00602934">
        <w:rPr>
          <w:rFonts w:eastAsia="Palatino Linotype" w:cs="Times New Roman"/>
          <w:b/>
          <w:i/>
          <w:iCs/>
          <w:kern w:val="0"/>
          <w14:ligatures w14:val="none"/>
        </w:rPr>
        <w:t>civilians in Kuanya Boma/ Rocrocdong Payam in Jur River County.</w:t>
      </w:r>
    </w:p>
    <w:p w14:paraId="1DEB8C3C" w14:textId="4D967391" w:rsidR="00602934" w:rsidRPr="00602934" w:rsidRDefault="00602934" w:rsidP="00602934">
      <w:pPr>
        <w:jc w:val="both"/>
        <w:rPr>
          <w:rFonts w:eastAsia="Palatino Linotype" w:cs="Times New Roman"/>
          <w:bCs/>
          <w:kern w:val="0"/>
          <w14:ligatures w14:val="none"/>
        </w:rPr>
      </w:pPr>
      <w:r w:rsidRPr="00602934">
        <w:rPr>
          <w:rFonts w:eastAsia="Palatino Linotype" w:cs="Times New Roman"/>
          <w:bCs/>
          <w:kern w:val="0"/>
          <w14:ligatures w14:val="none"/>
        </w:rPr>
        <w:t xml:space="preserve">On 1 October 2025,  HRD received information from </w:t>
      </w:r>
      <w:r w:rsidR="004750A2">
        <w:rPr>
          <w:rFonts w:eastAsia="Palatino Linotype" w:cs="Times New Roman"/>
          <w:bCs/>
          <w:kern w:val="0"/>
          <w14:ligatures w14:val="none"/>
        </w:rPr>
        <w:t>multiple</w:t>
      </w:r>
      <w:r w:rsidRPr="00602934">
        <w:rPr>
          <w:rFonts w:eastAsia="Palatino Linotype" w:cs="Times New Roman"/>
          <w:bCs/>
          <w:kern w:val="0"/>
          <w14:ligatures w14:val="none"/>
        </w:rPr>
        <w:t xml:space="preserve"> sources about alleged arbitrary arrested and detention of three (3) male civilians </w:t>
      </w:r>
      <w:r w:rsidR="00B32570">
        <w:rPr>
          <w:rFonts w:eastAsia="Palatino Linotype" w:cs="Times New Roman"/>
          <w:bCs/>
          <w:kern w:val="0"/>
          <w14:ligatures w14:val="none"/>
        </w:rPr>
        <w:t>(</w:t>
      </w:r>
      <w:r w:rsidRPr="00602934">
        <w:rPr>
          <w:rFonts w:eastAsia="Palatino Linotype" w:cs="Times New Roman"/>
          <w:bCs/>
          <w:kern w:val="0"/>
          <w14:ligatures w14:val="none"/>
        </w:rPr>
        <w:t>all</w:t>
      </w:r>
      <w:r w:rsidR="00B32570">
        <w:rPr>
          <w:rFonts w:eastAsia="Palatino Linotype" w:cs="Times New Roman"/>
          <w:bCs/>
          <w:kern w:val="0"/>
          <w14:ligatures w14:val="none"/>
        </w:rPr>
        <w:t xml:space="preserve"> are</w:t>
      </w:r>
      <w:r w:rsidRPr="00602934">
        <w:rPr>
          <w:rFonts w:eastAsia="Palatino Linotype" w:cs="Times New Roman"/>
          <w:bCs/>
          <w:kern w:val="0"/>
          <w14:ligatures w14:val="none"/>
        </w:rPr>
        <w:t xml:space="preserve"> Luo </w:t>
      </w:r>
      <w:r w:rsidR="004750A2" w:rsidRPr="00602934">
        <w:rPr>
          <w:rFonts w:eastAsia="Palatino Linotype" w:cs="Times New Roman"/>
          <w:bCs/>
          <w:kern w:val="0"/>
          <w14:ligatures w14:val="none"/>
        </w:rPr>
        <w:t>tribe</w:t>
      </w:r>
      <w:r w:rsidR="004750A2">
        <w:rPr>
          <w:rFonts w:eastAsia="Palatino Linotype" w:cs="Times New Roman"/>
          <w:bCs/>
          <w:kern w:val="0"/>
          <w14:ligatures w14:val="none"/>
        </w:rPr>
        <w:t>smen),</w:t>
      </w:r>
      <w:r w:rsidRPr="00602934">
        <w:rPr>
          <w:rFonts w:eastAsia="Palatino Linotype" w:cs="Times New Roman"/>
          <w:bCs/>
          <w:kern w:val="0"/>
          <w14:ligatures w14:val="none"/>
        </w:rPr>
        <w:t xml:space="preserve"> aged 18, 29 and 32-years-old. The source</w:t>
      </w:r>
      <w:r w:rsidR="004750A2">
        <w:rPr>
          <w:rFonts w:eastAsia="Palatino Linotype" w:cs="Times New Roman"/>
          <w:bCs/>
          <w:kern w:val="0"/>
          <w14:ligatures w14:val="none"/>
        </w:rPr>
        <w:t>s</w:t>
      </w:r>
      <w:r w:rsidRPr="00602934">
        <w:rPr>
          <w:rFonts w:eastAsia="Palatino Linotype" w:cs="Times New Roman"/>
          <w:bCs/>
          <w:kern w:val="0"/>
          <w14:ligatures w14:val="none"/>
        </w:rPr>
        <w:t xml:space="preserve"> recounted that </w:t>
      </w:r>
      <w:r w:rsidR="00B32570">
        <w:rPr>
          <w:rFonts w:eastAsia="Palatino Linotype" w:cs="Times New Roman"/>
          <w:bCs/>
          <w:kern w:val="0"/>
          <w14:ligatures w14:val="none"/>
        </w:rPr>
        <w:t xml:space="preserve">following the military confrontation in Agui-Tong, </w:t>
      </w:r>
      <w:r w:rsidRPr="00602934">
        <w:rPr>
          <w:rFonts w:eastAsia="Palatino Linotype" w:cs="Times New Roman"/>
          <w:bCs/>
          <w:kern w:val="0"/>
          <w14:ligatures w14:val="none"/>
        </w:rPr>
        <w:t xml:space="preserve">on 29 September, at approximately 11:00 AM, South Sudan People’s Defence Force (SSPDF) </w:t>
      </w:r>
      <w:r w:rsidR="004750A2">
        <w:rPr>
          <w:rFonts w:eastAsia="Palatino Linotype" w:cs="Times New Roman"/>
          <w:bCs/>
          <w:kern w:val="0"/>
          <w14:ligatures w14:val="none"/>
        </w:rPr>
        <w:t xml:space="preserve">personnel </w:t>
      </w:r>
      <w:r w:rsidRPr="00602934">
        <w:rPr>
          <w:rFonts w:eastAsia="Palatino Linotype" w:cs="Times New Roman"/>
          <w:bCs/>
          <w:kern w:val="0"/>
          <w14:ligatures w14:val="none"/>
        </w:rPr>
        <w:t xml:space="preserve">arrested three </w:t>
      </w:r>
      <w:r w:rsidR="00B32570">
        <w:rPr>
          <w:rFonts w:eastAsia="Palatino Linotype" w:cs="Times New Roman"/>
          <w:bCs/>
          <w:kern w:val="0"/>
          <w14:ligatures w14:val="none"/>
        </w:rPr>
        <w:t>men</w:t>
      </w:r>
      <w:r w:rsidRPr="00602934">
        <w:rPr>
          <w:rFonts w:eastAsia="Palatino Linotype" w:cs="Times New Roman"/>
          <w:bCs/>
          <w:kern w:val="0"/>
          <w14:ligatures w14:val="none"/>
        </w:rPr>
        <w:t xml:space="preserve"> from their houses in Kuanya Boma and later they were transferred to SSPDF 5th Division </w:t>
      </w:r>
      <w:r w:rsidR="00B32570">
        <w:rPr>
          <w:rFonts w:eastAsia="Palatino Linotype" w:cs="Times New Roman"/>
          <w:bCs/>
          <w:kern w:val="0"/>
          <w14:ligatures w14:val="none"/>
        </w:rPr>
        <w:t xml:space="preserve">barracks </w:t>
      </w:r>
      <w:r w:rsidRPr="00602934">
        <w:rPr>
          <w:rFonts w:eastAsia="Palatino Linotype" w:cs="Times New Roman"/>
          <w:bCs/>
          <w:kern w:val="0"/>
          <w14:ligatures w14:val="none"/>
        </w:rPr>
        <w:t>in Grinti</w:t>
      </w:r>
      <w:r w:rsidR="004750A2">
        <w:rPr>
          <w:rFonts w:eastAsia="Palatino Linotype" w:cs="Times New Roman"/>
          <w:bCs/>
          <w:kern w:val="0"/>
          <w14:ligatures w14:val="none"/>
        </w:rPr>
        <w:t xml:space="preserve"> in</w:t>
      </w:r>
      <w:r w:rsidRPr="00602934">
        <w:rPr>
          <w:rFonts w:eastAsia="Palatino Linotype" w:cs="Times New Roman"/>
          <w:bCs/>
          <w:kern w:val="0"/>
          <w14:ligatures w14:val="none"/>
        </w:rPr>
        <w:t xml:space="preserve"> Wau Town.</w:t>
      </w:r>
    </w:p>
    <w:p w14:paraId="706FAC97" w14:textId="14AD0B48" w:rsidR="00602934" w:rsidRPr="00602934" w:rsidRDefault="004750A2" w:rsidP="00602934">
      <w:pPr>
        <w:jc w:val="both"/>
        <w:rPr>
          <w:rFonts w:eastAsia="Palatino Linotype" w:cs="Times New Roman"/>
          <w:bCs/>
          <w:kern w:val="0"/>
          <w14:ligatures w14:val="none"/>
        </w:rPr>
      </w:pPr>
      <w:r>
        <w:rPr>
          <w:rFonts w:eastAsia="Palatino Linotype" w:cs="Times New Roman"/>
          <w:bCs/>
          <w:kern w:val="0"/>
          <w14:ligatures w14:val="none"/>
        </w:rPr>
        <w:t>Based on</w:t>
      </w:r>
      <w:r w:rsidR="00602934" w:rsidRPr="00602934">
        <w:rPr>
          <w:rFonts w:eastAsia="Palatino Linotype" w:cs="Times New Roman"/>
          <w:bCs/>
          <w:kern w:val="0"/>
          <w14:ligatures w14:val="none"/>
        </w:rPr>
        <w:t xml:space="preserve"> </w:t>
      </w:r>
      <w:r>
        <w:rPr>
          <w:rFonts w:eastAsia="Palatino Linotype" w:cs="Times New Roman"/>
          <w:bCs/>
          <w:kern w:val="0"/>
          <w14:ligatures w14:val="none"/>
        </w:rPr>
        <w:t>various information gathered by HRD</w:t>
      </w:r>
      <w:r w:rsidR="00602934" w:rsidRPr="00602934">
        <w:rPr>
          <w:rFonts w:eastAsia="Palatino Linotype" w:cs="Times New Roman"/>
          <w:bCs/>
          <w:kern w:val="0"/>
          <w14:ligatures w14:val="none"/>
        </w:rPr>
        <w:t>, HRD</w:t>
      </w:r>
      <w:r w:rsidR="00B32570">
        <w:rPr>
          <w:rFonts w:eastAsia="Palatino Linotype" w:cs="Times New Roman"/>
          <w:bCs/>
          <w:kern w:val="0"/>
          <w14:ligatures w14:val="none"/>
        </w:rPr>
        <w:t xml:space="preserve"> conducted a remote </w:t>
      </w:r>
      <w:r w:rsidR="00602934" w:rsidRPr="00602934">
        <w:rPr>
          <w:rFonts w:eastAsia="Palatino Linotype" w:cs="Times New Roman"/>
          <w:bCs/>
          <w:kern w:val="0"/>
          <w14:ligatures w14:val="none"/>
        </w:rPr>
        <w:t xml:space="preserve"> interview </w:t>
      </w:r>
      <w:r w:rsidR="00B32570">
        <w:rPr>
          <w:rFonts w:eastAsia="Palatino Linotype" w:cs="Times New Roman"/>
          <w:bCs/>
          <w:kern w:val="0"/>
          <w14:ligatures w14:val="none"/>
        </w:rPr>
        <w:t xml:space="preserve">with </w:t>
      </w:r>
      <w:r w:rsidR="00602934" w:rsidRPr="00602934">
        <w:rPr>
          <w:rFonts w:eastAsia="Palatino Linotype" w:cs="Times New Roman"/>
          <w:bCs/>
          <w:kern w:val="0"/>
          <w14:ligatures w14:val="none"/>
        </w:rPr>
        <w:t xml:space="preserve">the relatives of the </w:t>
      </w:r>
      <w:r w:rsidR="00B32570">
        <w:rPr>
          <w:rFonts w:eastAsia="Palatino Linotype" w:cs="Times New Roman"/>
          <w:bCs/>
          <w:kern w:val="0"/>
          <w14:ligatures w14:val="none"/>
        </w:rPr>
        <w:t>3 arrested men</w:t>
      </w:r>
      <w:r w:rsidR="00602934" w:rsidRPr="00602934">
        <w:rPr>
          <w:rFonts w:eastAsia="Palatino Linotype" w:cs="Times New Roman"/>
          <w:bCs/>
          <w:kern w:val="0"/>
          <w14:ligatures w14:val="none"/>
        </w:rPr>
        <w:t xml:space="preserve"> who stated that the SSPDF soldier</w:t>
      </w:r>
      <w:r>
        <w:rPr>
          <w:rFonts w:eastAsia="Palatino Linotype" w:cs="Times New Roman"/>
          <w:bCs/>
          <w:kern w:val="0"/>
          <w14:ligatures w14:val="none"/>
        </w:rPr>
        <w:t>s</w:t>
      </w:r>
      <w:r w:rsidR="00602934" w:rsidRPr="00602934">
        <w:rPr>
          <w:rFonts w:eastAsia="Palatino Linotype" w:cs="Times New Roman"/>
          <w:bCs/>
          <w:kern w:val="0"/>
          <w14:ligatures w14:val="none"/>
        </w:rPr>
        <w:t xml:space="preserve"> accused the three male civilians </w:t>
      </w:r>
      <w:r>
        <w:rPr>
          <w:rFonts w:eastAsia="Palatino Linotype" w:cs="Times New Roman"/>
          <w:bCs/>
          <w:kern w:val="0"/>
          <w14:ligatures w14:val="none"/>
        </w:rPr>
        <w:t xml:space="preserve">of </w:t>
      </w:r>
      <w:r w:rsidR="00602934" w:rsidRPr="00602934">
        <w:rPr>
          <w:rFonts w:eastAsia="Palatino Linotype" w:cs="Times New Roman"/>
          <w:bCs/>
          <w:kern w:val="0"/>
          <w14:ligatures w14:val="none"/>
        </w:rPr>
        <w:t>being involved in the recent confrontation between SSPDF personnels and the SPLA-IO elements</w:t>
      </w:r>
      <w:r w:rsidR="00E30CFC">
        <w:rPr>
          <w:rFonts w:eastAsia="Palatino Linotype" w:cs="Times New Roman"/>
          <w:bCs/>
          <w:kern w:val="0"/>
          <w14:ligatures w14:val="none"/>
        </w:rPr>
        <w:t xml:space="preserve">. </w:t>
      </w:r>
      <w:r w:rsidR="00B32570">
        <w:rPr>
          <w:rFonts w:eastAsia="Palatino Linotype" w:cs="Times New Roman"/>
          <w:bCs/>
          <w:kern w:val="0"/>
          <w14:ligatures w14:val="none"/>
        </w:rPr>
        <w:t>According to the families interviewed</w:t>
      </w:r>
      <w:r w:rsidR="00E30CFC">
        <w:rPr>
          <w:rFonts w:eastAsia="Palatino Linotype" w:cs="Times New Roman"/>
          <w:bCs/>
          <w:kern w:val="0"/>
          <w14:ligatures w14:val="none"/>
        </w:rPr>
        <w:t>,</w:t>
      </w:r>
      <w:r w:rsidR="00602934" w:rsidRPr="00602934">
        <w:rPr>
          <w:rFonts w:eastAsia="Palatino Linotype" w:cs="Times New Roman"/>
          <w:bCs/>
          <w:kern w:val="0"/>
          <w14:ligatures w14:val="none"/>
        </w:rPr>
        <w:t xml:space="preserve"> the SSPDF soldier</w:t>
      </w:r>
      <w:r w:rsidR="00E30CFC">
        <w:rPr>
          <w:rFonts w:eastAsia="Palatino Linotype" w:cs="Times New Roman"/>
          <w:bCs/>
          <w:kern w:val="0"/>
          <w14:ligatures w14:val="none"/>
        </w:rPr>
        <w:t>s</w:t>
      </w:r>
      <w:r w:rsidR="00602934" w:rsidRPr="00602934">
        <w:rPr>
          <w:rFonts w:eastAsia="Palatino Linotype" w:cs="Times New Roman"/>
          <w:bCs/>
          <w:kern w:val="0"/>
          <w14:ligatures w14:val="none"/>
        </w:rPr>
        <w:t xml:space="preserve"> </w:t>
      </w:r>
      <w:r w:rsidR="00B32570">
        <w:rPr>
          <w:rFonts w:eastAsia="Palatino Linotype" w:cs="Times New Roman"/>
          <w:bCs/>
          <w:kern w:val="0"/>
          <w14:ligatures w14:val="none"/>
        </w:rPr>
        <w:t xml:space="preserve">who were </w:t>
      </w:r>
      <w:r w:rsidR="00602934" w:rsidRPr="00602934">
        <w:rPr>
          <w:rFonts w:eastAsia="Palatino Linotype" w:cs="Times New Roman"/>
          <w:bCs/>
          <w:kern w:val="0"/>
          <w14:ligatures w14:val="none"/>
        </w:rPr>
        <w:t xml:space="preserve">deployed </w:t>
      </w:r>
      <w:r w:rsidR="00B32570">
        <w:rPr>
          <w:rFonts w:eastAsia="Palatino Linotype" w:cs="Times New Roman"/>
          <w:bCs/>
          <w:kern w:val="0"/>
          <w14:ligatures w14:val="none"/>
        </w:rPr>
        <w:t xml:space="preserve">into </w:t>
      </w:r>
      <w:r w:rsidR="00602934" w:rsidRPr="00602934">
        <w:rPr>
          <w:rFonts w:eastAsia="Palatino Linotype" w:cs="Times New Roman"/>
          <w:bCs/>
          <w:kern w:val="0"/>
          <w14:ligatures w14:val="none"/>
        </w:rPr>
        <w:t xml:space="preserve">Kuanya in pursuit </w:t>
      </w:r>
      <w:r>
        <w:rPr>
          <w:rFonts w:eastAsia="Palatino Linotype" w:cs="Times New Roman"/>
          <w:bCs/>
          <w:kern w:val="0"/>
          <w14:ligatures w14:val="none"/>
        </w:rPr>
        <w:t xml:space="preserve">of </w:t>
      </w:r>
      <w:r w:rsidR="00602934" w:rsidRPr="00602934">
        <w:rPr>
          <w:rFonts w:eastAsia="Palatino Linotype" w:cs="Times New Roman"/>
          <w:bCs/>
          <w:kern w:val="0"/>
          <w14:ligatures w14:val="none"/>
        </w:rPr>
        <w:t>Brigadier General Bol Wek who is currently</w:t>
      </w:r>
      <w:r w:rsidR="00E30CFC">
        <w:rPr>
          <w:rFonts w:eastAsia="Palatino Linotype" w:cs="Times New Roman"/>
          <w:bCs/>
          <w:kern w:val="0"/>
          <w14:ligatures w14:val="none"/>
        </w:rPr>
        <w:t xml:space="preserve"> in </w:t>
      </w:r>
      <w:r w:rsidR="00602934" w:rsidRPr="00602934">
        <w:rPr>
          <w:rFonts w:eastAsia="Palatino Linotype" w:cs="Times New Roman"/>
          <w:bCs/>
          <w:kern w:val="0"/>
          <w14:ligatures w14:val="none"/>
        </w:rPr>
        <w:t xml:space="preserve"> hiding</w:t>
      </w:r>
      <w:r w:rsidR="00B32570">
        <w:rPr>
          <w:rFonts w:eastAsia="Palatino Linotype" w:cs="Times New Roman"/>
          <w:bCs/>
          <w:kern w:val="0"/>
          <w14:ligatures w14:val="none"/>
        </w:rPr>
        <w:t>, he</w:t>
      </w:r>
      <w:r w:rsidR="00602934" w:rsidRPr="00602934">
        <w:rPr>
          <w:rFonts w:eastAsia="Palatino Linotype" w:cs="Times New Roman"/>
          <w:bCs/>
          <w:kern w:val="0"/>
          <w14:ligatures w14:val="none"/>
        </w:rPr>
        <w:t xml:space="preserve"> </w:t>
      </w:r>
      <w:r w:rsidR="00E30CFC">
        <w:rPr>
          <w:rFonts w:eastAsia="Palatino Linotype" w:cs="Times New Roman"/>
          <w:bCs/>
          <w:kern w:val="0"/>
          <w14:ligatures w14:val="none"/>
        </w:rPr>
        <w:t>has</w:t>
      </w:r>
      <w:r w:rsidR="00602934" w:rsidRPr="00602934">
        <w:rPr>
          <w:rFonts w:eastAsia="Palatino Linotype" w:cs="Times New Roman"/>
          <w:bCs/>
          <w:kern w:val="0"/>
          <w14:ligatures w14:val="none"/>
        </w:rPr>
        <w:t xml:space="preserve"> </w:t>
      </w:r>
      <w:r w:rsidR="00E7586A">
        <w:rPr>
          <w:rFonts w:eastAsia="Palatino Linotype" w:cs="Times New Roman"/>
          <w:bCs/>
          <w:kern w:val="0"/>
          <w14:ligatures w14:val="none"/>
        </w:rPr>
        <w:t xml:space="preserve">always </w:t>
      </w:r>
      <w:r w:rsidR="00602934" w:rsidRPr="00602934">
        <w:rPr>
          <w:rFonts w:eastAsia="Palatino Linotype" w:cs="Times New Roman"/>
          <w:bCs/>
          <w:kern w:val="0"/>
          <w14:ligatures w14:val="none"/>
        </w:rPr>
        <w:t>reject</w:t>
      </w:r>
      <w:r w:rsidR="00E30CFC">
        <w:rPr>
          <w:rFonts w:eastAsia="Palatino Linotype" w:cs="Times New Roman"/>
          <w:bCs/>
          <w:kern w:val="0"/>
          <w14:ligatures w14:val="none"/>
        </w:rPr>
        <w:t>ed all enticement to</w:t>
      </w:r>
      <w:r w:rsidR="00602934" w:rsidRPr="00602934">
        <w:rPr>
          <w:rFonts w:eastAsia="Palatino Linotype" w:cs="Times New Roman"/>
          <w:bCs/>
          <w:kern w:val="0"/>
          <w14:ligatures w14:val="none"/>
        </w:rPr>
        <w:t xml:space="preserve"> defect</w:t>
      </w:r>
      <w:r w:rsidR="00E30CFC">
        <w:rPr>
          <w:rFonts w:eastAsia="Palatino Linotype" w:cs="Times New Roman"/>
          <w:bCs/>
          <w:kern w:val="0"/>
          <w14:ligatures w14:val="none"/>
        </w:rPr>
        <w:t xml:space="preserve"> and join the</w:t>
      </w:r>
      <w:r w:rsidR="00602934" w:rsidRPr="00602934">
        <w:rPr>
          <w:rFonts w:eastAsia="Palatino Linotype" w:cs="Times New Roman"/>
          <w:bCs/>
          <w:kern w:val="0"/>
          <w14:ligatures w14:val="none"/>
        </w:rPr>
        <w:t xml:space="preserve"> government</w:t>
      </w:r>
      <w:r w:rsidR="00E30CFC">
        <w:rPr>
          <w:rFonts w:eastAsia="Palatino Linotype" w:cs="Times New Roman"/>
          <w:bCs/>
          <w:kern w:val="0"/>
          <w14:ligatures w14:val="none"/>
        </w:rPr>
        <w:t xml:space="preserve"> forces</w:t>
      </w:r>
      <w:r w:rsidR="00602934" w:rsidRPr="00602934">
        <w:rPr>
          <w:rFonts w:eastAsia="Palatino Linotype" w:cs="Times New Roman"/>
          <w:bCs/>
          <w:kern w:val="0"/>
          <w14:ligatures w14:val="none"/>
        </w:rPr>
        <w:t>. The source indicated</w:t>
      </w:r>
      <w:r w:rsidR="00E30CFC">
        <w:rPr>
          <w:rFonts w:eastAsia="Palatino Linotype" w:cs="Times New Roman"/>
          <w:bCs/>
          <w:kern w:val="0"/>
          <w14:ligatures w14:val="none"/>
        </w:rPr>
        <w:t xml:space="preserve"> that</w:t>
      </w:r>
      <w:r w:rsidR="00602934" w:rsidRPr="00602934">
        <w:rPr>
          <w:rFonts w:eastAsia="Palatino Linotype" w:cs="Times New Roman"/>
          <w:bCs/>
          <w:kern w:val="0"/>
          <w14:ligatures w14:val="none"/>
        </w:rPr>
        <w:t xml:space="preserve"> the</w:t>
      </w:r>
      <w:r>
        <w:rPr>
          <w:rFonts w:eastAsia="Palatino Linotype" w:cs="Times New Roman"/>
          <w:bCs/>
          <w:kern w:val="0"/>
          <w14:ligatures w14:val="none"/>
        </w:rPr>
        <w:t xml:space="preserve"> civilians </w:t>
      </w:r>
      <w:r w:rsidR="00602934" w:rsidRPr="00602934">
        <w:rPr>
          <w:rFonts w:eastAsia="Palatino Linotype" w:cs="Times New Roman"/>
          <w:bCs/>
          <w:kern w:val="0"/>
          <w14:ligatures w14:val="none"/>
        </w:rPr>
        <w:t xml:space="preserve"> were arrested without any due processes which raises concern over their arbitrary detention in Grinti barracks.  </w:t>
      </w:r>
    </w:p>
    <w:p w14:paraId="073D120C" w14:textId="4C281BAD" w:rsidR="00602934" w:rsidRPr="00602934" w:rsidRDefault="00602934" w:rsidP="00602934">
      <w:pPr>
        <w:jc w:val="both"/>
        <w:rPr>
          <w:rFonts w:eastAsia="Palatino Linotype" w:cs="Times New Roman"/>
          <w:bCs/>
          <w:kern w:val="0"/>
          <w14:ligatures w14:val="none"/>
        </w:rPr>
      </w:pPr>
      <w:r w:rsidRPr="00602934">
        <w:rPr>
          <w:rFonts w:eastAsia="Palatino Linotype" w:cs="Times New Roman"/>
          <w:bCs/>
          <w:kern w:val="0"/>
          <w14:ligatures w14:val="none"/>
        </w:rPr>
        <w:t>Reportedly, fighting erupted in the Ag</w:t>
      </w:r>
      <w:r w:rsidR="00E30CFC">
        <w:rPr>
          <w:rFonts w:eastAsia="Palatino Linotype" w:cs="Times New Roman"/>
          <w:bCs/>
          <w:kern w:val="0"/>
          <w14:ligatures w14:val="none"/>
        </w:rPr>
        <w:t>u</w:t>
      </w:r>
      <w:r w:rsidRPr="00602934">
        <w:rPr>
          <w:rFonts w:eastAsia="Palatino Linotype" w:cs="Times New Roman"/>
          <w:bCs/>
          <w:kern w:val="0"/>
          <w14:ligatures w14:val="none"/>
        </w:rPr>
        <w:t>i-To</w:t>
      </w:r>
      <w:r w:rsidR="00E30CFC">
        <w:rPr>
          <w:rFonts w:eastAsia="Palatino Linotype" w:cs="Times New Roman"/>
          <w:bCs/>
          <w:kern w:val="0"/>
          <w14:ligatures w14:val="none"/>
        </w:rPr>
        <w:t>ng</w:t>
      </w:r>
      <w:r w:rsidRPr="00602934">
        <w:rPr>
          <w:rFonts w:eastAsia="Palatino Linotype" w:cs="Times New Roman"/>
          <w:bCs/>
          <w:kern w:val="0"/>
          <w14:ligatures w14:val="none"/>
        </w:rPr>
        <w:t xml:space="preserve"> area of Achot Boma under Rocrocdong Payam, which lasted an hour. The confrontation resulted into injure of three SPLA-iO members including one killed. The confrontation also resulted into restrict</w:t>
      </w:r>
      <w:r w:rsidR="00E30CFC">
        <w:rPr>
          <w:rFonts w:eastAsia="Palatino Linotype" w:cs="Times New Roman"/>
          <w:bCs/>
          <w:kern w:val="0"/>
          <w14:ligatures w14:val="none"/>
        </w:rPr>
        <w:t>ion of</w:t>
      </w:r>
      <w:r w:rsidRPr="00602934">
        <w:rPr>
          <w:rFonts w:eastAsia="Palatino Linotype" w:cs="Times New Roman"/>
          <w:bCs/>
          <w:kern w:val="0"/>
          <w14:ligatures w14:val="none"/>
        </w:rPr>
        <w:t xml:space="preserve"> movement </w:t>
      </w:r>
      <w:r w:rsidR="00E30CFC">
        <w:rPr>
          <w:rFonts w:eastAsia="Palatino Linotype" w:cs="Times New Roman"/>
          <w:bCs/>
          <w:kern w:val="0"/>
          <w14:ligatures w14:val="none"/>
        </w:rPr>
        <w:t xml:space="preserve">by </w:t>
      </w:r>
      <w:r w:rsidR="00E30CFC" w:rsidRPr="00602934">
        <w:rPr>
          <w:rFonts w:eastAsia="Palatino Linotype" w:cs="Times New Roman"/>
          <w:bCs/>
          <w:kern w:val="0"/>
          <w14:ligatures w14:val="none"/>
        </w:rPr>
        <w:t>civilians</w:t>
      </w:r>
      <w:r w:rsidR="00E30CFC" w:rsidRPr="00602934">
        <w:rPr>
          <w:rFonts w:eastAsia="Palatino Linotype" w:cs="Times New Roman"/>
          <w:bCs/>
          <w:kern w:val="0"/>
          <w14:ligatures w14:val="none"/>
        </w:rPr>
        <w:t xml:space="preserve"> </w:t>
      </w:r>
      <w:r w:rsidRPr="00602934">
        <w:rPr>
          <w:rFonts w:eastAsia="Palatino Linotype" w:cs="Times New Roman"/>
          <w:bCs/>
          <w:kern w:val="0"/>
          <w14:ligatures w14:val="none"/>
        </w:rPr>
        <w:t xml:space="preserve">and alleged intimidation and arrested against civilians by the SSPDF personnels in the Achot area. HRD </w:t>
      </w:r>
      <w:r w:rsidR="00E30CFC">
        <w:rPr>
          <w:rFonts w:eastAsia="Palatino Linotype" w:cs="Times New Roman"/>
          <w:bCs/>
          <w:kern w:val="0"/>
          <w14:ligatures w14:val="none"/>
        </w:rPr>
        <w:t xml:space="preserve">is </w:t>
      </w:r>
      <w:r w:rsidRPr="00602934">
        <w:rPr>
          <w:rFonts w:eastAsia="Palatino Linotype" w:cs="Times New Roman"/>
          <w:bCs/>
          <w:kern w:val="0"/>
          <w14:ligatures w14:val="none"/>
        </w:rPr>
        <w:t xml:space="preserve">concerns </w:t>
      </w:r>
      <w:r w:rsidR="00E30CFC">
        <w:rPr>
          <w:rFonts w:eastAsia="Palatino Linotype" w:cs="Times New Roman"/>
          <w:bCs/>
          <w:kern w:val="0"/>
          <w14:ligatures w14:val="none"/>
        </w:rPr>
        <w:t xml:space="preserve">about </w:t>
      </w:r>
      <w:r w:rsidRPr="00602934">
        <w:rPr>
          <w:rFonts w:eastAsia="Palatino Linotype" w:cs="Times New Roman"/>
          <w:bCs/>
          <w:kern w:val="0"/>
          <w14:ligatures w14:val="none"/>
        </w:rPr>
        <w:t>the ongoing military operations</w:t>
      </w:r>
      <w:r w:rsidR="00E30CFC">
        <w:rPr>
          <w:rFonts w:eastAsia="Palatino Linotype" w:cs="Times New Roman"/>
          <w:bCs/>
          <w:kern w:val="0"/>
          <w14:ligatures w14:val="none"/>
        </w:rPr>
        <w:t>, which</w:t>
      </w:r>
      <w:r w:rsidRPr="00602934">
        <w:rPr>
          <w:rFonts w:eastAsia="Palatino Linotype" w:cs="Times New Roman"/>
          <w:bCs/>
          <w:kern w:val="0"/>
          <w14:ligatures w14:val="none"/>
        </w:rPr>
        <w:t xml:space="preserve"> heightened risks to civilian safety, including exposure to arbitrary arrest</w:t>
      </w:r>
      <w:r w:rsidR="00E30CFC">
        <w:rPr>
          <w:rFonts w:eastAsia="Palatino Linotype" w:cs="Times New Roman"/>
          <w:bCs/>
          <w:kern w:val="0"/>
          <w14:ligatures w14:val="none"/>
        </w:rPr>
        <w:t>, detention</w:t>
      </w:r>
      <w:r w:rsidRPr="00602934">
        <w:rPr>
          <w:rFonts w:eastAsia="Palatino Linotype" w:cs="Times New Roman"/>
          <w:bCs/>
          <w:kern w:val="0"/>
          <w14:ligatures w14:val="none"/>
        </w:rPr>
        <w:t xml:space="preserve"> and harassment. The detention of civilians by military forces contravenes established legal standards requiring that suspects be held in lawful civilian custody</w:t>
      </w:r>
      <w:r w:rsidR="00B32570">
        <w:rPr>
          <w:rFonts w:eastAsia="Palatino Linotype" w:cs="Times New Roman"/>
          <w:bCs/>
          <w:kern w:val="0"/>
          <w14:ligatures w14:val="none"/>
        </w:rPr>
        <w:t xml:space="preserve"> instead of military facilities</w:t>
      </w:r>
      <w:r w:rsidRPr="00602934">
        <w:rPr>
          <w:rFonts w:eastAsia="Palatino Linotype" w:cs="Times New Roman"/>
          <w:bCs/>
          <w:kern w:val="0"/>
          <w14:ligatures w14:val="none"/>
        </w:rPr>
        <w:t>.</w:t>
      </w:r>
    </w:p>
    <w:p w14:paraId="7A4AA015" w14:textId="6B5D8231" w:rsidR="00602934" w:rsidRPr="00602934" w:rsidRDefault="00602934" w:rsidP="00602934">
      <w:pPr>
        <w:jc w:val="both"/>
        <w:rPr>
          <w:rFonts w:eastAsia="Palatino Linotype" w:cs="Times New Roman"/>
          <w:bCs/>
          <w:i/>
          <w:iCs/>
          <w:kern w:val="0"/>
          <w14:ligatures w14:val="none"/>
        </w:rPr>
      </w:pPr>
      <w:r w:rsidRPr="00602934">
        <w:rPr>
          <w:rFonts w:eastAsia="Palatino Linotype" w:cs="Times New Roman"/>
          <w:bCs/>
          <w:i/>
          <w:iCs/>
          <w:kern w:val="0"/>
          <w14:ligatures w14:val="none"/>
        </w:rPr>
        <w:t xml:space="preserve">Comments:- HRD will engage with the </w:t>
      </w:r>
      <w:r w:rsidR="00B32570" w:rsidRPr="00602934">
        <w:rPr>
          <w:rFonts w:eastAsia="Palatino Linotype" w:cs="Times New Roman"/>
          <w:bCs/>
          <w:i/>
          <w:iCs/>
          <w:kern w:val="0"/>
          <w14:ligatures w14:val="none"/>
        </w:rPr>
        <w:t>SSPDF</w:t>
      </w:r>
      <w:r w:rsidR="00B32570" w:rsidRPr="00602934">
        <w:rPr>
          <w:rFonts w:eastAsia="Palatino Linotype" w:cs="Times New Roman"/>
          <w:bCs/>
          <w:i/>
          <w:iCs/>
          <w:kern w:val="0"/>
          <w14:ligatures w14:val="none"/>
        </w:rPr>
        <w:t xml:space="preserve"> </w:t>
      </w:r>
      <w:r w:rsidRPr="00602934">
        <w:rPr>
          <w:rFonts w:eastAsia="Palatino Linotype" w:cs="Times New Roman"/>
          <w:bCs/>
          <w:i/>
          <w:iCs/>
          <w:kern w:val="0"/>
          <w14:ligatures w14:val="none"/>
        </w:rPr>
        <w:t xml:space="preserve">command </w:t>
      </w:r>
      <w:r w:rsidR="00B32570">
        <w:rPr>
          <w:rFonts w:eastAsia="Palatino Linotype" w:cs="Times New Roman"/>
          <w:bCs/>
          <w:i/>
          <w:iCs/>
          <w:kern w:val="0"/>
          <w14:ligatures w14:val="none"/>
        </w:rPr>
        <w:t>in</w:t>
      </w:r>
      <w:r w:rsidRPr="00602934">
        <w:rPr>
          <w:rFonts w:eastAsia="Palatino Linotype" w:cs="Times New Roman"/>
          <w:bCs/>
          <w:i/>
          <w:iCs/>
          <w:kern w:val="0"/>
          <w14:ligatures w14:val="none"/>
        </w:rPr>
        <w:t xml:space="preserve"> 5th Division to advocate for immediate transfer of the three detained civilians from military custody to the competent civilian police authorities. Respect for due process guarantees under national and international legal frameworks. Measures to ensure the protection of civilians from arbitrary detention, intimidation, and other human rights violations in the ongoing operation</w:t>
      </w:r>
      <w:r>
        <w:rPr>
          <w:rFonts w:eastAsia="Palatino Linotype" w:cs="Times New Roman"/>
          <w:bCs/>
          <w:i/>
          <w:iCs/>
          <w:kern w:val="0"/>
          <w14:ligatures w14:val="none"/>
        </w:rPr>
        <w:t>.</w:t>
      </w:r>
    </w:p>
    <w:p w14:paraId="096D5222" w14:textId="77777777" w:rsidR="00421A74" w:rsidRPr="00AA7F64" w:rsidRDefault="00421A74" w:rsidP="00421A74">
      <w:pPr>
        <w:spacing w:after="0" w:line="240" w:lineRule="auto"/>
        <w:ind w:left="720"/>
        <w:contextualSpacing/>
        <w:jc w:val="both"/>
        <w:rPr>
          <w:rFonts w:eastAsia="Palatino Linotype" w:cs="Times New Roman"/>
          <w:b/>
          <w:kern w:val="0"/>
          <w14:ligatures w14:val="none"/>
        </w:rPr>
      </w:pPr>
    </w:p>
    <w:p w14:paraId="0FDA524F" w14:textId="2A6CB894" w:rsidR="00123F44"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25108F3D" w14:textId="77777777" w:rsidR="000659FE" w:rsidRPr="00AA7F64" w:rsidRDefault="000659FE" w:rsidP="000659FE">
      <w:pPr>
        <w:pStyle w:val="ListParagraph"/>
        <w:rPr>
          <w:rFonts w:eastAsia="Palatino Linotype" w:cs="Times New Roman"/>
          <w:b/>
          <w:kern w:val="0"/>
          <w14:ligatures w14:val="none"/>
        </w:rPr>
      </w:pPr>
    </w:p>
    <w:p w14:paraId="1245E5B1" w14:textId="1751E847" w:rsidR="00DB1294"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Sexual and Gender-Based Violence (SGBV)</w:t>
      </w:r>
    </w:p>
    <w:p w14:paraId="5037F4DE" w14:textId="77777777" w:rsidR="00BD0E57" w:rsidRPr="00AA7F64" w:rsidRDefault="00BD0E57"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579C8">
      <w:pPr>
        <w:numPr>
          <w:ilvl w:val="0"/>
          <w:numId w:val="1"/>
        </w:numPr>
        <w:spacing w:after="0" w:line="240" w:lineRule="auto"/>
        <w:contextualSpacing/>
        <w:rPr>
          <w:rFonts w:eastAsia="Palatino Linotype" w:cs="Times New Roman"/>
          <w:b/>
          <w:bCs/>
          <w:kern w:val="0"/>
          <w14:ligatures w14:val="none"/>
        </w:rPr>
      </w:pPr>
      <w:bookmarkStart w:id="1"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28AB1A1" w14:textId="7E3391D2" w:rsidR="00A823C5" w:rsidRDefault="00923148" w:rsidP="00A823C5">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6BBDE339" w14:textId="77777777" w:rsidR="00602934" w:rsidRPr="00602934" w:rsidRDefault="00602934" w:rsidP="00602934">
      <w:pPr>
        <w:spacing w:after="0" w:line="240" w:lineRule="auto"/>
        <w:contextualSpacing/>
        <w:jc w:val="both"/>
        <w:rPr>
          <w:rFonts w:eastAsia="Palatino Linotype" w:cs="Times New Roman"/>
          <w:b/>
          <w:kern w:val="0"/>
          <w14:ligatures w14:val="none"/>
        </w:rPr>
      </w:pPr>
    </w:p>
    <w:p w14:paraId="68C0D623" w14:textId="5B392DC9" w:rsidR="00B83920"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579C8">
      <w:pPr>
        <w:numPr>
          <w:ilvl w:val="0"/>
          <w:numId w:val="1"/>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1"/>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87EC" w14:textId="77777777" w:rsidR="00C87799" w:rsidRDefault="00C87799" w:rsidP="00943AAE">
      <w:pPr>
        <w:spacing w:after="0" w:line="240" w:lineRule="auto"/>
      </w:pPr>
      <w:r>
        <w:separator/>
      </w:r>
    </w:p>
  </w:endnote>
  <w:endnote w:type="continuationSeparator" w:id="0">
    <w:p w14:paraId="30ED9D2A" w14:textId="77777777" w:rsidR="00C87799" w:rsidRDefault="00C87799"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1BC62C57"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602934">
      <w:rPr>
        <w:rFonts w:cs="Times New Roman"/>
        <w:i/>
        <w:iCs/>
        <w:color w:val="0070C0"/>
        <w:sz w:val="20"/>
        <w:szCs w:val="20"/>
      </w:rPr>
      <w:t>1002</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0BBC8" w14:textId="77777777" w:rsidR="00C87799" w:rsidRDefault="00C87799" w:rsidP="00943AAE">
      <w:pPr>
        <w:spacing w:after="0" w:line="240" w:lineRule="auto"/>
      </w:pPr>
      <w:r>
        <w:separator/>
      </w:r>
    </w:p>
  </w:footnote>
  <w:footnote w:type="continuationSeparator" w:id="0">
    <w:p w14:paraId="0F66B7C7" w14:textId="77777777" w:rsidR="00C87799" w:rsidRDefault="00C87799"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377D7C"/>
    <w:multiLevelType w:val="hybridMultilevel"/>
    <w:tmpl w:val="9C9EB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069266">
    <w:abstractNumId w:val="2"/>
  </w:num>
  <w:num w:numId="2" w16cid:durableId="1673141824">
    <w:abstractNumId w:val="0"/>
  </w:num>
  <w:num w:numId="3" w16cid:durableId="25363624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27F00"/>
    <w:rsid w:val="0013227E"/>
    <w:rsid w:val="00134449"/>
    <w:rsid w:val="001344ED"/>
    <w:rsid w:val="0014029F"/>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E2087"/>
    <w:rsid w:val="003E68B2"/>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0A2"/>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64E"/>
    <w:rsid w:val="004E6C8C"/>
    <w:rsid w:val="004F517E"/>
    <w:rsid w:val="004F62D2"/>
    <w:rsid w:val="00500D01"/>
    <w:rsid w:val="00502D2B"/>
    <w:rsid w:val="0052371C"/>
    <w:rsid w:val="00523ABC"/>
    <w:rsid w:val="00525A01"/>
    <w:rsid w:val="00526368"/>
    <w:rsid w:val="00536C2E"/>
    <w:rsid w:val="00557741"/>
    <w:rsid w:val="005579C8"/>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2934"/>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D58A9"/>
    <w:rsid w:val="007D5F16"/>
    <w:rsid w:val="007E4390"/>
    <w:rsid w:val="007F370A"/>
    <w:rsid w:val="008049B6"/>
    <w:rsid w:val="008150A2"/>
    <w:rsid w:val="00815C23"/>
    <w:rsid w:val="00827231"/>
    <w:rsid w:val="00830C62"/>
    <w:rsid w:val="008319D2"/>
    <w:rsid w:val="008330E1"/>
    <w:rsid w:val="00833816"/>
    <w:rsid w:val="00837907"/>
    <w:rsid w:val="00851E4C"/>
    <w:rsid w:val="00872B1C"/>
    <w:rsid w:val="00876854"/>
    <w:rsid w:val="008800B0"/>
    <w:rsid w:val="008826D8"/>
    <w:rsid w:val="008A3455"/>
    <w:rsid w:val="008B1516"/>
    <w:rsid w:val="008B1748"/>
    <w:rsid w:val="008C1DE0"/>
    <w:rsid w:val="008D1EE0"/>
    <w:rsid w:val="008E0E53"/>
    <w:rsid w:val="008E36B3"/>
    <w:rsid w:val="008F0F78"/>
    <w:rsid w:val="008F22EE"/>
    <w:rsid w:val="008F54E1"/>
    <w:rsid w:val="00905F37"/>
    <w:rsid w:val="00906EEC"/>
    <w:rsid w:val="00911C53"/>
    <w:rsid w:val="00913D6E"/>
    <w:rsid w:val="00923148"/>
    <w:rsid w:val="009257A4"/>
    <w:rsid w:val="00932044"/>
    <w:rsid w:val="00933AD0"/>
    <w:rsid w:val="0093409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477"/>
    <w:rsid w:val="009E7C72"/>
    <w:rsid w:val="00A127F4"/>
    <w:rsid w:val="00A35B91"/>
    <w:rsid w:val="00A36B49"/>
    <w:rsid w:val="00A37529"/>
    <w:rsid w:val="00A41E09"/>
    <w:rsid w:val="00A43115"/>
    <w:rsid w:val="00A45323"/>
    <w:rsid w:val="00A45EBF"/>
    <w:rsid w:val="00A47B94"/>
    <w:rsid w:val="00A55801"/>
    <w:rsid w:val="00A55CE9"/>
    <w:rsid w:val="00A6113C"/>
    <w:rsid w:val="00A62259"/>
    <w:rsid w:val="00A642CC"/>
    <w:rsid w:val="00A707B9"/>
    <w:rsid w:val="00A72C87"/>
    <w:rsid w:val="00A73EAA"/>
    <w:rsid w:val="00A75BDA"/>
    <w:rsid w:val="00A8223A"/>
    <w:rsid w:val="00A823C5"/>
    <w:rsid w:val="00A90176"/>
    <w:rsid w:val="00A91AB4"/>
    <w:rsid w:val="00AA3CAE"/>
    <w:rsid w:val="00AA755D"/>
    <w:rsid w:val="00AA7BBC"/>
    <w:rsid w:val="00AA7F64"/>
    <w:rsid w:val="00AB033D"/>
    <w:rsid w:val="00AB600C"/>
    <w:rsid w:val="00AB65D5"/>
    <w:rsid w:val="00AD4C55"/>
    <w:rsid w:val="00AE17E5"/>
    <w:rsid w:val="00AE1BC8"/>
    <w:rsid w:val="00B03256"/>
    <w:rsid w:val="00B077C6"/>
    <w:rsid w:val="00B272C5"/>
    <w:rsid w:val="00B3257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B0875"/>
    <w:rsid w:val="00BC5904"/>
    <w:rsid w:val="00BD0E57"/>
    <w:rsid w:val="00BF4406"/>
    <w:rsid w:val="00BF7D8C"/>
    <w:rsid w:val="00C22EC1"/>
    <w:rsid w:val="00C375D8"/>
    <w:rsid w:val="00C4053B"/>
    <w:rsid w:val="00C568E1"/>
    <w:rsid w:val="00C63DE2"/>
    <w:rsid w:val="00C6607F"/>
    <w:rsid w:val="00C81406"/>
    <w:rsid w:val="00C87799"/>
    <w:rsid w:val="00C939D4"/>
    <w:rsid w:val="00CA1701"/>
    <w:rsid w:val="00CC3B56"/>
    <w:rsid w:val="00CC66E3"/>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E5913"/>
    <w:rsid w:val="00DF1C1D"/>
    <w:rsid w:val="00E00182"/>
    <w:rsid w:val="00E107A7"/>
    <w:rsid w:val="00E1504D"/>
    <w:rsid w:val="00E21BDD"/>
    <w:rsid w:val="00E30CFC"/>
    <w:rsid w:val="00E36ECE"/>
    <w:rsid w:val="00E42EF8"/>
    <w:rsid w:val="00E45C5C"/>
    <w:rsid w:val="00E607E6"/>
    <w:rsid w:val="00E7586A"/>
    <w:rsid w:val="00E80660"/>
    <w:rsid w:val="00E834C5"/>
    <w:rsid w:val="00E8791D"/>
    <w:rsid w:val="00EA0149"/>
    <w:rsid w:val="00EA5F2F"/>
    <w:rsid w:val="00EC0178"/>
    <w:rsid w:val="00EC2913"/>
    <w:rsid w:val="00EC3BEB"/>
    <w:rsid w:val="00EC44F6"/>
    <w:rsid w:val="00ED60C3"/>
    <w:rsid w:val="00EE4439"/>
    <w:rsid w:val="00EE664C"/>
    <w:rsid w:val="00F03B84"/>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2</cp:revision>
  <dcterms:created xsi:type="dcterms:W3CDTF">2025-10-02T11:56:00Z</dcterms:created>
  <dcterms:modified xsi:type="dcterms:W3CDTF">2025-10-02T11:56:00Z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