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52857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3A261568"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913D09">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w:t>
      </w:r>
      <w:r w:rsidR="00B92E10">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68ED23C" w14:textId="77777777" w:rsidR="00786D57" w:rsidRDefault="00786D57" w:rsidP="00FE5EC5">
      <w:pPr>
        <w:spacing w:after="0" w:line="240" w:lineRule="auto"/>
        <w:jc w:val="both"/>
        <w:rPr>
          <w:rFonts w:ascii="Times New Roman" w:eastAsia="Palatino Linotype" w:hAnsi="Times New Roman" w:cs="Times New Roman"/>
          <w:b/>
          <w:sz w:val="24"/>
          <w:szCs w:val="24"/>
        </w:rPr>
      </w:pPr>
    </w:p>
    <w:p w14:paraId="07438A75" w14:textId="77777777" w:rsidR="00786D57" w:rsidRPr="00786D57" w:rsidRDefault="00786D57" w:rsidP="00786D57">
      <w:pPr>
        <w:pStyle w:val="ListParagraph"/>
        <w:numPr>
          <w:ilvl w:val="3"/>
          <w:numId w:val="23"/>
        </w:numPr>
        <w:spacing w:after="0" w:line="240" w:lineRule="auto"/>
        <w:ind w:left="540"/>
        <w:jc w:val="both"/>
        <w:rPr>
          <w:rFonts w:asciiTheme="majorBidi" w:eastAsia="Times New Roman" w:hAnsiTheme="majorBidi" w:cstheme="majorBidi"/>
          <w:sz w:val="24"/>
          <w:szCs w:val="24"/>
        </w:rPr>
      </w:pPr>
      <w:r w:rsidRPr="00786D57">
        <w:rPr>
          <w:rFonts w:asciiTheme="majorBidi" w:eastAsia="Times New Roman" w:hAnsiTheme="majorBidi" w:cstheme="majorBidi"/>
          <w:sz w:val="24"/>
          <w:szCs w:val="24"/>
        </w:rPr>
        <w:t>Short Duration Patrol (SDP) to Logo Boma, Otogo Payam in Yei River County</w:t>
      </w:r>
    </w:p>
    <w:p w14:paraId="7EEA0768" w14:textId="77777777" w:rsidR="00E4428E" w:rsidRPr="00786D57" w:rsidRDefault="00E4428E" w:rsidP="00FE5EC5">
      <w:pPr>
        <w:spacing w:after="0" w:line="240" w:lineRule="auto"/>
        <w:jc w:val="both"/>
        <w:rPr>
          <w:rFonts w:ascii="Times New Roman" w:eastAsia="Palatino Linotype" w:hAnsi="Times New Roman" w:cs="Times New Roman"/>
          <w:sz w:val="24"/>
          <w:szCs w:val="24"/>
        </w:rPr>
      </w:pPr>
    </w:p>
    <w:p w14:paraId="07896BF0" w14:textId="1345242B" w:rsidR="00A6571E" w:rsidRPr="00786D57" w:rsidRDefault="00A6571E" w:rsidP="00A6571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10900808"/>
      <w:r w:rsidRPr="00786D57">
        <w:rPr>
          <w:rFonts w:ascii="Times New Roman" w:eastAsia="Palatino Linotype" w:hAnsi="Times New Roman" w:cs="Times New Roman"/>
          <w:sz w:val="24"/>
          <w:szCs w:val="24"/>
        </w:rPr>
        <w:t xml:space="preserve">Engagement </w:t>
      </w:r>
      <w:r w:rsidR="006A32E9" w:rsidRPr="00786D57">
        <w:rPr>
          <w:rFonts w:ascii="Times New Roman" w:eastAsia="Palatino Linotype" w:hAnsi="Times New Roman" w:cs="Times New Roman"/>
          <w:sz w:val="24"/>
          <w:szCs w:val="24"/>
        </w:rPr>
        <w:t>m</w:t>
      </w:r>
      <w:r w:rsidRPr="00786D57">
        <w:rPr>
          <w:rFonts w:ascii="Times New Roman" w:eastAsia="Palatino Linotype" w:hAnsi="Times New Roman" w:cs="Times New Roman"/>
          <w:sz w:val="24"/>
          <w:szCs w:val="24"/>
        </w:rPr>
        <w:t xml:space="preserve">eeting with </w:t>
      </w:r>
      <w:r w:rsidR="00762D74" w:rsidRPr="00786D57">
        <w:rPr>
          <w:rFonts w:ascii="Times New Roman" w:eastAsia="Palatino Linotype" w:hAnsi="Times New Roman" w:cs="Times New Roman"/>
          <w:sz w:val="24"/>
          <w:szCs w:val="24"/>
        </w:rPr>
        <w:t xml:space="preserve">the Director of </w:t>
      </w:r>
      <w:r w:rsidRPr="00786D57">
        <w:rPr>
          <w:rFonts w:ascii="Times New Roman" w:eastAsia="Palatino Linotype" w:hAnsi="Times New Roman" w:cs="Times New Roman"/>
          <w:sz w:val="24"/>
          <w:szCs w:val="24"/>
        </w:rPr>
        <w:t xml:space="preserve">SSPDF Counter Military Intelligence (CMI) in </w:t>
      </w:r>
      <w:r w:rsidR="00762D74" w:rsidRPr="00786D57">
        <w:rPr>
          <w:rFonts w:ascii="Times New Roman" w:eastAsia="Palatino Linotype" w:hAnsi="Times New Roman" w:cs="Times New Roman"/>
          <w:sz w:val="24"/>
          <w:szCs w:val="24"/>
        </w:rPr>
        <w:t>Yei Town, Yei Town Payam, Yei River</w:t>
      </w:r>
      <w:r w:rsidRPr="00786D57">
        <w:rPr>
          <w:rFonts w:ascii="Times New Roman" w:eastAsia="Palatino Linotype" w:hAnsi="Times New Roman" w:cs="Times New Roman"/>
          <w:sz w:val="24"/>
          <w:szCs w:val="24"/>
        </w:rPr>
        <w:t xml:space="preserve"> County</w:t>
      </w:r>
    </w:p>
    <w:bookmarkEnd w:id="0"/>
    <w:p w14:paraId="63D84650" w14:textId="77777777" w:rsidR="00C87F00" w:rsidRPr="00913D09" w:rsidRDefault="00C87F00" w:rsidP="00C87F00">
      <w:pPr>
        <w:pStyle w:val="ListParagraph"/>
        <w:spacing w:after="160" w:line="259" w:lineRule="auto"/>
        <w:ind w:left="540"/>
        <w:jc w:val="both"/>
        <w:rPr>
          <w:rFonts w:ascii="Times New Roman" w:eastAsia="Palatino Linotype" w:hAnsi="Times New Roman" w:cs="Times New Roman"/>
          <w:sz w:val="24"/>
          <w:szCs w:val="24"/>
        </w:rPr>
      </w:pPr>
    </w:p>
    <w:p w14:paraId="343DC71E" w14:textId="544911BF" w:rsidR="00D00EAF" w:rsidRPr="00786D57" w:rsidRDefault="00060B29" w:rsidP="00E65980">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Palatino Linotype" w:hAnsi="Times New Roman" w:cs="Times New Roman"/>
          <w:sz w:val="24"/>
          <w:szCs w:val="24"/>
        </w:rPr>
        <w:t xml:space="preserve"> </w:t>
      </w:r>
      <w:r w:rsidR="00F64818"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00F64818"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00F64818" w:rsidRPr="00A6571E">
        <w:rPr>
          <w:rFonts w:ascii="Times New Roman" w:eastAsia="Calibri" w:hAnsi="Times New Roman" w:cs="Times New Roman"/>
          <w:b/>
          <w:bCs/>
          <w:sz w:val="24"/>
          <w:szCs w:val="24"/>
        </w:rPr>
        <w:t>pdates</w:t>
      </w:r>
    </w:p>
    <w:p w14:paraId="3806F6AB" w14:textId="77777777" w:rsidR="00786D57" w:rsidRDefault="00786D57" w:rsidP="00786D57">
      <w:pPr>
        <w:spacing w:after="0" w:line="240" w:lineRule="auto"/>
        <w:rPr>
          <w:rFonts w:eastAsia="Times New Roman"/>
          <w:b/>
          <w:bCs/>
          <w:i/>
          <w:iCs/>
        </w:rPr>
      </w:pPr>
    </w:p>
    <w:p w14:paraId="7888DD6D" w14:textId="45250393" w:rsidR="00786D57" w:rsidRPr="00786D57" w:rsidRDefault="00786D57" w:rsidP="00786D57">
      <w:pPr>
        <w:pStyle w:val="ListParagraph"/>
        <w:numPr>
          <w:ilvl w:val="3"/>
          <w:numId w:val="23"/>
        </w:numPr>
        <w:spacing w:after="0" w:line="240" w:lineRule="auto"/>
        <w:ind w:left="540"/>
        <w:jc w:val="both"/>
        <w:rPr>
          <w:rFonts w:asciiTheme="majorBidi" w:eastAsia="Times New Roman" w:hAnsiTheme="majorBidi" w:cstheme="majorBidi"/>
          <w:b/>
          <w:bCs/>
          <w:i/>
          <w:iCs/>
          <w:sz w:val="24"/>
          <w:szCs w:val="24"/>
        </w:rPr>
      </w:pPr>
      <w:r w:rsidRPr="00786D57">
        <w:rPr>
          <w:rFonts w:asciiTheme="majorBidi" w:eastAsia="Times New Roman" w:hAnsiTheme="majorBidi" w:cstheme="majorBidi"/>
          <w:b/>
          <w:bCs/>
          <w:i/>
          <w:iCs/>
          <w:sz w:val="24"/>
          <w:szCs w:val="24"/>
        </w:rPr>
        <w:t>Short Duration Patrol (SDP) to Logo Boma, Otogo Payam in Yei River County</w:t>
      </w:r>
    </w:p>
    <w:p w14:paraId="23D6B836" w14:textId="77777777" w:rsidR="00786D57" w:rsidRPr="00786D57" w:rsidRDefault="00786D57" w:rsidP="00786D57">
      <w:pPr>
        <w:spacing w:after="0"/>
        <w:jc w:val="both"/>
        <w:rPr>
          <w:rFonts w:asciiTheme="majorBidi" w:hAnsiTheme="majorBidi" w:cstheme="majorBidi"/>
          <w:sz w:val="24"/>
          <w:szCs w:val="24"/>
        </w:rPr>
      </w:pPr>
    </w:p>
    <w:p w14:paraId="35A3A073" w14:textId="18F16BAA" w:rsidR="00786D57" w:rsidRPr="00786D57" w:rsidRDefault="00786D57" w:rsidP="00786D57">
      <w:pPr>
        <w:jc w:val="both"/>
        <w:rPr>
          <w:rFonts w:asciiTheme="majorBidi" w:hAnsiTheme="majorBidi" w:cstheme="majorBidi"/>
          <w:sz w:val="24"/>
          <w:szCs w:val="24"/>
        </w:rPr>
      </w:pPr>
      <w:r w:rsidRPr="00786D57">
        <w:rPr>
          <w:rFonts w:asciiTheme="majorBidi" w:hAnsiTheme="majorBidi" w:cstheme="majorBidi"/>
          <w:sz w:val="24"/>
          <w:szCs w:val="24"/>
        </w:rPr>
        <w:t xml:space="preserve">On 09 October 2025, HRD YFO together with UNMOs, UNPOLs, CAD, UNPOL and NEPBATT Force Protection participated in an integrated field mission to Logo Boma, Otogo Payam in Yei River County. </w:t>
      </w:r>
      <w:r w:rsidR="00BC2C0D">
        <w:rPr>
          <w:rFonts w:asciiTheme="majorBidi" w:hAnsiTheme="majorBidi" w:cstheme="majorBidi"/>
          <w:sz w:val="24"/>
          <w:szCs w:val="24"/>
        </w:rPr>
        <w:t>T</w:t>
      </w:r>
      <w:r w:rsidRPr="00786D57">
        <w:rPr>
          <w:rFonts w:asciiTheme="majorBidi" w:hAnsiTheme="majorBidi" w:cstheme="majorBidi"/>
          <w:sz w:val="24"/>
          <w:szCs w:val="24"/>
        </w:rPr>
        <w:t>he Short Duration Patrol (SDP) was to monitor and assess the human rights, security, and humanitarian situation in the villages of Logo Boma (Otogo Payam) and surrounding areas, approximately 16 kilometers west of Yei Town. The mission engaged with key local figures including 1</w:t>
      </w:r>
      <w:r w:rsidRPr="00786D57">
        <w:rPr>
          <w:rFonts w:asciiTheme="majorBidi" w:hAnsiTheme="majorBidi" w:cstheme="majorBidi"/>
          <w:sz w:val="24"/>
          <w:szCs w:val="24"/>
          <w:vertAlign w:val="superscript"/>
        </w:rPr>
        <w:t>st</w:t>
      </w:r>
      <w:r w:rsidRPr="00786D57">
        <w:rPr>
          <w:rFonts w:asciiTheme="majorBidi" w:hAnsiTheme="majorBidi" w:cstheme="majorBidi"/>
          <w:sz w:val="24"/>
          <w:szCs w:val="24"/>
        </w:rPr>
        <w:t xml:space="preserve"> Lt Majok Kuol the deputy SSPDF commander, Wani Alfred the head teacher at Logo Primary School and community members.</w:t>
      </w:r>
    </w:p>
    <w:p w14:paraId="358C8E4C" w14:textId="7EA1B534" w:rsidR="00786D57" w:rsidRPr="00786D57" w:rsidRDefault="00786D57" w:rsidP="00786D57">
      <w:pPr>
        <w:jc w:val="both"/>
        <w:rPr>
          <w:rFonts w:asciiTheme="majorBidi" w:hAnsiTheme="majorBidi" w:cstheme="majorBidi"/>
          <w:sz w:val="24"/>
          <w:szCs w:val="24"/>
        </w:rPr>
      </w:pPr>
      <w:r w:rsidRPr="00786D57">
        <w:rPr>
          <w:rFonts w:asciiTheme="majorBidi" w:hAnsiTheme="majorBidi" w:cstheme="majorBidi"/>
          <w:sz w:val="24"/>
          <w:szCs w:val="24"/>
        </w:rPr>
        <w:t xml:space="preserve">The deputy SSPDF commanders and community members reported that the overall security situation in the villages and surrounding areas </w:t>
      </w:r>
      <w:r w:rsidR="00213C10">
        <w:rPr>
          <w:rFonts w:asciiTheme="majorBidi" w:hAnsiTheme="majorBidi" w:cstheme="majorBidi"/>
          <w:sz w:val="24"/>
          <w:szCs w:val="24"/>
        </w:rPr>
        <w:t>was</w:t>
      </w:r>
      <w:r w:rsidRPr="00786D57">
        <w:rPr>
          <w:rFonts w:asciiTheme="majorBidi" w:hAnsiTheme="majorBidi" w:cstheme="majorBidi"/>
          <w:sz w:val="24"/>
          <w:szCs w:val="24"/>
        </w:rPr>
        <w:t xml:space="preserve"> reported as calm but unpredictable. The last reported National Salvation Front (NAS) attack in the area occurred at Pisak Boma, 3 miles from Logo Boma along the Yei-Maridi Road, where </w:t>
      </w:r>
      <w:r w:rsidR="00213C10">
        <w:rPr>
          <w:rFonts w:asciiTheme="majorBidi" w:hAnsiTheme="majorBidi" w:cstheme="majorBidi"/>
          <w:sz w:val="24"/>
          <w:szCs w:val="24"/>
        </w:rPr>
        <w:t xml:space="preserve">one </w:t>
      </w:r>
      <w:r w:rsidRPr="00786D57">
        <w:rPr>
          <w:rFonts w:asciiTheme="majorBidi" w:hAnsiTheme="majorBidi" w:cstheme="majorBidi"/>
          <w:sz w:val="24"/>
          <w:szCs w:val="24"/>
        </w:rPr>
        <w:t xml:space="preserve">medical staff was abducted but later released after three days in July 2025. This will be reported by HRD YFO </w:t>
      </w:r>
      <w:r w:rsidR="00213C10">
        <w:rPr>
          <w:rFonts w:asciiTheme="majorBidi" w:hAnsiTheme="majorBidi" w:cstheme="majorBidi"/>
          <w:sz w:val="24"/>
          <w:szCs w:val="24"/>
        </w:rPr>
        <w:t>later after further verification</w:t>
      </w:r>
      <w:r w:rsidRPr="00786D57">
        <w:rPr>
          <w:rFonts w:asciiTheme="majorBidi" w:hAnsiTheme="majorBidi" w:cstheme="majorBidi"/>
          <w:sz w:val="24"/>
          <w:szCs w:val="24"/>
        </w:rPr>
        <w:t xml:space="preserve">. The team observed </w:t>
      </w:r>
      <w:r w:rsidR="00213C10">
        <w:rPr>
          <w:rFonts w:asciiTheme="majorBidi" w:hAnsiTheme="majorBidi" w:cstheme="majorBidi"/>
          <w:sz w:val="24"/>
          <w:szCs w:val="24"/>
        </w:rPr>
        <w:t xml:space="preserve">free </w:t>
      </w:r>
      <w:r w:rsidR="00980A20">
        <w:rPr>
          <w:rFonts w:asciiTheme="majorBidi" w:hAnsiTheme="majorBidi" w:cstheme="majorBidi"/>
          <w:sz w:val="24"/>
          <w:szCs w:val="24"/>
        </w:rPr>
        <w:t xml:space="preserve">movement </w:t>
      </w:r>
      <w:r w:rsidR="00980A20" w:rsidRPr="00786D57">
        <w:rPr>
          <w:rFonts w:asciiTheme="majorBidi" w:hAnsiTheme="majorBidi" w:cstheme="majorBidi"/>
          <w:sz w:val="24"/>
          <w:szCs w:val="24"/>
        </w:rPr>
        <w:t>of</w:t>
      </w:r>
      <w:r w:rsidR="00213C10">
        <w:rPr>
          <w:rFonts w:asciiTheme="majorBidi" w:hAnsiTheme="majorBidi" w:cstheme="majorBidi"/>
          <w:sz w:val="24"/>
          <w:szCs w:val="24"/>
        </w:rPr>
        <w:t xml:space="preserve"> </w:t>
      </w:r>
      <w:r w:rsidRPr="00786D57">
        <w:rPr>
          <w:rFonts w:asciiTheme="majorBidi" w:hAnsiTheme="majorBidi" w:cstheme="majorBidi"/>
          <w:sz w:val="24"/>
          <w:szCs w:val="24"/>
        </w:rPr>
        <w:t>civilians</w:t>
      </w:r>
      <w:r w:rsidR="00213C10">
        <w:rPr>
          <w:rFonts w:asciiTheme="majorBidi" w:hAnsiTheme="majorBidi" w:cstheme="majorBidi"/>
          <w:sz w:val="24"/>
          <w:szCs w:val="24"/>
        </w:rPr>
        <w:t xml:space="preserve"> </w:t>
      </w:r>
      <w:r w:rsidRPr="00786D57">
        <w:rPr>
          <w:rFonts w:asciiTheme="majorBidi" w:hAnsiTheme="majorBidi" w:cstheme="majorBidi"/>
          <w:sz w:val="24"/>
          <w:szCs w:val="24"/>
        </w:rPr>
        <w:t xml:space="preserve">along the road, </w:t>
      </w:r>
      <w:r w:rsidR="00213C10">
        <w:rPr>
          <w:rFonts w:asciiTheme="majorBidi" w:hAnsiTheme="majorBidi" w:cstheme="majorBidi"/>
          <w:sz w:val="24"/>
          <w:szCs w:val="24"/>
        </w:rPr>
        <w:t>an indicator on improved security situation.</w:t>
      </w:r>
      <w:r w:rsidRPr="00786D57">
        <w:rPr>
          <w:rFonts w:asciiTheme="majorBidi" w:hAnsiTheme="majorBidi" w:cstheme="majorBidi"/>
          <w:sz w:val="24"/>
          <w:szCs w:val="24"/>
        </w:rPr>
        <w:t xml:space="preserve"> Commanders reported good relations with local communities. The Logo commander highlighted regular engagement with the community through weekly meetings with local chiefs. There is no formal police presence in Logo Boma. The commanders reported that no major crimes such as murder, rape, or looting have been observed in the area recently. Disputes between civilians are typically handled by traditional leaders, who can escalate cases to the SSPDF if necessary for support in transferring the case to Yei Police Station</w:t>
      </w:r>
      <w:r w:rsidR="002F1CC4" w:rsidRPr="00786D57">
        <w:rPr>
          <w:rFonts w:asciiTheme="majorBidi" w:hAnsiTheme="majorBidi" w:cstheme="majorBidi"/>
          <w:sz w:val="24"/>
          <w:szCs w:val="24"/>
        </w:rPr>
        <w:t xml:space="preserve">. </w:t>
      </w:r>
    </w:p>
    <w:p w14:paraId="4D0C4162" w14:textId="77777777" w:rsidR="00786D57" w:rsidRPr="00786D57" w:rsidRDefault="00786D57" w:rsidP="00786D57">
      <w:pPr>
        <w:jc w:val="both"/>
        <w:rPr>
          <w:rFonts w:asciiTheme="majorBidi" w:hAnsiTheme="majorBidi" w:cstheme="majorBidi"/>
          <w:sz w:val="24"/>
          <w:szCs w:val="24"/>
        </w:rPr>
      </w:pPr>
      <w:r w:rsidRPr="00786D57">
        <w:rPr>
          <w:rFonts w:asciiTheme="majorBidi" w:hAnsiTheme="majorBidi" w:cstheme="majorBidi"/>
          <w:sz w:val="24"/>
          <w:szCs w:val="24"/>
        </w:rPr>
        <w:t xml:space="preserve">According to the community, MSF medical facility has been closed for several months now except for occasional one-day mobile clinics. The community expressed regret over MSF's decision to suspend the deployment of staff in the clinic. Civilians now access medical care at the PHCU in Pisak village, Tokori Boma, Lasu Payam, Yei River County. The head teacher highlighted the challenges facing Logo Primary </w:t>
      </w:r>
      <w:r w:rsidRPr="00786D57">
        <w:rPr>
          <w:rFonts w:asciiTheme="majorBidi" w:hAnsiTheme="majorBidi" w:cstheme="majorBidi"/>
          <w:sz w:val="24"/>
          <w:szCs w:val="24"/>
        </w:rPr>
        <w:lastRenderedPageBreak/>
        <w:t xml:space="preserve">School. He stated that the school has 95 pupils including 50 females who are being taught by only two teachers. The bore hole used by the school is in terrible condition and requires fixing. </w:t>
      </w:r>
    </w:p>
    <w:p w14:paraId="429CBD9F" w14:textId="67F23564" w:rsidR="00786D57" w:rsidRPr="00AD25F5" w:rsidRDefault="00786D57" w:rsidP="00AD25F5">
      <w:pPr>
        <w:jc w:val="both"/>
        <w:rPr>
          <w:rFonts w:asciiTheme="majorBidi" w:hAnsiTheme="majorBidi" w:cstheme="majorBidi"/>
          <w:i/>
          <w:iCs/>
          <w:sz w:val="24"/>
          <w:szCs w:val="24"/>
        </w:rPr>
      </w:pPr>
      <w:r w:rsidRPr="00786D57">
        <w:rPr>
          <w:rFonts w:asciiTheme="majorBidi" w:hAnsiTheme="majorBidi" w:cstheme="majorBidi"/>
          <w:i/>
          <w:iCs/>
          <w:sz w:val="24"/>
          <w:szCs w:val="24"/>
        </w:rPr>
        <w:t>Comments: The absence of police forces in the area means that SSPDF plays an essential role in maintaining order and addressing conflicts. The commanders maintain direct communication with local leaders to ensure that peace is maintained and that any security issues are promptly addressed.</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1DE92742" w14:textId="0267871B" w:rsidR="000230A8" w:rsidRPr="00762D74" w:rsidRDefault="00F64818" w:rsidP="00762D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78CE54EE" w14:textId="77777777" w:rsidR="00762D74" w:rsidRDefault="00762D74" w:rsidP="00762D74">
      <w:pPr>
        <w:spacing w:after="0" w:line="240" w:lineRule="auto"/>
        <w:ind w:left="284"/>
        <w:contextualSpacing/>
        <w:jc w:val="both"/>
        <w:rPr>
          <w:rFonts w:ascii="Times New Roman" w:eastAsia="Palatino Linotype" w:hAnsi="Times New Roman" w:cs="Times New Roman"/>
          <w:b/>
          <w:sz w:val="24"/>
          <w:szCs w:val="24"/>
        </w:rPr>
      </w:pPr>
    </w:p>
    <w:p w14:paraId="61A2F605" w14:textId="77777777" w:rsidR="00762D74" w:rsidRPr="00762D74" w:rsidRDefault="00762D74" w:rsidP="00762D74">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762D74">
        <w:rPr>
          <w:rFonts w:ascii="Times New Roman" w:eastAsia="Palatino Linotype" w:hAnsi="Times New Roman" w:cs="Times New Roman"/>
          <w:b/>
          <w:bCs/>
          <w:i/>
          <w:iCs/>
          <w:sz w:val="24"/>
          <w:szCs w:val="24"/>
        </w:rPr>
        <w:t>Engagement meeting with the Director of SSPDF Counter Military Intelligence (CMI) in Yei Town, Yei Town Payam, Yei River County</w:t>
      </w:r>
    </w:p>
    <w:p w14:paraId="43423806" w14:textId="0F1AD83D" w:rsidR="00026AF6" w:rsidRP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On </w:t>
      </w:r>
      <w:r w:rsidR="00762D74">
        <w:rPr>
          <w:rFonts w:ascii="Times New Roman" w:eastAsia="Palatino Linotype" w:hAnsi="Times New Roman" w:cs="Times New Roman"/>
          <w:bCs/>
          <w:sz w:val="24"/>
          <w:szCs w:val="24"/>
        </w:rPr>
        <w:t>09 October</w:t>
      </w:r>
      <w:r w:rsidRPr="00026AF6">
        <w:rPr>
          <w:rFonts w:ascii="Times New Roman" w:eastAsia="Palatino Linotype" w:hAnsi="Times New Roman" w:cs="Times New Roman"/>
          <w:bCs/>
          <w:sz w:val="24"/>
          <w:szCs w:val="24"/>
        </w:rPr>
        <w:t xml:space="preserve"> 2025, HRD</w:t>
      </w:r>
      <w:r w:rsidR="00762D74">
        <w:rPr>
          <w:rFonts w:ascii="Times New Roman" w:eastAsia="Palatino Linotype" w:hAnsi="Times New Roman" w:cs="Times New Roman"/>
          <w:bCs/>
          <w:sz w:val="24"/>
          <w:szCs w:val="24"/>
        </w:rPr>
        <w:t>-</w:t>
      </w:r>
      <w:r w:rsidRPr="00026AF6">
        <w:rPr>
          <w:rFonts w:ascii="Times New Roman" w:eastAsia="Palatino Linotype" w:hAnsi="Times New Roman" w:cs="Times New Roman"/>
          <w:bCs/>
          <w:sz w:val="24"/>
          <w:szCs w:val="24"/>
        </w:rPr>
        <w:t>YFO</w:t>
      </w:r>
      <w:r w:rsidR="00762D74">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and </w:t>
      </w:r>
      <w:r w:rsidR="00762D74">
        <w:rPr>
          <w:rFonts w:ascii="Times New Roman" w:eastAsia="Palatino Linotype" w:hAnsi="Times New Roman" w:cs="Times New Roman"/>
          <w:bCs/>
          <w:sz w:val="24"/>
          <w:szCs w:val="24"/>
        </w:rPr>
        <w:t>CAD</w:t>
      </w:r>
      <w:r w:rsidRPr="00026AF6">
        <w:rPr>
          <w:rFonts w:ascii="Times New Roman" w:eastAsia="Palatino Linotype" w:hAnsi="Times New Roman" w:cs="Times New Roman"/>
          <w:bCs/>
          <w:sz w:val="24"/>
          <w:szCs w:val="24"/>
        </w:rPr>
        <w:t xml:space="preserve"> met with </w:t>
      </w:r>
      <w:r w:rsidR="00762D74">
        <w:rPr>
          <w:rFonts w:ascii="Times New Roman" w:eastAsia="Palatino Linotype" w:hAnsi="Times New Roman" w:cs="Times New Roman"/>
          <w:bCs/>
          <w:sz w:val="24"/>
          <w:szCs w:val="24"/>
        </w:rPr>
        <w:t xml:space="preserve">the Director of </w:t>
      </w:r>
      <w:r w:rsidRPr="00026AF6">
        <w:rPr>
          <w:rFonts w:ascii="Times New Roman" w:eastAsia="Palatino Linotype" w:hAnsi="Times New Roman" w:cs="Times New Roman"/>
          <w:bCs/>
          <w:sz w:val="24"/>
          <w:szCs w:val="24"/>
        </w:rPr>
        <w:t xml:space="preserve">South Sudan People's Defense Forces (SSPDF) Counter Military Intelligence (CMI) in </w:t>
      </w:r>
      <w:r w:rsidR="00762D74">
        <w:rPr>
          <w:rFonts w:ascii="Times New Roman" w:eastAsia="Palatino Linotype" w:hAnsi="Times New Roman" w:cs="Times New Roman"/>
          <w:bCs/>
          <w:sz w:val="24"/>
          <w:szCs w:val="24"/>
        </w:rPr>
        <w:t xml:space="preserve">Yei </w:t>
      </w:r>
      <w:r w:rsidRPr="00026AF6">
        <w:rPr>
          <w:rFonts w:ascii="Times New Roman" w:eastAsia="Palatino Linotype" w:hAnsi="Times New Roman" w:cs="Times New Roman"/>
          <w:bCs/>
          <w:sz w:val="24"/>
          <w:szCs w:val="24"/>
        </w:rPr>
        <w:t>Town</w:t>
      </w:r>
      <w:r w:rsidR="00762D74">
        <w:rPr>
          <w:rFonts w:ascii="Times New Roman" w:eastAsia="Palatino Linotype" w:hAnsi="Times New Roman" w:cs="Times New Roman"/>
          <w:bCs/>
          <w:sz w:val="24"/>
          <w:szCs w:val="24"/>
        </w:rPr>
        <w:t>, Yei Town Payam, Yei River County</w:t>
      </w:r>
      <w:r w:rsidRPr="00026AF6">
        <w:rPr>
          <w:rFonts w:ascii="Times New Roman" w:eastAsia="Palatino Linotype" w:hAnsi="Times New Roman" w:cs="Times New Roman"/>
          <w:bCs/>
          <w:sz w:val="24"/>
          <w:szCs w:val="24"/>
        </w:rPr>
        <w:t>. This engagement was part of our ongoing efforts to understand the security situation</w:t>
      </w:r>
      <w:r w:rsidR="00762D74">
        <w:rPr>
          <w:rFonts w:ascii="Times New Roman" w:eastAsia="Palatino Linotype" w:hAnsi="Times New Roman" w:cs="Times New Roman"/>
          <w:bCs/>
          <w:sz w:val="24"/>
          <w:szCs w:val="24"/>
        </w:rPr>
        <w:t>,</w:t>
      </w:r>
      <w:r w:rsidRPr="00026AF6">
        <w:rPr>
          <w:rFonts w:ascii="Times New Roman" w:eastAsia="Palatino Linotype" w:hAnsi="Times New Roman" w:cs="Times New Roman"/>
          <w:bCs/>
          <w:sz w:val="24"/>
          <w:szCs w:val="24"/>
        </w:rPr>
        <w:t xml:space="preserve"> enhance civil-military </w:t>
      </w:r>
      <w:r w:rsidR="00762D74">
        <w:rPr>
          <w:rFonts w:ascii="Times New Roman" w:eastAsia="Palatino Linotype" w:hAnsi="Times New Roman" w:cs="Times New Roman"/>
          <w:bCs/>
          <w:sz w:val="24"/>
          <w:szCs w:val="24"/>
        </w:rPr>
        <w:t xml:space="preserve">relations and </w:t>
      </w:r>
      <w:r w:rsidRPr="00026AF6">
        <w:rPr>
          <w:rFonts w:ascii="Times New Roman" w:eastAsia="Palatino Linotype" w:hAnsi="Times New Roman" w:cs="Times New Roman"/>
          <w:bCs/>
          <w:sz w:val="24"/>
          <w:szCs w:val="24"/>
        </w:rPr>
        <w:t xml:space="preserve">coordination </w:t>
      </w:r>
      <w:r w:rsidR="00762D74">
        <w:rPr>
          <w:rFonts w:ascii="Times New Roman" w:eastAsia="Palatino Linotype" w:hAnsi="Times New Roman" w:cs="Times New Roman"/>
          <w:bCs/>
          <w:sz w:val="24"/>
          <w:szCs w:val="24"/>
        </w:rPr>
        <w:t>to prioritize the protection of civilians</w:t>
      </w:r>
      <w:r w:rsidR="002006FB">
        <w:rPr>
          <w:rFonts w:ascii="Times New Roman" w:eastAsia="Palatino Linotype" w:hAnsi="Times New Roman" w:cs="Times New Roman"/>
          <w:bCs/>
          <w:sz w:val="24"/>
          <w:szCs w:val="24"/>
        </w:rPr>
        <w:t xml:space="preserve"> as well as following individual human rights cases committed in the region.</w:t>
      </w:r>
      <w:r w:rsidRPr="00026AF6">
        <w:rPr>
          <w:rFonts w:ascii="Times New Roman" w:eastAsia="Palatino Linotype" w:hAnsi="Times New Roman" w:cs="Times New Roman"/>
          <w:bCs/>
          <w:sz w:val="24"/>
          <w:szCs w:val="24"/>
        </w:rPr>
        <w:t xml:space="preserve"> </w:t>
      </w:r>
    </w:p>
    <w:p w14:paraId="633E9414" w14:textId="77777777" w:rsidR="00046462" w:rsidRPr="00046462" w:rsidRDefault="00046462" w:rsidP="00026AF6">
      <w:pPr>
        <w:spacing w:after="0" w:line="240" w:lineRule="auto"/>
        <w:contextualSpacing/>
        <w:jc w:val="both"/>
        <w:rPr>
          <w:rFonts w:ascii="Times New Roman" w:eastAsia="Palatino Linotype" w:hAnsi="Times New Roman" w:cs="Times New Roman"/>
          <w:bCs/>
          <w:sz w:val="24"/>
          <w:szCs w:val="24"/>
        </w:rPr>
      </w:pPr>
    </w:p>
    <w:p w14:paraId="61840851" w14:textId="672B2C56" w:rsidR="001649C0" w:rsidRDefault="001649C0" w:rsidP="006A32E9">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w:t>
      </w:r>
      <w:r w:rsidR="00680581">
        <w:rPr>
          <w:rFonts w:ascii="Times New Roman" w:eastAsia="Palatino Linotype" w:hAnsi="Times New Roman" w:cs="Times New Roman"/>
          <w:bCs/>
          <w:sz w:val="24"/>
          <w:szCs w:val="24"/>
        </w:rPr>
        <w:t>noted the efforts,</w:t>
      </w:r>
      <w:r>
        <w:rPr>
          <w:rFonts w:ascii="Times New Roman" w:eastAsia="Palatino Linotype" w:hAnsi="Times New Roman" w:cs="Times New Roman"/>
          <w:bCs/>
          <w:sz w:val="24"/>
          <w:szCs w:val="24"/>
        </w:rPr>
        <w:t xml:space="preserve"> </w:t>
      </w:r>
      <w:r w:rsidR="00680581">
        <w:rPr>
          <w:rFonts w:ascii="Times New Roman" w:eastAsia="Palatino Linotype" w:hAnsi="Times New Roman" w:cs="Times New Roman"/>
          <w:bCs/>
          <w:sz w:val="24"/>
          <w:szCs w:val="24"/>
        </w:rPr>
        <w:t>the security organs in</w:t>
      </w:r>
      <w:r>
        <w:rPr>
          <w:rFonts w:ascii="Times New Roman" w:eastAsia="Palatino Linotype" w:hAnsi="Times New Roman" w:cs="Times New Roman"/>
          <w:bCs/>
          <w:sz w:val="24"/>
          <w:szCs w:val="24"/>
        </w:rPr>
        <w:t xml:space="preserve"> maintaining a cordial relationship with UNMISS and most recently for uplifting movement restriction that was placed on UNMISS for several months due to heightened insecurity in Greater Yei. </w:t>
      </w:r>
      <w:r w:rsidR="00680581">
        <w:rPr>
          <w:rFonts w:ascii="Times New Roman" w:eastAsia="Palatino Linotype" w:hAnsi="Times New Roman" w:cs="Times New Roman"/>
          <w:bCs/>
          <w:sz w:val="24"/>
          <w:szCs w:val="24"/>
        </w:rPr>
        <w:t>The tea, however,</w:t>
      </w:r>
      <w:r w:rsidR="00AB7313">
        <w:rPr>
          <w:rFonts w:ascii="Times New Roman" w:eastAsia="Palatino Linotype" w:hAnsi="Times New Roman" w:cs="Times New Roman"/>
          <w:bCs/>
          <w:sz w:val="24"/>
          <w:szCs w:val="24"/>
        </w:rPr>
        <w:t xml:space="preserve"> raised several concerns </w:t>
      </w:r>
      <w:r w:rsidR="00680581">
        <w:rPr>
          <w:rFonts w:ascii="Times New Roman" w:eastAsia="Palatino Linotype" w:hAnsi="Times New Roman" w:cs="Times New Roman"/>
          <w:bCs/>
          <w:sz w:val="24"/>
          <w:szCs w:val="24"/>
        </w:rPr>
        <w:t xml:space="preserve">affecting respect for human rights and </w:t>
      </w:r>
      <w:r w:rsidR="00AB7313">
        <w:rPr>
          <w:rFonts w:ascii="Times New Roman" w:eastAsia="Palatino Linotype" w:hAnsi="Times New Roman" w:cs="Times New Roman"/>
          <w:bCs/>
          <w:sz w:val="24"/>
          <w:szCs w:val="24"/>
        </w:rPr>
        <w:t xml:space="preserve">the protection of civilians </w:t>
      </w:r>
      <w:r w:rsidR="00680581">
        <w:rPr>
          <w:rFonts w:ascii="Times New Roman" w:eastAsia="Palatino Linotype" w:hAnsi="Times New Roman" w:cs="Times New Roman"/>
          <w:bCs/>
          <w:sz w:val="24"/>
          <w:szCs w:val="24"/>
        </w:rPr>
        <w:t xml:space="preserve">in the area </w:t>
      </w:r>
      <w:r w:rsidR="00AB7313">
        <w:rPr>
          <w:rFonts w:ascii="Times New Roman" w:eastAsia="Palatino Linotype" w:hAnsi="Times New Roman" w:cs="Times New Roman"/>
          <w:bCs/>
          <w:sz w:val="24"/>
          <w:szCs w:val="24"/>
        </w:rPr>
        <w:t xml:space="preserve">including widespread abduction, looting of civilian property, </w:t>
      </w:r>
      <w:r w:rsidR="002F1CC4">
        <w:rPr>
          <w:rFonts w:ascii="Times New Roman" w:eastAsia="Palatino Linotype" w:hAnsi="Times New Roman" w:cs="Times New Roman"/>
          <w:bCs/>
          <w:sz w:val="24"/>
          <w:szCs w:val="24"/>
        </w:rPr>
        <w:t>rape,</w:t>
      </w:r>
      <w:r w:rsidR="00AB7313">
        <w:rPr>
          <w:rFonts w:ascii="Times New Roman" w:eastAsia="Palatino Linotype" w:hAnsi="Times New Roman" w:cs="Times New Roman"/>
          <w:bCs/>
          <w:sz w:val="24"/>
          <w:szCs w:val="24"/>
        </w:rPr>
        <w:t xml:space="preserve"> and other serious violations.</w:t>
      </w:r>
    </w:p>
    <w:p w14:paraId="2CCC620C" w14:textId="77777777" w:rsidR="001649C0" w:rsidRDefault="001649C0" w:rsidP="006A32E9">
      <w:pPr>
        <w:spacing w:after="0" w:line="240" w:lineRule="auto"/>
        <w:contextualSpacing/>
        <w:jc w:val="both"/>
        <w:rPr>
          <w:rFonts w:ascii="Times New Roman" w:eastAsia="Palatino Linotype" w:hAnsi="Times New Roman" w:cs="Times New Roman"/>
          <w:bCs/>
          <w:sz w:val="24"/>
          <w:szCs w:val="24"/>
        </w:rPr>
      </w:pPr>
    </w:p>
    <w:p w14:paraId="582A39A0" w14:textId="111F0046" w:rsidR="001A7010" w:rsidRDefault="001649C0" w:rsidP="00026AF6">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Director of CMI</w:t>
      </w:r>
      <w:r w:rsidR="00AB7313">
        <w:rPr>
          <w:rFonts w:ascii="Times New Roman" w:eastAsia="Palatino Linotype" w:hAnsi="Times New Roman" w:cs="Times New Roman"/>
          <w:bCs/>
          <w:sz w:val="24"/>
          <w:szCs w:val="24"/>
        </w:rPr>
        <w:t>, in his</w:t>
      </w:r>
      <w:r w:rsidR="00680581">
        <w:rPr>
          <w:rFonts w:ascii="Times New Roman" w:eastAsia="Palatino Linotype" w:hAnsi="Times New Roman" w:cs="Times New Roman"/>
          <w:bCs/>
          <w:sz w:val="24"/>
          <w:szCs w:val="24"/>
        </w:rPr>
        <w:t xml:space="preserve"> response</w:t>
      </w:r>
      <w:r w:rsidR="00AB7313">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reported that the general security situation in Greater Yei is calm unlike in September which </w:t>
      </w:r>
      <w:r w:rsidR="001A7010">
        <w:rPr>
          <w:rFonts w:ascii="Times New Roman" w:eastAsia="Palatino Linotype" w:hAnsi="Times New Roman" w:cs="Times New Roman"/>
          <w:bCs/>
          <w:sz w:val="24"/>
          <w:szCs w:val="24"/>
        </w:rPr>
        <w:t>witnessed serious</w:t>
      </w:r>
      <w:r w:rsidR="00680581">
        <w:rPr>
          <w:rFonts w:ascii="Times New Roman" w:eastAsia="Palatino Linotype" w:hAnsi="Times New Roman" w:cs="Times New Roman"/>
          <w:bCs/>
          <w:sz w:val="24"/>
          <w:szCs w:val="24"/>
        </w:rPr>
        <w:t xml:space="preserve"> armed confrontations between SSPD and armed groups. </w:t>
      </w:r>
      <w:r w:rsidR="001F0374">
        <w:rPr>
          <w:rFonts w:ascii="Times New Roman" w:eastAsia="Palatino Linotype" w:hAnsi="Times New Roman" w:cs="Times New Roman"/>
          <w:bCs/>
          <w:sz w:val="24"/>
          <w:szCs w:val="24"/>
        </w:rPr>
        <w:t xml:space="preserve">In </w:t>
      </w:r>
      <w:r w:rsidR="001A7010">
        <w:rPr>
          <w:rFonts w:ascii="Times New Roman" w:eastAsia="Palatino Linotype" w:hAnsi="Times New Roman" w:cs="Times New Roman"/>
          <w:bCs/>
          <w:sz w:val="24"/>
          <w:szCs w:val="24"/>
        </w:rPr>
        <w:t>Regarding movement restrictions on UNMISS to some areas</w:t>
      </w:r>
      <w:r w:rsidR="001F0374">
        <w:rPr>
          <w:rFonts w:ascii="Times New Roman" w:eastAsia="Palatino Linotype" w:hAnsi="Times New Roman" w:cs="Times New Roman"/>
          <w:bCs/>
          <w:sz w:val="24"/>
          <w:szCs w:val="24"/>
        </w:rPr>
        <w:t xml:space="preserve">, </w:t>
      </w:r>
      <w:r w:rsidR="001A7010">
        <w:rPr>
          <w:rFonts w:ascii="Times New Roman" w:eastAsia="Palatino Linotype" w:hAnsi="Times New Roman" w:cs="Times New Roman"/>
          <w:bCs/>
          <w:sz w:val="24"/>
          <w:szCs w:val="24"/>
        </w:rPr>
        <w:t xml:space="preserve">the director attributed the same </w:t>
      </w:r>
      <w:r w:rsidR="001F0374">
        <w:rPr>
          <w:rFonts w:ascii="Times New Roman" w:eastAsia="Palatino Linotype" w:hAnsi="Times New Roman" w:cs="Times New Roman"/>
          <w:bCs/>
          <w:sz w:val="24"/>
          <w:szCs w:val="24"/>
        </w:rPr>
        <w:t>to insecurity</w:t>
      </w:r>
      <w:r w:rsidR="001A7010">
        <w:rPr>
          <w:rFonts w:ascii="Times New Roman" w:eastAsia="Palatino Linotype" w:hAnsi="Times New Roman" w:cs="Times New Roman"/>
          <w:bCs/>
          <w:sz w:val="24"/>
          <w:szCs w:val="24"/>
        </w:rPr>
        <w:t xml:space="preserve"> during military operation and </w:t>
      </w:r>
      <w:r w:rsidR="001F0374">
        <w:rPr>
          <w:rFonts w:ascii="Times New Roman" w:eastAsia="Palatino Linotype" w:hAnsi="Times New Roman" w:cs="Times New Roman"/>
          <w:bCs/>
          <w:sz w:val="24"/>
          <w:szCs w:val="24"/>
        </w:rPr>
        <w:t xml:space="preserve">unconfirmed accusations </w:t>
      </w:r>
      <w:r w:rsidR="001A7010">
        <w:rPr>
          <w:rFonts w:ascii="Times New Roman" w:eastAsia="Palatino Linotype" w:hAnsi="Times New Roman" w:cs="Times New Roman"/>
          <w:bCs/>
          <w:sz w:val="24"/>
          <w:szCs w:val="24"/>
        </w:rPr>
        <w:t>against</w:t>
      </w:r>
      <w:r w:rsidR="001F0374">
        <w:rPr>
          <w:rFonts w:ascii="Times New Roman" w:eastAsia="Palatino Linotype" w:hAnsi="Times New Roman" w:cs="Times New Roman"/>
          <w:bCs/>
          <w:sz w:val="24"/>
          <w:szCs w:val="24"/>
        </w:rPr>
        <w:t xml:space="preserve"> UNMISS’ collaboration with rebel groups. HRD reminded him that same accusations were raised during an engagement meeting between UNMISS Force Commander and the Yei County authorities</w:t>
      </w:r>
      <w:r w:rsidR="001A7010">
        <w:rPr>
          <w:rFonts w:ascii="Times New Roman" w:eastAsia="Palatino Linotype" w:hAnsi="Times New Roman" w:cs="Times New Roman"/>
          <w:bCs/>
          <w:sz w:val="24"/>
          <w:szCs w:val="24"/>
        </w:rPr>
        <w:t xml:space="preserve">, SSPDF commander, and other security organs with no credible </w:t>
      </w:r>
      <w:r w:rsidR="002C1863">
        <w:rPr>
          <w:rFonts w:ascii="Times New Roman" w:eastAsia="Palatino Linotype" w:hAnsi="Times New Roman" w:cs="Times New Roman"/>
          <w:bCs/>
          <w:sz w:val="24"/>
          <w:szCs w:val="24"/>
        </w:rPr>
        <w:t>evidence</w:t>
      </w:r>
      <w:r w:rsidR="00AB7313">
        <w:rPr>
          <w:rFonts w:ascii="Times New Roman" w:eastAsia="Palatino Linotype" w:hAnsi="Times New Roman" w:cs="Times New Roman"/>
          <w:bCs/>
          <w:sz w:val="24"/>
          <w:szCs w:val="24"/>
        </w:rPr>
        <w:t xml:space="preserve"> </w:t>
      </w:r>
      <w:r w:rsidR="001A7010">
        <w:rPr>
          <w:rFonts w:ascii="Times New Roman" w:eastAsia="Palatino Linotype" w:hAnsi="Times New Roman" w:cs="Times New Roman"/>
          <w:bCs/>
          <w:sz w:val="24"/>
          <w:szCs w:val="24"/>
        </w:rPr>
        <w:t xml:space="preserve">to prove </w:t>
      </w:r>
      <w:r w:rsidR="00AB7313">
        <w:rPr>
          <w:rFonts w:ascii="Times New Roman" w:eastAsia="Palatino Linotype" w:hAnsi="Times New Roman" w:cs="Times New Roman"/>
          <w:bCs/>
          <w:sz w:val="24"/>
          <w:szCs w:val="24"/>
        </w:rPr>
        <w:t xml:space="preserve">the </w:t>
      </w:r>
      <w:r w:rsidR="002C06F8">
        <w:rPr>
          <w:rFonts w:ascii="Times New Roman" w:eastAsia="Palatino Linotype" w:hAnsi="Times New Roman" w:cs="Times New Roman"/>
          <w:bCs/>
          <w:sz w:val="24"/>
          <w:szCs w:val="24"/>
        </w:rPr>
        <w:t>accusations</w:t>
      </w:r>
      <w:r w:rsidR="001A7010">
        <w:rPr>
          <w:rFonts w:ascii="Times New Roman" w:eastAsia="Palatino Linotype" w:hAnsi="Times New Roman" w:cs="Times New Roman"/>
          <w:bCs/>
          <w:sz w:val="24"/>
          <w:szCs w:val="24"/>
        </w:rPr>
        <w:t>.</w:t>
      </w:r>
    </w:p>
    <w:p w14:paraId="5CB58B2A" w14:textId="77777777" w:rsidR="001A7010" w:rsidRDefault="001A7010" w:rsidP="00026AF6">
      <w:pPr>
        <w:spacing w:after="0" w:line="240" w:lineRule="auto"/>
        <w:contextualSpacing/>
        <w:jc w:val="both"/>
        <w:rPr>
          <w:rFonts w:ascii="Times New Roman" w:eastAsia="Palatino Linotype" w:hAnsi="Times New Roman" w:cs="Times New Roman"/>
          <w:bCs/>
          <w:sz w:val="24"/>
          <w:szCs w:val="24"/>
        </w:rPr>
      </w:pPr>
    </w:p>
    <w:p w14:paraId="6DA3BF75" w14:textId="4088958E" w:rsidR="00026AF6" w:rsidRPr="00B92E10" w:rsidRDefault="001A7010" w:rsidP="00026AF6">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other hand, the</w:t>
      </w:r>
      <w:r w:rsidR="002C1863">
        <w:rPr>
          <w:rFonts w:ascii="Times New Roman" w:eastAsia="Palatino Linotype" w:hAnsi="Times New Roman" w:cs="Times New Roman"/>
          <w:bCs/>
          <w:sz w:val="24"/>
          <w:szCs w:val="24"/>
        </w:rPr>
        <w:t xml:space="preserve"> Director confirmed the alliance between the Sudan People’s Liberation Army in Opposition (SPLA-iO) and the National Salvation Front (NAS) against the SSPDF. He also confirmed the rebel attack on SSPDF barracks in Lasu Payam of Yei River County which resulted in the abduction </w:t>
      </w:r>
      <w:r w:rsidR="002C1863">
        <w:rPr>
          <w:rFonts w:ascii="Times New Roman" w:eastAsia="Palatino Linotype" w:hAnsi="Times New Roman" w:cs="Times New Roman"/>
          <w:bCs/>
          <w:sz w:val="24"/>
          <w:szCs w:val="24"/>
        </w:rPr>
        <w:lastRenderedPageBreak/>
        <w:t xml:space="preserve">of 8 civilians including 5 women and 3 children </w:t>
      </w:r>
      <w:r w:rsidR="00AB7313">
        <w:rPr>
          <w:rFonts w:ascii="Times New Roman" w:eastAsia="Palatino Linotype" w:hAnsi="Times New Roman" w:cs="Times New Roman"/>
          <w:bCs/>
          <w:sz w:val="24"/>
          <w:szCs w:val="24"/>
        </w:rPr>
        <w:t>and the looting of drugs from the Lasu Primary Health Care Cent</w:t>
      </w:r>
      <w:r w:rsidR="002F1CC4">
        <w:rPr>
          <w:rFonts w:ascii="Times New Roman" w:eastAsia="Palatino Linotype" w:hAnsi="Times New Roman" w:cs="Times New Roman"/>
          <w:bCs/>
          <w:sz w:val="24"/>
          <w:szCs w:val="24"/>
        </w:rPr>
        <w:t>if</w:t>
      </w:r>
      <w:r w:rsidR="002C1863" w:rsidRPr="002C1863">
        <w:rPr>
          <w:rFonts w:ascii="Times New Roman" w:eastAsia="Palatino Linotype" w:hAnsi="Times New Roman" w:cs="Times New Roman"/>
          <w:b/>
          <w:i/>
          <w:iCs/>
          <w:sz w:val="24"/>
          <w:szCs w:val="24"/>
        </w:rPr>
        <w:t>250912 UNMISS HRD Yei Field Office Daily Report</w:t>
      </w:r>
      <w:r w:rsidR="002C1863">
        <w:rPr>
          <w:rFonts w:ascii="Times New Roman" w:eastAsia="Palatino Linotype" w:hAnsi="Times New Roman" w:cs="Times New Roman"/>
          <w:bCs/>
          <w:sz w:val="24"/>
          <w:szCs w:val="24"/>
        </w:rPr>
        <w:t xml:space="preserve">) and further reported that the </w:t>
      </w:r>
      <w:r w:rsidR="00B92E10">
        <w:rPr>
          <w:rFonts w:ascii="Times New Roman" w:eastAsia="Palatino Linotype" w:hAnsi="Times New Roman" w:cs="Times New Roman"/>
          <w:bCs/>
          <w:sz w:val="24"/>
          <w:szCs w:val="24"/>
        </w:rPr>
        <w:t xml:space="preserve">abductees remain in captivity as </w:t>
      </w:r>
      <w:r>
        <w:rPr>
          <w:rFonts w:ascii="Times New Roman" w:eastAsia="Palatino Linotype" w:hAnsi="Times New Roman" w:cs="Times New Roman"/>
          <w:bCs/>
          <w:sz w:val="24"/>
          <w:szCs w:val="24"/>
        </w:rPr>
        <w:t xml:space="preserve">long as </w:t>
      </w:r>
      <w:r w:rsidR="00B92E10">
        <w:rPr>
          <w:rFonts w:ascii="Times New Roman" w:eastAsia="Palatino Linotype" w:hAnsi="Times New Roman" w:cs="Times New Roman"/>
          <w:bCs/>
          <w:sz w:val="24"/>
          <w:szCs w:val="24"/>
        </w:rPr>
        <w:t>the</w:t>
      </w:r>
      <w:r>
        <w:rPr>
          <w:rFonts w:ascii="Times New Roman" w:eastAsia="Palatino Linotype" w:hAnsi="Times New Roman" w:cs="Times New Roman"/>
          <w:bCs/>
          <w:sz w:val="24"/>
          <w:szCs w:val="24"/>
        </w:rPr>
        <w:t xml:space="preserve">y fail to pay a </w:t>
      </w:r>
      <w:r w:rsidR="00B92E10">
        <w:rPr>
          <w:rFonts w:ascii="Times New Roman" w:eastAsia="Palatino Linotype" w:hAnsi="Times New Roman" w:cs="Times New Roman"/>
          <w:bCs/>
          <w:sz w:val="24"/>
          <w:szCs w:val="24"/>
        </w:rPr>
        <w:t>ransom</w:t>
      </w:r>
      <w:r>
        <w:rPr>
          <w:rFonts w:ascii="Times New Roman" w:eastAsia="Palatino Linotype" w:hAnsi="Times New Roman" w:cs="Times New Roman"/>
          <w:bCs/>
          <w:sz w:val="24"/>
          <w:szCs w:val="24"/>
        </w:rPr>
        <w:t>.</w:t>
      </w:r>
      <w:r w:rsidR="00B92E10">
        <w:rPr>
          <w:rFonts w:ascii="Times New Roman" w:eastAsia="Palatino Linotype" w:hAnsi="Times New Roman" w:cs="Times New Roman"/>
          <w:bCs/>
          <w:sz w:val="24"/>
          <w:szCs w:val="24"/>
        </w:rPr>
        <w:t xml:space="preserve"> He also confirmed other recent abductions and the prevalence of conflict-related sexual violence (CRSV) especially in hotspots like Kegulu village, Otogo Payam of Yei River County which </w:t>
      </w:r>
      <w:r>
        <w:rPr>
          <w:rFonts w:ascii="Times New Roman" w:eastAsia="Palatino Linotype" w:hAnsi="Times New Roman" w:cs="Times New Roman"/>
          <w:bCs/>
          <w:sz w:val="24"/>
          <w:szCs w:val="24"/>
        </w:rPr>
        <w:t xml:space="preserve">has </w:t>
      </w:r>
      <w:r w:rsidR="00B92E10">
        <w:rPr>
          <w:rFonts w:ascii="Times New Roman" w:eastAsia="Palatino Linotype" w:hAnsi="Times New Roman" w:cs="Times New Roman"/>
          <w:bCs/>
          <w:sz w:val="24"/>
          <w:szCs w:val="24"/>
        </w:rPr>
        <w:t xml:space="preserve">recorded recurrent incidents in the past month. He </w:t>
      </w:r>
      <w:r w:rsidR="001C456E">
        <w:rPr>
          <w:rFonts w:ascii="Times New Roman" w:eastAsia="Palatino Linotype" w:hAnsi="Times New Roman" w:cs="Times New Roman"/>
          <w:bCs/>
          <w:sz w:val="24"/>
          <w:szCs w:val="24"/>
        </w:rPr>
        <w:t>committed to</w:t>
      </w:r>
      <w:r>
        <w:rPr>
          <w:rFonts w:ascii="Times New Roman" w:eastAsia="Palatino Linotype" w:hAnsi="Times New Roman" w:cs="Times New Roman"/>
          <w:bCs/>
          <w:sz w:val="24"/>
          <w:szCs w:val="24"/>
        </w:rPr>
        <w:t xml:space="preserve"> deploy more </w:t>
      </w:r>
      <w:r w:rsidR="001C456E">
        <w:rPr>
          <w:rFonts w:ascii="Times New Roman" w:eastAsia="Palatino Linotype" w:hAnsi="Times New Roman" w:cs="Times New Roman"/>
          <w:bCs/>
          <w:sz w:val="24"/>
          <w:szCs w:val="24"/>
        </w:rPr>
        <w:t>troops</w:t>
      </w:r>
      <w:r>
        <w:rPr>
          <w:rFonts w:ascii="Times New Roman" w:eastAsia="Palatino Linotype" w:hAnsi="Times New Roman" w:cs="Times New Roman"/>
          <w:bCs/>
          <w:sz w:val="24"/>
          <w:szCs w:val="24"/>
        </w:rPr>
        <w:t xml:space="preserve"> in hotspots</w:t>
      </w:r>
      <w:r w:rsidR="00B92E10">
        <w:rPr>
          <w:rFonts w:ascii="Times New Roman" w:eastAsia="Palatino Linotype" w:hAnsi="Times New Roman" w:cs="Times New Roman"/>
          <w:bCs/>
          <w:sz w:val="24"/>
          <w:szCs w:val="24"/>
        </w:rPr>
        <w:t xml:space="preserve">, for increased protection of civilians. </w:t>
      </w:r>
      <w:r>
        <w:rPr>
          <w:rFonts w:ascii="Times New Roman" w:eastAsia="Palatino Linotype" w:hAnsi="Times New Roman" w:cs="Times New Roman"/>
          <w:bCs/>
          <w:sz w:val="24"/>
          <w:szCs w:val="24"/>
        </w:rPr>
        <w:t xml:space="preserve">He commended efforts of International Committee of the Red Cross (ICRC) in rescuing and </w:t>
      </w:r>
      <w:r w:rsidR="001C456E">
        <w:rPr>
          <w:rFonts w:ascii="Times New Roman" w:eastAsia="Palatino Linotype" w:hAnsi="Times New Roman" w:cs="Times New Roman"/>
          <w:bCs/>
          <w:sz w:val="24"/>
          <w:szCs w:val="24"/>
        </w:rPr>
        <w:t>evacuating</w:t>
      </w:r>
      <w:r>
        <w:rPr>
          <w:rFonts w:ascii="Times New Roman" w:eastAsia="Palatino Linotype" w:hAnsi="Times New Roman" w:cs="Times New Roman"/>
          <w:bCs/>
          <w:sz w:val="24"/>
          <w:szCs w:val="24"/>
        </w:rPr>
        <w:t xml:space="preserve"> some of the </w:t>
      </w:r>
      <w:r w:rsidR="001C456E">
        <w:rPr>
          <w:rFonts w:ascii="Times New Roman" w:eastAsia="Palatino Linotype" w:hAnsi="Times New Roman" w:cs="Times New Roman"/>
          <w:bCs/>
          <w:sz w:val="24"/>
          <w:szCs w:val="24"/>
        </w:rPr>
        <w:t>abductees armed groups.</w:t>
      </w:r>
    </w:p>
    <w:p w14:paraId="5B602A8E" w14:textId="77777777" w:rsidR="00026AF6" w:rsidRDefault="00026AF6" w:rsidP="00026AF6">
      <w:pPr>
        <w:spacing w:after="0" w:line="240" w:lineRule="auto"/>
        <w:contextualSpacing/>
        <w:jc w:val="both"/>
        <w:rPr>
          <w:rFonts w:ascii="Times New Roman" w:eastAsia="Palatino Linotype" w:hAnsi="Times New Roman" w:cs="Times New Roman"/>
          <w:b/>
          <w:sz w:val="24"/>
          <w:szCs w:val="24"/>
        </w:rPr>
      </w:pP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1"/>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1417" w14:textId="77777777" w:rsidR="00FA28B0" w:rsidRDefault="00FA28B0" w:rsidP="00182875">
      <w:pPr>
        <w:spacing w:after="0" w:line="240" w:lineRule="auto"/>
      </w:pPr>
      <w:r>
        <w:separator/>
      </w:r>
    </w:p>
  </w:endnote>
  <w:endnote w:type="continuationSeparator" w:id="0">
    <w:p w14:paraId="49D169CF" w14:textId="77777777" w:rsidR="00FA28B0" w:rsidRDefault="00FA28B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66F5" w14:textId="77777777" w:rsidR="00FA28B0" w:rsidRDefault="00FA28B0" w:rsidP="00182875">
      <w:pPr>
        <w:spacing w:after="0" w:line="240" w:lineRule="auto"/>
      </w:pPr>
      <w:r>
        <w:separator/>
      </w:r>
    </w:p>
  </w:footnote>
  <w:footnote w:type="continuationSeparator" w:id="0">
    <w:p w14:paraId="4361147A" w14:textId="77777777" w:rsidR="00FA28B0" w:rsidRDefault="00FA28B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3997A4E"/>
    <w:multiLevelType w:val="hybridMultilevel"/>
    <w:tmpl w:val="315CF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1"/>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29"/>
  </w:num>
  <w:num w:numId="7" w16cid:durableId="1987204914">
    <w:abstractNumId w:val="28"/>
  </w:num>
  <w:num w:numId="8" w16cid:durableId="1710184332">
    <w:abstractNumId w:val="34"/>
  </w:num>
  <w:num w:numId="9" w16cid:durableId="189804582">
    <w:abstractNumId w:val="31"/>
  </w:num>
  <w:num w:numId="10" w16cid:durableId="566233004">
    <w:abstractNumId w:val="36"/>
  </w:num>
  <w:num w:numId="11" w16cid:durableId="211119952">
    <w:abstractNumId w:val="1"/>
  </w:num>
  <w:num w:numId="12" w16cid:durableId="2083984759">
    <w:abstractNumId w:val="0"/>
  </w:num>
  <w:num w:numId="13" w16cid:durableId="753477686">
    <w:abstractNumId w:val="16"/>
  </w:num>
  <w:num w:numId="14" w16cid:durableId="873538412">
    <w:abstractNumId w:val="8"/>
  </w:num>
  <w:num w:numId="15" w16cid:durableId="1398435063">
    <w:abstractNumId w:val="9"/>
  </w:num>
  <w:num w:numId="16" w16cid:durableId="1631667514">
    <w:abstractNumId w:val="10"/>
  </w:num>
  <w:num w:numId="17" w16cid:durableId="704216174">
    <w:abstractNumId w:val="27"/>
  </w:num>
  <w:num w:numId="18" w16cid:durableId="230773413">
    <w:abstractNumId w:val="26"/>
  </w:num>
  <w:num w:numId="19" w16cid:durableId="1420560358">
    <w:abstractNumId w:val="11"/>
  </w:num>
  <w:num w:numId="20" w16cid:durableId="177014285">
    <w:abstractNumId w:val="17"/>
  </w:num>
  <w:num w:numId="21" w16cid:durableId="1490293459">
    <w:abstractNumId w:val="33"/>
  </w:num>
  <w:num w:numId="22" w16cid:durableId="310015264">
    <w:abstractNumId w:val="7"/>
  </w:num>
  <w:num w:numId="23" w16cid:durableId="69470087">
    <w:abstractNumId w:val="35"/>
  </w:num>
  <w:num w:numId="24" w16cid:durableId="390889298">
    <w:abstractNumId w:val="30"/>
  </w:num>
  <w:num w:numId="25" w16cid:durableId="1975792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7"/>
  </w:num>
  <w:num w:numId="27" w16cid:durableId="1286887129">
    <w:abstractNumId w:val="23"/>
  </w:num>
  <w:num w:numId="28" w16cid:durableId="1097678132">
    <w:abstractNumId w:val="19"/>
  </w:num>
  <w:num w:numId="29" w16cid:durableId="1837063667">
    <w:abstractNumId w:val="20"/>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5"/>
  </w:num>
  <w:num w:numId="31" w16cid:durableId="363674961">
    <w:abstractNumId w:val="22"/>
  </w:num>
  <w:num w:numId="32" w16cid:durableId="652296078">
    <w:abstractNumId w:val="40"/>
  </w:num>
  <w:num w:numId="33" w16cid:durableId="403114681">
    <w:abstractNumId w:val="14"/>
  </w:num>
  <w:num w:numId="34" w16cid:durableId="1543444976">
    <w:abstractNumId w:val="5"/>
  </w:num>
  <w:num w:numId="35" w16cid:durableId="1598899472">
    <w:abstractNumId w:val="32"/>
  </w:num>
  <w:num w:numId="36" w16cid:durableId="1686204572">
    <w:abstractNumId w:val="38"/>
  </w:num>
  <w:num w:numId="37" w16cid:durableId="809447341">
    <w:abstractNumId w:val="24"/>
  </w:num>
  <w:num w:numId="38" w16cid:durableId="1482188771">
    <w:abstractNumId w:val="18"/>
  </w:num>
  <w:num w:numId="39" w16cid:durableId="398865130">
    <w:abstractNumId w:val="12"/>
  </w:num>
  <w:num w:numId="40" w16cid:durableId="1860968876">
    <w:abstractNumId w:val="4"/>
  </w:num>
  <w:num w:numId="41" w16cid:durableId="81147254">
    <w:abstractNumId w:val="39"/>
  </w:num>
  <w:num w:numId="42" w16cid:durableId="1164737316">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30A8"/>
    <w:rsid w:val="00024C0A"/>
    <w:rsid w:val="0002657A"/>
    <w:rsid w:val="00026AF6"/>
    <w:rsid w:val="000278F8"/>
    <w:rsid w:val="000300A6"/>
    <w:rsid w:val="0003224A"/>
    <w:rsid w:val="0003444F"/>
    <w:rsid w:val="000417D1"/>
    <w:rsid w:val="0004632D"/>
    <w:rsid w:val="00046462"/>
    <w:rsid w:val="00047372"/>
    <w:rsid w:val="00054E18"/>
    <w:rsid w:val="00060B29"/>
    <w:rsid w:val="00063F19"/>
    <w:rsid w:val="00064E2E"/>
    <w:rsid w:val="00077764"/>
    <w:rsid w:val="00082BE3"/>
    <w:rsid w:val="00084249"/>
    <w:rsid w:val="000850F4"/>
    <w:rsid w:val="0009521E"/>
    <w:rsid w:val="00095B4C"/>
    <w:rsid w:val="00097533"/>
    <w:rsid w:val="000B1A54"/>
    <w:rsid w:val="000B2D29"/>
    <w:rsid w:val="000B332D"/>
    <w:rsid w:val="000B37D4"/>
    <w:rsid w:val="000B5261"/>
    <w:rsid w:val="000B7258"/>
    <w:rsid w:val="000C02E5"/>
    <w:rsid w:val="000C035A"/>
    <w:rsid w:val="000C1AEA"/>
    <w:rsid w:val="000C5F28"/>
    <w:rsid w:val="000D4781"/>
    <w:rsid w:val="000D7EB8"/>
    <w:rsid w:val="000E129F"/>
    <w:rsid w:val="000E563D"/>
    <w:rsid w:val="000E5F62"/>
    <w:rsid w:val="000F380C"/>
    <w:rsid w:val="0010197C"/>
    <w:rsid w:val="00107D7F"/>
    <w:rsid w:val="00110465"/>
    <w:rsid w:val="0011080C"/>
    <w:rsid w:val="001117E3"/>
    <w:rsid w:val="00112AA6"/>
    <w:rsid w:val="001144CB"/>
    <w:rsid w:val="001322F0"/>
    <w:rsid w:val="00134E43"/>
    <w:rsid w:val="00140E1D"/>
    <w:rsid w:val="00146509"/>
    <w:rsid w:val="00147118"/>
    <w:rsid w:val="00155D72"/>
    <w:rsid w:val="00155DE3"/>
    <w:rsid w:val="00162039"/>
    <w:rsid w:val="001649C0"/>
    <w:rsid w:val="00170AE3"/>
    <w:rsid w:val="00172615"/>
    <w:rsid w:val="00175C1D"/>
    <w:rsid w:val="00177684"/>
    <w:rsid w:val="00182875"/>
    <w:rsid w:val="00182E56"/>
    <w:rsid w:val="00183500"/>
    <w:rsid w:val="00191639"/>
    <w:rsid w:val="00192732"/>
    <w:rsid w:val="001A5CC2"/>
    <w:rsid w:val="001A7010"/>
    <w:rsid w:val="001A7E73"/>
    <w:rsid w:val="001B0992"/>
    <w:rsid w:val="001B0F93"/>
    <w:rsid w:val="001B1528"/>
    <w:rsid w:val="001B401C"/>
    <w:rsid w:val="001C010F"/>
    <w:rsid w:val="001C456E"/>
    <w:rsid w:val="001C717F"/>
    <w:rsid w:val="001D2E8E"/>
    <w:rsid w:val="001D5B48"/>
    <w:rsid w:val="001E096F"/>
    <w:rsid w:val="001E3FEF"/>
    <w:rsid w:val="001F0374"/>
    <w:rsid w:val="002006FB"/>
    <w:rsid w:val="00201847"/>
    <w:rsid w:val="00203EDD"/>
    <w:rsid w:val="00210DC7"/>
    <w:rsid w:val="002113ED"/>
    <w:rsid w:val="0021285C"/>
    <w:rsid w:val="00213C10"/>
    <w:rsid w:val="00215A7F"/>
    <w:rsid w:val="00217041"/>
    <w:rsid w:val="002318A7"/>
    <w:rsid w:val="00233058"/>
    <w:rsid w:val="00234FB3"/>
    <w:rsid w:val="00235D11"/>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5B9E"/>
    <w:rsid w:val="002A335C"/>
    <w:rsid w:val="002A7AC4"/>
    <w:rsid w:val="002C06F8"/>
    <w:rsid w:val="002C09FB"/>
    <w:rsid w:val="002C1863"/>
    <w:rsid w:val="002C4854"/>
    <w:rsid w:val="002C5B5A"/>
    <w:rsid w:val="002C6557"/>
    <w:rsid w:val="002D28BE"/>
    <w:rsid w:val="002E1682"/>
    <w:rsid w:val="002E2E2E"/>
    <w:rsid w:val="002E4CB7"/>
    <w:rsid w:val="002E6DBC"/>
    <w:rsid w:val="002E7C57"/>
    <w:rsid w:val="002F1CC4"/>
    <w:rsid w:val="002F2D17"/>
    <w:rsid w:val="002F2E3C"/>
    <w:rsid w:val="003022CF"/>
    <w:rsid w:val="003043C8"/>
    <w:rsid w:val="00314DCC"/>
    <w:rsid w:val="00315EA9"/>
    <w:rsid w:val="003162D2"/>
    <w:rsid w:val="003201C0"/>
    <w:rsid w:val="0032161F"/>
    <w:rsid w:val="003235A1"/>
    <w:rsid w:val="00324A02"/>
    <w:rsid w:val="00333678"/>
    <w:rsid w:val="0033393A"/>
    <w:rsid w:val="003505EF"/>
    <w:rsid w:val="0035350B"/>
    <w:rsid w:val="00367B2D"/>
    <w:rsid w:val="003725E9"/>
    <w:rsid w:val="0037409D"/>
    <w:rsid w:val="0038471C"/>
    <w:rsid w:val="00386AFC"/>
    <w:rsid w:val="00393DF5"/>
    <w:rsid w:val="003A475B"/>
    <w:rsid w:val="003B1A56"/>
    <w:rsid w:val="003B1D93"/>
    <w:rsid w:val="003C3A56"/>
    <w:rsid w:val="003C4147"/>
    <w:rsid w:val="003C62BF"/>
    <w:rsid w:val="003E784C"/>
    <w:rsid w:val="004015A2"/>
    <w:rsid w:val="00403BE9"/>
    <w:rsid w:val="00404076"/>
    <w:rsid w:val="00404992"/>
    <w:rsid w:val="0040550A"/>
    <w:rsid w:val="0041308A"/>
    <w:rsid w:val="00417B9D"/>
    <w:rsid w:val="004202D4"/>
    <w:rsid w:val="00422646"/>
    <w:rsid w:val="00423237"/>
    <w:rsid w:val="00427A3D"/>
    <w:rsid w:val="00427D04"/>
    <w:rsid w:val="00432098"/>
    <w:rsid w:val="00440474"/>
    <w:rsid w:val="00441124"/>
    <w:rsid w:val="0045341E"/>
    <w:rsid w:val="00454B4B"/>
    <w:rsid w:val="004575E9"/>
    <w:rsid w:val="00460698"/>
    <w:rsid w:val="004668B2"/>
    <w:rsid w:val="00470085"/>
    <w:rsid w:val="00471760"/>
    <w:rsid w:val="0047250D"/>
    <w:rsid w:val="004727AD"/>
    <w:rsid w:val="00483636"/>
    <w:rsid w:val="00483AC9"/>
    <w:rsid w:val="00487CCD"/>
    <w:rsid w:val="00491952"/>
    <w:rsid w:val="00493246"/>
    <w:rsid w:val="004974EA"/>
    <w:rsid w:val="004A3DD0"/>
    <w:rsid w:val="004A6F40"/>
    <w:rsid w:val="004D0D90"/>
    <w:rsid w:val="004D1A70"/>
    <w:rsid w:val="004E1747"/>
    <w:rsid w:val="004E6353"/>
    <w:rsid w:val="004E7634"/>
    <w:rsid w:val="004F0862"/>
    <w:rsid w:val="004F17F0"/>
    <w:rsid w:val="004F1C1A"/>
    <w:rsid w:val="004F21C0"/>
    <w:rsid w:val="004F2959"/>
    <w:rsid w:val="0050523A"/>
    <w:rsid w:val="00514CC3"/>
    <w:rsid w:val="00524554"/>
    <w:rsid w:val="00531FC3"/>
    <w:rsid w:val="00532457"/>
    <w:rsid w:val="005406EF"/>
    <w:rsid w:val="00540A00"/>
    <w:rsid w:val="00541381"/>
    <w:rsid w:val="00541BFD"/>
    <w:rsid w:val="00543E51"/>
    <w:rsid w:val="0055749E"/>
    <w:rsid w:val="00563AE2"/>
    <w:rsid w:val="0057095C"/>
    <w:rsid w:val="005877E4"/>
    <w:rsid w:val="00587DF2"/>
    <w:rsid w:val="00592396"/>
    <w:rsid w:val="005A46CD"/>
    <w:rsid w:val="005A5F31"/>
    <w:rsid w:val="005B2291"/>
    <w:rsid w:val="005B79E8"/>
    <w:rsid w:val="005C7C7F"/>
    <w:rsid w:val="005D0786"/>
    <w:rsid w:val="005D3F2C"/>
    <w:rsid w:val="005D5CE6"/>
    <w:rsid w:val="005D7E45"/>
    <w:rsid w:val="005E1C4B"/>
    <w:rsid w:val="005E1C93"/>
    <w:rsid w:val="005E3217"/>
    <w:rsid w:val="005E3AED"/>
    <w:rsid w:val="005E54F0"/>
    <w:rsid w:val="005F0C80"/>
    <w:rsid w:val="00604ED9"/>
    <w:rsid w:val="00605273"/>
    <w:rsid w:val="0061222A"/>
    <w:rsid w:val="00613435"/>
    <w:rsid w:val="0061396E"/>
    <w:rsid w:val="006142FE"/>
    <w:rsid w:val="00627801"/>
    <w:rsid w:val="00637BCC"/>
    <w:rsid w:val="00637CB7"/>
    <w:rsid w:val="006445ED"/>
    <w:rsid w:val="006453F9"/>
    <w:rsid w:val="0065088B"/>
    <w:rsid w:val="00652A9C"/>
    <w:rsid w:val="00655AB4"/>
    <w:rsid w:val="00656CCF"/>
    <w:rsid w:val="00660788"/>
    <w:rsid w:val="0067325C"/>
    <w:rsid w:val="00676225"/>
    <w:rsid w:val="00680581"/>
    <w:rsid w:val="00683456"/>
    <w:rsid w:val="00683F3E"/>
    <w:rsid w:val="00696BC3"/>
    <w:rsid w:val="00696C1D"/>
    <w:rsid w:val="00696D38"/>
    <w:rsid w:val="00696D74"/>
    <w:rsid w:val="006A0D90"/>
    <w:rsid w:val="006A30AC"/>
    <w:rsid w:val="006A32E9"/>
    <w:rsid w:val="006B01E0"/>
    <w:rsid w:val="006B1D86"/>
    <w:rsid w:val="006B206D"/>
    <w:rsid w:val="006B2970"/>
    <w:rsid w:val="006B2EFE"/>
    <w:rsid w:val="006B7C67"/>
    <w:rsid w:val="006C1C1F"/>
    <w:rsid w:val="006C2558"/>
    <w:rsid w:val="006C3FFC"/>
    <w:rsid w:val="006C7140"/>
    <w:rsid w:val="006D0799"/>
    <w:rsid w:val="006D7D83"/>
    <w:rsid w:val="006F4820"/>
    <w:rsid w:val="006F7B1B"/>
    <w:rsid w:val="00705BDD"/>
    <w:rsid w:val="00720EA7"/>
    <w:rsid w:val="0072296F"/>
    <w:rsid w:val="007260E2"/>
    <w:rsid w:val="0073080F"/>
    <w:rsid w:val="007319F7"/>
    <w:rsid w:val="00733B25"/>
    <w:rsid w:val="0073662E"/>
    <w:rsid w:val="007407AC"/>
    <w:rsid w:val="00747D2E"/>
    <w:rsid w:val="0075340A"/>
    <w:rsid w:val="00753D47"/>
    <w:rsid w:val="00760215"/>
    <w:rsid w:val="00762D74"/>
    <w:rsid w:val="0076775A"/>
    <w:rsid w:val="007705D9"/>
    <w:rsid w:val="00773FAA"/>
    <w:rsid w:val="00775C26"/>
    <w:rsid w:val="007839AD"/>
    <w:rsid w:val="00786D57"/>
    <w:rsid w:val="00790311"/>
    <w:rsid w:val="00791BDE"/>
    <w:rsid w:val="00791C93"/>
    <w:rsid w:val="0079334E"/>
    <w:rsid w:val="007A3A97"/>
    <w:rsid w:val="007A489E"/>
    <w:rsid w:val="007A7197"/>
    <w:rsid w:val="007B1A54"/>
    <w:rsid w:val="007B4FF7"/>
    <w:rsid w:val="007D041D"/>
    <w:rsid w:val="007D4DDA"/>
    <w:rsid w:val="007D57C5"/>
    <w:rsid w:val="007E1253"/>
    <w:rsid w:val="007F200C"/>
    <w:rsid w:val="007F3FED"/>
    <w:rsid w:val="007F48EE"/>
    <w:rsid w:val="007F694A"/>
    <w:rsid w:val="00803C7A"/>
    <w:rsid w:val="00810A55"/>
    <w:rsid w:val="00816A53"/>
    <w:rsid w:val="00820852"/>
    <w:rsid w:val="00823266"/>
    <w:rsid w:val="0082530A"/>
    <w:rsid w:val="00833B85"/>
    <w:rsid w:val="008357F9"/>
    <w:rsid w:val="00841AAF"/>
    <w:rsid w:val="00847369"/>
    <w:rsid w:val="00850C5A"/>
    <w:rsid w:val="0085254D"/>
    <w:rsid w:val="00854922"/>
    <w:rsid w:val="00854BBC"/>
    <w:rsid w:val="00855EA4"/>
    <w:rsid w:val="00870305"/>
    <w:rsid w:val="00873938"/>
    <w:rsid w:val="00874A46"/>
    <w:rsid w:val="00876784"/>
    <w:rsid w:val="0088635C"/>
    <w:rsid w:val="0089240C"/>
    <w:rsid w:val="00896716"/>
    <w:rsid w:val="0089690F"/>
    <w:rsid w:val="008B0DDA"/>
    <w:rsid w:val="008B136F"/>
    <w:rsid w:val="008B5DBF"/>
    <w:rsid w:val="008B740C"/>
    <w:rsid w:val="008C586C"/>
    <w:rsid w:val="008C63FE"/>
    <w:rsid w:val="008D1BB6"/>
    <w:rsid w:val="008D2EA7"/>
    <w:rsid w:val="008E0223"/>
    <w:rsid w:val="008F2310"/>
    <w:rsid w:val="008F521A"/>
    <w:rsid w:val="00905BC3"/>
    <w:rsid w:val="009106F2"/>
    <w:rsid w:val="009125C7"/>
    <w:rsid w:val="009131A1"/>
    <w:rsid w:val="00913D09"/>
    <w:rsid w:val="00915449"/>
    <w:rsid w:val="00925211"/>
    <w:rsid w:val="00926921"/>
    <w:rsid w:val="00934F09"/>
    <w:rsid w:val="009415E9"/>
    <w:rsid w:val="00950442"/>
    <w:rsid w:val="009549EB"/>
    <w:rsid w:val="009552F7"/>
    <w:rsid w:val="00961CA3"/>
    <w:rsid w:val="00963DF2"/>
    <w:rsid w:val="009657F3"/>
    <w:rsid w:val="00965E54"/>
    <w:rsid w:val="00966799"/>
    <w:rsid w:val="009670F9"/>
    <w:rsid w:val="00980A20"/>
    <w:rsid w:val="009855A0"/>
    <w:rsid w:val="0098679D"/>
    <w:rsid w:val="00997717"/>
    <w:rsid w:val="009A51CC"/>
    <w:rsid w:val="009A5E6F"/>
    <w:rsid w:val="009B007F"/>
    <w:rsid w:val="009B52F5"/>
    <w:rsid w:val="009B7DD5"/>
    <w:rsid w:val="009C1CA8"/>
    <w:rsid w:val="009C2CCE"/>
    <w:rsid w:val="009C3155"/>
    <w:rsid w:val="009D059A"/>
    <w:rsid w:val="009D1870"/>
    <w:rsid w:val="009E3E61"/>
    <w:rsid w:val="009E7F55"/>
    <w:rsid w:val="009F0881"/>
    <w:rsid w:val="009F1D96"/>
    <w:rsid w:val="00A16473"/>
    <w:rsid w:val="00A34AA9"/>
    <w:rsid w:val="00A35171"/>
    <w:rsid w:val="00A36017"/>
    <w:rsid w:val="00A41DCC"/>
    <w:rsid w:val="00A42C59"/>
    <w:rsid w:val="00A570FD"/>
    <w:rsid w:val="00A626D5"/>
    <w:rsid w:val="00A6383D"/>
    <w:rsid w:val="00A6571E"/>
    <w:rsid w:val="00A70CA5"/>
    <w:rsid w:val="00A73F4A"/>
    <w:rsid w:val="00A75777"/>
    <w:rsid w:val="00A76569"/>
    <w:rsid w:val="00A85320"/>
    <w:rsid w:val="00A90D1D"/>
    <w:rsid w:val="00AB0F75"/>
    <w:rsid w:val="00AB4651"/>
    <w:rsid w:val="00AB7313"/>
    <w:rsid w:val="00AC392E"/>
    <w:rsid w:val="00AD25F5"/>
    <w:rsid w:val="00AD3F72"/>
    <w:rsid w:val="00AE269C"/>
    <w:rsid w:val="00AE2A47"/>
    <w:rsid w:val="00AE2E4B"/>
    <w:rsid w:val="00AE3785"/>
    <w:rsid w:val="00AE7D91"/>
    <w:rsid w:val="00AF5778"/>
    <w:rsid w:val="00B01EC6"/>
    <w:rsid w:val="00B07347"/>
    <w:rsid w:val="00B210F5"/>
    <w:rsid w:val="00B24F52"/>
    <w:rsid w:val="00B349FC"/>
    <w:rsid w:val="00B633D9"/>
    <w:rsid w:val="00B64173"/>
    <w:rsid w:val="00B712FD"/>
    <w:rsid w:val="00B74A38"/>
    <w:rsid w:val="00B83336"/>
    <w:rsid w:val="00B84077"/>
    <w:rsid w:val="00B90B05"/>
    <w:rsid w:val="00B92E10"/>
    <w:rsid w:val="00B95D8E"/>
    <w:rsid w:val="00BA3482"/>
    <w:rsid w:val="00BA706E"/>
    <w:rsid w:val="00BA748F"/>
    <w:rsid w:val="00BB044D"/>
    <w:rsid w:val="00BC2C0D"/>
    <w:rsid w:val="00BC49E5"/>
    <w:rsid w:val="00BD28F4"/>
    <w:rsid w:val="00BD4D2F"/>
    <w:rsid w:val="00BD6E59"/>
    <w:rsid w:val="00BD70D1"/>
    <w:rsid w:val="00BE031A"/>
    <w:rsid w:val="00BE3A00"/>
    <w:rsid w:val="00BF0E3A"/>
    <w:rsid w:val="00C007A3"/>
    <w:rsid w:val="00C14AB8"/>
    <w:rsid w:val="00C151D3"/>
    <w:rsid w:val="00C17D29"/>
    <w:rsid w:val="00C32AA6"/>
    <w:rsid w:val="00C33F0D"/>
    <w:rsid w:val="00C4214D"/>
    <w:rsid w:val="00C42417"/>
    <w:rsid w:val="00C4711D"/>
    <w:rsid w:val="00C600EC"/>
    <w:rsid w:val="00C62CE8"/>
    <w:rsid w:val="00C659DC"/>
    <w:rsid w:val="00C72DEE"/>
    <w:rsid w:val="00C80282"/>
    <w:rsid w:val="00C83D00"/>
    <w:rsid w:val="00C86453"/>
    <w:rsid w:val="00C87F00"/>
    <w:rsid w:val="00C96FE6"/>
    <w:rsid w:val="00CA2720"/>
    <w:rsid w:val="00CA62D8"/>
    <w:rsid w:val="00CC1837"/>
    <w:rsid w:val="00CC42F4"/>
    <w:rsid w:val="00CC5080"/>
    <w:rsid w:val="00CC7196"/>
    <w:rsid w:val="00CC7E83"/>
    <w:rsid w:val="00CD0D37"/>
    <w:rsid w:val="00CD7EE4"/>
    <w:rsid w:val="00CF02D6"/>
    <w:rsid w:val="00CF5C7B"/>
    <w:rsid w:val="00CF6D70"/>
    <w:rsid w:val="00D00EAF"/>
    <w:rsid w:val="00D026BB"/>
    <w:rsid w:val="00D03033"/>
    <w:rsid w:val="00D114BD"/>
    <w:rsid w:val="00D114D3"/>
    <w:rsid w:val="00D239DE"/>
    <w:rsid w:val="00D32C37"/>
    <w:rsid w:val="00D33D00"/>
    <w:rsid w:val="00D355F9"/>
    <w:rsid w:val="00D3755C"/>
    <w:rsid w:val="00D408D9"/>
    <w:rsid w:val="00D45827"/>
    <w:rsid w:val="00D4793E"/>
    <w:rsid w:val="00D47E2E"/>
    <w:rsid w:val="00D51E11"/>
    <w:rsid w:val="00D52CC5"/>
    <w:rsid w:val="00D52FA0"/>
    <w:rsid w:val="00D5361C"/>
    <w:rsid w:val="00D55AEF"/>
    <w:rsid w:val="00D57227"/>
    <w:rsid w:val="00D663E8"/>
    <w:rsid w:val="00D70455"/>
    <w:rsid w:val="00D7374E"/>
    <w:rsid w:val="00D75870"/>
    <w:rsid w:val="00D81167"/>
    <w:rsid w:val="00D95AC4"/>
    <w:rsid w:val="00DA0905"/>
    <w:rsid w:val="00DA48AC"/>
    <w:rsid w:val="00DA5D90"/>
    <w:rsid w:val="00DB33BC"/>
    <w:rsid w:val="00DB33C6"/>
    <w:rsid w:val="00DC3A2A"/>
    <w:rsid w:val="00DC6F11"/>
    <w:rsid w:val="00DD25B6"/>
    <w:rsid w:val="00DE2C7E"/>
    <w:rsid w:val="00DE57BC"/>
    <w:rsid w:val="00DF2E60"/>
    <w:rsid w:val="00E0008B"/>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A0C19"/>
    <w:rsid w:val="00EA5C11"/>
    <w:rsid w:val="00EB03A6"/>
    <w:rsid w:val="00EB0B4F"/>
    <w:rsid w:val="00EB680D"/>
    <w:rsid w:val="00EC3D2F"/>
    <w:rsid w:val="00EC5C58"/>
    <w:rsid w:val="00ED1AA9"/>
    <w:rsid w:val="00ED1F96"/>
    <w:rsid w:val="00ED3458"/>
    <w:rsid w:val="00ED4950"/>
    <w:rsid w:val="00ED6122"/>
    <w:rsid w:val="00EE192F"/>
    <w:rsid w:val="00EF0340"/>
    <w:rsid w:val="00EF5971"/>
    <w:rsid w:val="00EF7396"/>
    <w:rsid w:val="00F01D11"/>
    <w:rsid w:val="00F0362F"/>
    <w:rsid w:val="00F07FA1"/>
    <w:rsid w:val="00F11986"/>
    <w:rsid w:val="00F147C4"/>
    <w:rsid w:val="00F14A79"/>
    <w:rsid w:val="00F20D84"/>
    <w:rsid w:val="00F247A3"/>
    <w:rsid w:val="00F344E9"/>
    <w:rsid w:val="00F47D68"/>
    <w:rsid w:val="00F5071A"/>
    <w:rsid w:val="00F533B4"/>
    <w:rsid w:val="00F559E3"/>
    <w:rsid w:val="00F57FA7"/>
    <w:rsid w:val="00F6314E"/>
    <w:rsid w:val="00F64818"/>
    <w:rsid w:val="00F70024"/>
    <w:rsid w:val="00F70F6C"/>
    <w:rsid w:val="00F752EC"/>
    <w:rsid w:val="00F76987"/>
    <w:rsid w:val="00F77630"/>
    <w:rsid w:val="00F802AC"/>
    <w:rsid w:val="00F81C36"/>
    <w:rsid w:val="00F87ECA"/>
    <w:rsid w:val="00F9010C"/>
    <w:rsid w:val="00F90A72"/>
    <w:rsid w:val="00F93ACF"/>
    <w:rsid w:val="00F9582B"/>
    <w:rsid w:val="00FA28B0"/>
    <w:rsid w:val="00FA4E8C"/>
    <w:rsid w:val="00FB218E"/>
    <w:rsid w:val="00FC03B3"/>
    <w:rsid w:val="00FC51E6"/>
    <w:rsid w:val="00FD0F4A"/>
    <w:rsid w:val="00FD2563"/>
    <w:rsid w:val="00FD5819"/>
    <w:rsid w:val="00FE0A59"/>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507400010">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79</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12</cp:revision>
  <dcterms:created xsi:type="dcterms:W3CDTF">2025-10-09T12:04:00Z</dcterms:created>
  <dcterms:modified xsi:type="dcterms:W3CDTF">2025-10-09T13:23:00Z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