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8254309"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52061E09"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FE1C74">
        <w:rPr>
          <w:rFonts w:asciiTheme="majorBidi" w:eastAsia="Times New Roman" w:hAnsiTheme="majorBidi" w:cstheme="majorBidi"/>
          <w:b/>
          <w:kern w:val="0"/>
          <w14:ligatures w14:val="none"/>
        </w:rPr>
        <w:t>01</w:t>
      </w:r>
      <w:r w:rsidRPr="00FE1C74">
        <w:rPr>
          <w:rFonts w:asciiTheme="majorBidi" w:eastAsia="Times New Roman" w:hAnsiTheme="majorBidi" w:cstheme="majorBidi"/>
          <w:b/>
          <w:kern w:val="0"/>
          <w14:ligatures w14:val="none"/>
        </w:rPr>
        <w:t>/0</w:t>
      </w:r>
      <w:r w:rsidR="00FE1C74">
        <w:rPr>
          <w:rFonts w:asciiTheme="majorBidi" w:eastAsia="Times New Roman" w:hAnsiTheme="majorBidi" w:cstheme="majorBidi"/>
          <w:b/>
          <w:kern w:val="0"/>
          <w14:ligatures w14:val="none"/>
        </w:rPr>
        <w:t>9</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Default="00923148" w:rsidP="00050B49">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4EF1B676" w14:textId="77777777" w:rsidR="00FE1C74" w:rsidRPr="00FE1C74" w:rsidRDefault="00FE1C74" w:rsidP="00FE1C74">
      <w:pPr>
        <w:jc w:val="center"/>
        <w:rPr>
          <w:rFonts w:asciiTheme="majorBidi" w:hAnsiTheme="majorBidi" w:cstheme="majorBidi"/>
          <w:b/>
          <w:bCs/>
          <w:i/>
          <w:iCs/>
        </w:rPr>
      </w:pPr>
    </w:p>
    <w:p w14:paraId="29F1B6E4" w14:textId="67857B12" w:rsidR="00FE1C74" w:rsidRDefault="00FE1C74" w:rsidP="00FE1C74">
      <w:pPr>
        <w:pStyle w:val="ListParagraph"/>
        <w:numPr>
          <w:ilvl w:val="0"/>
          <w:numId w:val="38"/>
        </w:numPr>
        <w:jc w:val="both"/>
        <w:rPr>
          <w:rFonts w:asciiTheme="majorBidi" w:hAnsiTheme="majorBidi" w:cstheme="majorBidi"/>
          <w:b/>
          <w:bCs/>
          <w:i/>
          <w:iCs/>
        </w:rPr>
      </w:pPr>
      <w:r w:rsidRPr="00FE1C74">
        <w:rPr>
          <w:rFonts w:asciiTheme="majorBidi" w:hAnsiTheme="majorBidi" w:cstheme="majorBidi"/>
          <w:b/>
          <w:bCs/>
          <w:i/>
          <w:iCs/>
        </w:rPr>
        <w:t>HRD participated in an Integrated Long Duration Dynamic Air Patrol (ILDAP) to Boro Madina Payam in Raja County and gathered information on the general security, human rights</w:t>
      </w:r>
      <w:r w:rsidR="003131EF">
        <w:rPr>
          <w:rFonts w:asciiTheme="majorBidi" w:hAnsiTheme="majorBidi" w:cstheme="majorBidi"/>
          <w:b/>
          <w:bCs/>
          <w:i/>
          <w:iCs/>
        </w:rPr>
        <w:t>,</w:t>
      </w:r>
      <w:r w:rsidRPr="00FE1C74">
        <w:rPr>
          <w:rFonts w:asciiTheme="majorBidi" w:hAnsiTheme="majorBidi" w:cstheme="majorBidi"/>
          <w:b/>
          <w:bCs/>
          <w:i/>
          <w:iCs/>
        </w:rPr>
        <w:t xml:space="preserve"> and humanitarian situations in the area. </w:t>
      </w:r>
    </w:p>
    <w:p w14:paraId="49BD3B24" w14:textId="77777777" w:rsidR="003131EF" w:rsidRDefault="003131EF" w:rsidP="003131EF">
      <w:pPr>
        <w:pStyle w:val="ListParagraph"/>
        <w:ind w:left="360"/>
        <w:jc w:val="both"/>
        <w:rPr>
          <w:rFonts w:asciiTheme="majorBidi" w:hAnsiTheme="majorBidi" w:cstheme="majorBidi"/>
          <w:b/>
          <w:bCs/>
          <w:i/>
          <w:iCs/>
        </w:rPr>
      </w:pPr>
    </w:p>
    <w:p w14:paraId="4286D452" w14:textId="77777777" w:rsidR="00D450B4" w:rsidRDefault="00D450B4" w:rsidP="00D450B4">
      <w:pPr>
        <w:pStyle w:val="ListParagraph"/>
        <w:numPr>
          <w:ilvl w:val="0"/>
          <w:numId w:val="38"/>
        </w:numPr>
        <w:spacing w:after="0" w:line="240" w:lineRule="auto"/>
        <w:jc w:val="both"/>
        <w:rPr>
          <w:rFonts w:asciiTheme="majorBidi" w:eastAsia="Palatino Linotype" w:hAnsiTheme="majorBidi" w:cstheme="majorBidi"/>
          <w:b/>
          <w:i/>
          <w:iCs/>
          <w:kern w:val="0"/>
          <w14:ligatures w14:val="none"/>
        </w:rPr>
      </w:pPr>
      <w:r w:rsidRPr="00E834C5">
        <w:rPr>
          <w:rFonts w:asciiTheme="majorBidi" w:eastAsia="Palatino Linotype" w:hAnsiTheme="majorBidi" w:cstheme="majorBidi"/>
          <w:b/>
          <w:i/>
          <w:iCs/>
          <w:kern w:val="0"/>
          <w14:ligatures w14:val="none"/>
        </w:rPr>
        <w:t xml:space="preserve">HRD conducted a sensitization campaign on </w:t>
      </w:r>
      <w:r>
        <w:rPr>
          <w:rFonts w:asciiTheme="majorBidi" w:eastAsia="Palatino Linotype" w:hAnsiTheme="majorBidi" w:cstheme="majorBidi"/>
          <w:b/>
          <w:i/>
          <w:iCs/>
          <w:kern w:val="0"/>
          <w14:ligatures w14:val="none"/>
        </w:rPr>
        <w:t xml:space="preserve">access to justice, rule of law, </w:t>
      </w:r>
      <w:r w:rsidRPr="00E834C5">
        <w:rPr>
          <w:rFonts w:asciiTheme="majorBidi" w:eastAsia="Palatino Linotype" w:hAnsiTheme="majorBidi" w:cstheme="majorBidi"/>
          <w:b/>
          <w:i/>
          <w:iCs/>
          <w:kern w:val="0"/>
          <w14:ligatures w14:val="none"/>
        </w:rPr>
        <w:t>and CRSV/SGBV</w:t>
      </w:r>
      <w:r>
        <w:rPr>
          <w:rFonts w:asciiTheme="majorBidi" w:eastAsia="Palatino Linotype" w:hAnsiTheme="majorBidi" w:cstheme="majorBidi"/>
          <w:b/>
          <w:i/>
          <w:iCs/>
          <w:kern w:val="0"/>
          <w14:ligatures w14:val="none"/>
        </w:rPr>
        <w:t xml:space="preserve"> for 19 participants </w:t>
      </w:r>
      <w:r w:rsidRPr="003131EF">
        <w:rPr>
          <w:rFonts w:asciiTheme="majorBidi" w:hAnsiTheme="majorBidi" w:cstheme="majorBidi"/>
          <w:i/>
          <w:iCs/>
        </w:rPr>
        <w:t xml:space="preserve">(12 male police officers </w:t>
      </w:r>
      <w:r w:rsidRPr="00B560D1">
        <w:rPr>
          <w:rFonts w:asciiTheme="majorBidi" w:hAnsiTheme="majorBidi" w:cstheme="majorBidi"/>
          <w:i/>
          <w:iCs/>
        </w:rPr>
        <w:t>and 7 students</w:t>
      </w:r>
      <w:r w:rsidRPr="003131EF">
        <w:rPr>
          <w:rFonts w:asciiTheme="majorBidi" w:hAnsiTheme="majorBidi" w:cstheme="majorBidi"/>
          <w:i/>
          <w:iCs/>
        </w:rPr>
        <w:t>, including 2 females)</w:t>
      </w:r>
      <w:r>
        <w:rPr>
          <w:rFonts w:asciiTheme="majorBidi" w:eastAsia="Palatino Linotype" w:hAnsiTheme="majorBidi" w:cstheme="majorBidi"/>
          <w:b/>
          <w:i/>
          <w:iCs/>
          <w:kern w:val="0"/>
          <w14:ligatures w14:val="none"/>
        </w:rPr>
        <w:t xml:space="preserve"> </w:t>
      </w:r>
      <w:r w:rsidRPr="00E834C5">
        <w:rPr>
          <w:rFonts w:asciiTheme="majorBidi" w:eastAsia="Palatino Linotype" w:hAnsiTheme="majorBidi" w:cstheme="majorBidi"/>
          <w:b/>
          <w:i/>
          <w:iCs/>
          <w:kern w:val="0"/>
          <w14:ligatures w14:val="none"/>
        </w:rPr>
        <w:t>in Boro Medina</w:t>
      </w:r>
      <w:r>
        <w:rPr>
          <w:rFonts w:asciiTheme="majorBidi" w:eastAsia="Palatino Linotype" w:hAnsiTheme="majorBidi" w:cstheme="majorBidi"/>
          <w:b/>
          <w:i/>
          <w:iCs/>
          <w:kern w:val="0"/>
          <w14:ligatures w14:val="none"/>
        </w:rPr>
        <w:t>, Raja County of WBeGS.</w:t>
      </w:r>
    </w:p>
    <w:p w14:paraId="1737D768" w14:textId="77777777" w:rsidR="003131EF" w:rsidRDefault="003131EF" w:rsidP="003131EF">
      <w:pPr>
        <w:pStyle w:val="ListParagraph"/>
        <w:ind w:left="360"/>
        <w:jc w:val="both"/>
        <w:rPr>
          <w:rFonts w:asciiTheme="majorBidi" w:hAnsiTheme="majorBidi" w:cstheme="majorBidi"/>
          <w:b/>
          <w:bCs/>
          <w:i/>
          <w:iCs/>
        </w:rPr>
      </w:pPr>
    </w:p>
    <w:p w14:paraId="7E06C87D" w14:textId="77C96281" w:rsidR="00FE1C74" w:rsidRPr="00FE1C74" w:rsidRDefault="003131EF" w:rsidP="00FE1C74">
      <w:pPr>
        <w:pStyle w:val="ListParagraph"/>
        <w:numPr>
          <w:ilvl w:val="0"/>
          <w:numId w:val="38"/>
        </w:numPr>
        <w:jc w:val="both"/>
        <w:rPr>
          <w:rFonts w:asciiTheme="majorBidi" w:hAnsiTheme="majorBidi" w:cstheme="majorBidi"/>
          <w:b/>
          <w:bCs/>
          <w:i/>
          <w:iCs/>
        </w:rPr>
      </w:pPr>
      <w:r>
        <w:rPr>
          <w:rFonts w:asciiTheme="majorBidi" w:hAnsiTheme="majorBidi" w:cstheme="majorBidi"/>
          <w:b/>
          <w:bCs/>
          <w:i/>
          <w:iCs/>
        </w:rPr>
        <w:t xml:space="preserve">Alleged </w:t>
      </w:r>
      <w:r w:rsidR="0014029F">
        <w:rPr>
          <w:rFonts w:asciiTheme="majorBidi" w:hAnsiTheme="majorBidi" w:cstheme="majorBidi"/>
          <w:b/>
          <w:bCs/>
          <w:i/>
          <w:iCs/>
        </w:rPr>
        <w:t>forced</w:t>
      </w:r>
      <w:r w:rsidR="00FE1C74" w:rsidRPr="00FE1C74">
        <w:rPr>
          <w:rFonts w:asciiTheme="majorBidi" w:hAnsiTheme="majorBidi" w:cstheme="majorBidi"/>
          <w:b/>
          <w:bCs/>
          <w:i/>
          <w:iCs/>
        </w:rPr>
        <w:t xml:space="preserve"> recruitment of Sudanese </w:t>
      </w:r>
      <w:r>
        <w:rPr>
          <w:rFonts w:asciiTheme="majorBidi" w:hAnsiTheme="majorBidi" w:cstheme="majorBidi"/>
          <w:b/>
          <w:bCs/>
          <w:i/>
          <w:iCs/>
        </w:rPr>
        <w:t>youth’</w:t>
      </w:r>
      <w:r w:rsidR="00FE1C74" w:rsidRPr="00FE1C74">
        <w:rPr>
          <w:rFonts w:asciiTheme="majorBidi" w:hAnsiTheme="majorBidi" w:cstheme="majorBidi"/>
          <w:b/>
          <w:bCs/>
          <w:i/>
          <w:iCs/>
        </w:rPr>
        <w:t xml:space="preserve"> refugees in Boro Madina</w:t>
      </w:r>
    </w:p>
    <w:p w14:paraId="4534F5F4" w14:textId="726708F5" w:rsidR="00050B49" w:rsidRPr="00FE1C74" w:rsidRDefault="00050B49" w:rsidP="00FE1C74">
      <w:pPr>
        <w:tabs>
          <w:tab w:val="left" w:pos="933"/>
        </w:tabs>
        <w:spacing w:after="0" w:line="240" w:lineRule="auto"/>
        <w:jc w:val="both"/>
        <w:rPr>
          <w:rFonts w:asciiTheme="majorBidi" w:eastAsia="Palatino Linotype" w:hAnsiTheme="majorBidi" w:cstheme="majorBidi"/>
          <w:b/>
          <w:kern w:val="0"/>
          <w14:ligatures w14:val="none"/>
        </w:rPr>
      </w:pPr>
    </w:p>
    <w:p w14:paraId="03B87B24" w14:textId="3B57BC08" w:rsidR="00FE1C74" w:rsidRPr="00FE1C74" w:rsidRDefault="00923148" w:rsidP="00FE1C74">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26AC09B5" w14:textId="77777777" w:rsidR="00FE1C74" w:rsidRPr="00FE1C74" w:rsidRDefault="00FE1C74" w:rsidP="00FE1C74">
      <w:pPr>
        <w:pStyle w:val="ListParagraph"/>
        <w:spacing w:after="200" w:line="240" w:lineRule="auto"/>
        <w:jc w:val="both"/>
        <w:rPr>
          <w:rFonts w:asciiTheme="majorBidi" w:eastAsia="Palatino Linotype" w:hAnsiTheme="majorBidi" w:cstheme="majorBidi"/>
          <w:b/>
          <w:kern w:val="0"/>
          <w14:ligatures w14:val="none"/>
        </w:rPr>
      </w:pPr>
    </w:p>
    <w:p w14:paraId="041B5D60" w14:textId="77B4E01F" w:rsidR="00FE1C74" w:rsidRPr="00FE1C74" w:rsidRDefault="00FE1C74" w:rsidP="00FE1C74">
      <w:pPr>
        <w:pStyle w:val="ListParagraph"/>
        <w:numPr>
          <w:ilvl w:val="0"/>
          <w:numId w:val="38"/>
        </w:numPr>
        <w:jc w:val="both"/>
        <w:rPr>
          <w:rFonts w:asciiTheme="majorBidi" w:hAnsiTheme="majorBidi" w:cstheme="majorBidi"/>
          <w:b/>
          <w:bCs/>
          <w:i/>
          <w:iCs/>
        </w:rPr>
      </w:pPr>
      <w:r w:rsidRPr="00FE1C74">
        <w:rPr>
          <w:rFonts w:asciiTheme="majorBidi" w:hAnsiTheme="majorBidi" w:cstheme="majorBidi"/>
          <w:b/>
          <w:bCs/>
          <w:i/>
          <w:iCs/>
        </w:rPr>
        <w:t>HRD participated in an Integrated Long Duration Dynamic Air Patrol (ILDAP) to Boro Madina Payam in Raja County and gathered information on the general security, human rights</w:t>
      </w:r>
      <w:r w:rsidR="00B3740F">
        <w:rPr>
          <w:rFonts w:asciiTheme="majorBidi" w:hAnsiTheme="majorBidi" w:cstheme="majorBidi"/>
          <w:b/>
          <w:bCs/>
          <w:i/>
          <w:iCs/>
        </w:rPr>
        <w:t>,</w:t>
      </w:r>
      <w:r w:rsidRPr="00FE1C74">
        <w:rPr>
          <w:rFonts w:asciiTheme="majorBidi" w:hAnsiTheme="majorBidi" w:cstheme="majorBidi"/>
          <w:b/>
          <w:bCs/>
          <w:i/>
          <w:iCs/>
        </w:rPr>
        <w:t xml:space="preserve"> and humanitarian situations in the area. </w:t>
      </w:r>
    </w:p>
    <w:p w14:paraId="49AACDBF" w14:textId="3F1AEB3E" w:rsidR="00FE1C74" w:rsidRPr="00FE1C74" w:rsidRDefault="00FE1C74" w:rsidP="00FE1C74">
      <w:pPr>
        <w:jc w:val="both"/>
        <w:rPr>
          <w:rFonts w:asciiTheme="majorBidi" w:hAnsiTheme="majorBidi" w:cstheme="majorBidi"/>
          <w:b/>
          <w:bCs/>
          <w:i/>
          <w:iCs/>
        </w:rPr>
      </w:pPr>
      <w:r w:rsidRPr="00FE1C74">
        <w:rPr>
          <w:rFonts w:asciiTheme="majorBidi" w:hAnsiTheme="majorBidi" w:cstheme="majorBidi"/>
        </w:rPr>
        <w:t>From 26 to 29 August 2025, HRD participated in an ILDAP to Boro Medina</w:t>
      </w:r>
      <w:r>
        <w:rPr>
          <w:rFonts w:asciiTheme="majorBidi" w:hAnsiTheme="majorBidi" w:cstheme="majorBidi"/>
        </w:rPr>
        <w:t xml:space="preserve"> Payam, Raja County,</w:t>
      </w:r>
      <w:r w:rsidRPr="00FE1C74">
        <w:rPr>
          <w:rFonts w:asciiTheme="majorBidi" w:hAnsiTheme="majorBidi" w:cstheme="majorBidi"/>
        </w:rPr>
        <w:t xml:space="preserve"> aimed </w:t>
      </w:r>
      <w:r w:rsidR="00B3740F">
        <w:rPr>
          <w:rFonts w:asciiTheme="majorBidi" w:hAnsiTheme="majorBidi" w:cstheme="majorBidi"/>
        </w:rPr>
        <w:t>at</w:t>
      </w:r>
      <w:r w:rsidRPr="00FE1C74">
        <w:rPr>
          <w:rFonts w:asciiTheme="majorBidi" w:hAnsiTheme="majorBidi" w:cstheme="majorBidi"/>
        </w:rPr>
        <w:t xml:space="preserve"> </w:t>
      </w:r>
      <w:r w:rsidR="00B3740F">
        <w:rPr>
          <w:rFonts w:asciiTheme="majorBidi" w:hAnsiTheme="majorBidi" w:cstheme="majorBidi"/>
        </w:rPr>
        <w:t xml:space="preserve">gathering </w:t>
      </w:r>
      <w:r w:rsidRPr="00FE1C74">
        <w:rPr>
          <w:rFonts w:asciiTheme="majorBidi" w:hAnsiTheme="majorBidi" w:cstheme="majorBidi"/>
        </w:rPr>
        <w:t xml:space="preserve">information about the security, human rights, and humanitarian conditions in the area. Additionally, the team </w:t>
      </w:r>
      <w:r>
        <w:rPr>
          <w:rFonts w:asciiTheme="majorBidi" w:hAnsiTheme="majorBidi" w:cstheme="majorBidi"/>
        </w:rPr>
        <w:t xml:space="preserve">aimed to </w:t>
      </w:r>
      <w:r w:rsidRPr="00FE1C74">
        <w:rPr>
          <w:rFonts w:asciiTheme="majorBidi" w:hAnsiTheme="majorBidi" w:cstheme="majorBidi"/>
        </w:rPr>
        <w:t xml:space="preserve">assess </w:t>
      </w:r>
      <w:r>
        <w:rPr>
          <w:rFonts w:asciiTheme="majorBidi" w:hAnsiTheme="majorBidi" w:cstheme="majorBidi"/>
        </w:rPr>
        <w:t xml:space="preserve">the alleged </w:t>
      </w:r>
      <w:r w:rsidRPr="00FE1C74">
        <w:rPr>
          <w:rFonts w:asciiTheme="majorBidi" w:hAnsiTheme="majorBidi" w:cstheme="majorBidi"/>
        </w:rPr>
        <w:t>human trafficking at the border,</w:t>
      </w:r>
      <w:r>
        <w:rPr>
          <w:rFonts w:asciiTheme="majorBidi" w:hAnsiTheme="majorBidi" w:cstheme="majorBidi"/>
        </w:rPr>
        <w:t xml:space="preserve"> verify </w:t>
      </w:r>
      <w:r w:rsidRPr="00FE1C74">
        <w:rPr>
          <w:rFonts w:asciiTheme="majorBidi" w:hAnsiTheme="majorBidi" w:cstheme="majorBidi"/>
        </w:rPr>
        <w:t>the presence of armed groups, and conduct awareness-raising sessions on human rights, international humanitarian laws</w:t>
      </w:r>
      <w:r w:rsidR="0014029F">
        <w:rPr>
          <w:rFonts w:asciiTheme="majorBidi" w:hAnsiTheme="majorBidi" w:cstheme="majorBidi"/>
        </w:rPr>
        <w:t>,</w:t>
      </w:r>
      <w:r w:rsidRPr="00FE1C74">
        <w:rPr>
          <w:rFonts w:asciiTheme="majorBidi" w:hAnsiTheme="majorBidi" w:cstheme="majorBidi"/>
        </w:rPr>
        <w:t xml:space="preserve"> and CRSV/SGBV for </w:t>
      </w:r>
      <w:r w:rsidR="0014029F">
        <w:rPr>
          <w:rFonts w:asciiTheme="majorBidi" w:hAnsiTheme="majorBidi" w:cstheme="majorBidi"/>
        </w:rPr>
        <w:t xml:space="preserve">the </w:t>
      </w:r>
      <w:r>
        <w:rPr>
          <w:rFonts w:asciiTheme="majorBidi" w:hAnsiTheme="majorBidi" w:cstheme="majorBidi"/>
        </w:rPr>
        <w:t xml:space="preserve">targeted group of the community. </w:t>
      </w:r>
    </w:p>
    <w:p w14:paraId="38A3F17A" w14:textId="77777777" w:rsidR="00FE1C74" w:rsidRPr="00FE1C74" w:rsidRDefault="00FE1C74" w:rsidP="00FE1C74">
      <w:pPr>
        <w:jc w:val="both"/>
        <w:rPr>
          <w:rFonts w:asciiTheme="majorBidi" w:hAnsiTheme="majorBidi" w:cstheme="majorBidi"/>
        </w:rPr>
      </w:pPr>
      <w:r w:rsidRPr="00FE1C74">
        <w:rPr>
          <w:rFonts w:asciiTheme="majorBidi" w:hAnsiTheme="majorBidi" w:cstheme="majorBidi"/>
        </w:rPr>
        <w:t>The patrol team consisted of representatives from HRD, CAD, UNPOL, JVMM, and various high-profile officials from the state government. During a joint meeting held in Boro Madina Payam, the team engaged with several key individuals, including Joseph Romano Abdel Rahman, the Payam Administrator; a government delegation from state political parties; the chairman of the electoral commission; members of the state legislative assembly; Youssef Bashara, the deputy police inspector; Deng Santino from the CID; Lt. John Grange Kuol from military intelligence; 1st Lt. Jane Pal Lual, the NSS commander; and Col. Malual Gau, the SSPDF commander.</w:t>
      </w:r>
    </w:p>
    <w:p w14:paraId="0473AE0A" w14:textId="6F2E90DC" w:rsidR="00FE1C74" w:rsidRPr="00FE1C74" w:rsidRDefault="00FE1C74" w:rsidP="00FE1C74">
      <w:pPr>
        <w:jc w:val="both"/>
        <w:rPr>
          <w:rFonts w:asciiTheme="majorBidi" w:hAnsiTheme="majorBidi" w:cstheme="majorBidi"/>
        </w:rPr>
      </w:pPr>
      <w:r w:rsidRPr="00FE1C74">
        <w:rPr>
          <w:rFonts w:asciiTheme="majorBidi" w:hAnsiTheme="majorBidi" w:cstheme="majorBidi"/>
        </w:rPr>
        <w:t>During the meeting, the payams authorities reported the security situation as normal and calm</w:t>
      </w:r>
      <w:r w:rsidR="00B3740F">
        <w:rPr>
          <w:rFonts w:asciiTheme="majorBidi" w:hAnsiTheme="majorBidi" w:cstheme="majorBidi"/>
        </w:rPr>
        <w:t>,</w:t>
      </w:r>
      <w:r w:rsidRPr="00FE1C74">
        <w:rPr>
          <w:rFonts w:asciiTheme="majorBidi" w:hAnsiTheme="majorBidi" w:cstheme="majorBidi"/>
        </w:rPr>
        <w:t xml:space="preserve"> but highlighted that the influx of Sudanese refugees is worsening the economic crisis. They informed </w:t>
      </w:r>
      <w:r w:rsidR="00B3740F">
        <w:rPr>
          <w:rFonts w:asciiTheme="majorBidi" w:hAnsiTheme="majorBidi" w:cstheme="majorBidi"/>
        </w:rPr>
        <w:t xml:space="preserve">the team </w:t>
      </w:r>
      <w:r w:rsidRPr="00FE1C74">
        <w:rPr>
          <w:rFonts w:asciiTheme="majorBidi" w:hAnsiTheme="majorBidi" w:cstheme="majorBidi"/>
        </w:rPr>
        <w:t>that the available resources are insufficient to meet basic needs, such as access to water and healthcare services. They urged partners and the state government to improve the humanitarian response, to meet basic needs, and enhance road conditions from Boro</w:t>
      </w:r>
      <w:r w:rsidR="00B272C5">
        <w:rPr>
          <w:rFonts w:asciiTheme="majorBidi" w:hAnsiTheme="majorBidi" w:cstheme="majorBidi"/>
        </w:rPr>
        <w:t xml:space="preserve"> Medina</w:t>
      </w:r>
      <w:r w:rsidRPr="00FE1C74">
        <w:rPr>
          <w:rFonts w:asciiTheme="majorBidi" w:hAnsiTheme="majorBidi" w:cstheme="majorBidi"/>
        </w:rPr>
        <w:t xml:space="preserve"> to Raja, including access to clean water. </w:t>
      </w:r>
      <w:r w:rsidRPr="00FE1C74">
        <w:rPr>
          <w:rFonts w:asciiTheme="majorBidi" w:hAnsiTheme="majorBidi" w:cstheme="majorBidi"/>
        </w:rPr>
        <w:lastRenderedPageBreak/>
        <w:t>Additionally, healthcare facilities are deteriorating</w:t>
      </w:r>
      <w:r w:rsidR="0004480A">
        <w:rPr>
          <w:rFonts w:asciiTheme="majorBidi" w:hAnsiTheme="majorBidi" w:cstheme="majorBidi"/>
        </w:rPr>
        <w:t>, and a lack of sufficient medical care, laboratory equipment, and medical staff was mentioned as a critical challenge</w:t>
      </w:r>
      <w:r w:rsidRPr="00FE1C74">
        <w:rPr>
          <w:rFonts w:asciiTheme="majorBidi" w:hAnsiTheme="majorBidi" w:cstheme="majorBidi"/>
        </w:rPr>
        <w:t xml:space="preserve"> in the area. Additionally, 14 prisoners convicted by the customary court are currently detained at the police station. The number of police </w:t>
      </w:r>
      <w:r w:rsidR="00B3740F">
        <w:rPr>
          <w:rFonts w:asciiTheme="majorBidi" w:hAnsiTheme="majorBidi" w:cstheme="majorBidi"/>
        </w:rPr>
        <w:t>staff is 48 police officers with only one gun, containing three bullets</w:t>
      </w:r>
      <w:r w:rsidRPr="00FE1C74">
        <w:rPr>
          <w:rFonts w:asciiTheme="majorBidi" w:hAnsiTheme="majorBidi" w:cstheme="majorBidi"/>
        </w:rPr>
        <w:t xml:space="preserve">. </w:t>
      </w:r>
    </w:p>
    <w:p w14:paraId="64E86B81" w14:textId="4422E9F6" w:rsidR="00FE1C74" w:rsidRPr="00FE1C74" w:rsidRDefault="00FE1C74" w:rsidP="00FE1C74">
      <w:pPr>
        <w:jc w:val="both"/>
        <w:rPr>
          <w:rFonts w:asciiTheme="majorBidi" w:hAnsiTheme="majorBidi" w:cstheme="majorBidi"/>
        </w:rPr>
      </w:pPr>
      <w:r w:rsidRPr="00FE1C74">
        <w:rPr>
          <w:rFonts w:asciiTheme="majorBidi" w:hAnsiTheme="majorBidi" w:cstheme="majorBidi"/>
        </w:rPr>
        <w:t xml:space="preserve">Currently, Boro Madina hosts </w:t>
      </w:r>
      <w:r w:rsidR="00E834C5">
        <w:rPr>
          <w:rFonts w:asciiTheme="majorBidi" w:hAnsiTheme="majorBidi" w:cstheme="majorBidi"/>
        </w:rPr>
        <w:t xml:space="preserve">refugees from </w:t>
      </w:r>
      <w:r w:rsidRPr="00FE1C74">
        <w:rPr>
          <w:rFonts w:asciiTheme="majorBidi" w:hAnsiTheme="majorBidi" w:cstheme="majorBidi"/>
        </w:rPr>
        <w:t>five nationalities: Ethiopians, Somalians, Chadians, Congolese, and Sudanese refugees, with a population</w:t>
      </w:r>
      <w:r w:rsidR="00E834C5">
        <w:rPr>
          <w:rFonts w:asciiTheme="majorBidi" w:hAnsiTheme="majorBidi" w:cstheme="majorBidi"/>
        </w:rPr>
        <w:t xml:space="preserve">. It was reported that there </w:t>
      </w:r>
      <w:r w:rsidRPr="00FE1C74">
        <w:rPr>
          <w:rFonts w:asciiTheme="majorBidi" w:hAnsiTheme="majorBidi" w:cstheme="majorBidi"/>
        </w:rPr>
        <w:t xml:space="preserve">are </w:t>
      </w:r>
      <w:r w:rsidRPr="00E834C5">
        <w:rPr>
          <w:rFonts w:asciiTheme="majorBidi" w:hAnsiTheme="majorBidi" w:cstheme="majorBidi"/>
        </w:rPr>
        <w:t>1,664</w:t>
      </w:r>
      <w:r w:rsidRPr="00FE1C74">
        <w:rPr>
          <w:rFonts w:asciiTheme="majorBidi" w:hAnsiTheme="majorBidi" w:cstheme="majorBidi"/>
        </w:rPr>
        <w:t xml:space="preserve"> </w:t>
      </w:r>
      <w:r w:rsidR="00E834C5">
        <w:rPr>
          <w:rFonts w:asciiTheme="majorBidi" w:hAnsiTheme="majorBidi" w:cstheme="majorBidi"/>
        </w:rPr>
        <w:t>households and 3,427 individual</w:t>
      </w:r>
      <w:r w:rsidRPr="00FE1C74">
        <w:rPr>
          <w:rFonts w:asciiTheme="majorBidi" w:hAnsiTheme="majorBidi" w:cstheme="majorBidi"/>
        </w:rPr>
        <w:t xml:space="preserve"> refugee</w:t>
      </w:r>
      <w:r w:rsidR="00E834C5">
        <w:rPr>
          <w:rFonts w:asciiTheme="majorBidi" w:hAnsiTheme="majorBidi" w:cstheme="majorBidi"/>
        </w:rPr>
        <w:t>s in Boro Medina. Moreover, the local authorities reported that there are 1,777 households and 6,809 individual returnees</w:t>
      </w:r>
      <w:r w:rsidR="003131EF">
        <w:rPr>
          <w:rFonts w:asciiTheme="majorBidi" w:hAnsiTheme="majorBidi" w:cstheme="majorBidi"/>
        </w:rPr>
        <w:t>,</w:t>
      </w:r>
      <w:r w:rsidR="00E834C5">
        <w:rPr>
          <w:rFonts w:asciiTheme="majorBidi" w:hAnsiTheme="majorBidi" w:cstheme="majorBidi"/>
        </w:rPr>
        <w:t xml:space="preserve"> and a total of 1,080 households host communities in Boro </w:t>
      </w:r>
      <w:r w:rsidR="00B272C5">
        <w:rPr>
          <w:rFonts w:asciiTheme="majorBidi" w:hAnsiTheme="majorBidi" w:cstheme="majorBidi"/>
        </w:rPr>
        <w:t>Medina</w:t>
      </w:r>
      <w:r w:rsidR="00E834C5">
        <w:rPr>
          <w:rFonts w:asciiTheme="majorBidi" w:hAnsiTheme="majorBidi" w:cstheme="majorBidi"/>
        </w:rPr>
        <w:t xml:space="preserve">. Due to the hardship </w:t>
      </w:r>
      <w:r w:rsidR="003131EF">
        <w:rPr>
          <w:rFonts w:asciiTheme="majorBidi" w:hAnsiTheme="majorBidi" w:cstheme="majorBidi"/>
        </w:rPr>
        <w:t xml:space="preserve">of </w:t>
      </w:r>
      <w:r w:rsidR="00E834C5">
        <w:rPr>
          <w:rFonts w:asciiTheme="majorBidi" w:hAnsiTheme="majorBidi" w:cstheme="majorBidi"/>
        </w:rPr>
        <w:t>economic conditions</w:t>
      </w:r>
      <w:r w:rsidR="00B272C5">
        <w:rPr>
          <w:rFonts w:asciiTheme="majorBidi" w:hAnsiTheme="majorBidi" w:cstheme="majorBidi"/>
        </w:rPr>
        <w:t>,</w:t>
      </w:r>
      <w:r w:rsidR="00E834C5">
        <w:rPr>
          <w:rFonts w:asciiTheme="majorBidi" w:hAnsiTheme="majorBidi" w:cstheme="majorBidi"/>
        </w:rPr>
        <w:t xml:space="preserve"> some of the refugees and host communities reportedly engaged in gold mining activities. </w:t>
      </w:r>
      <w:r w:rsidRPr="00FE1C74">
        <w:rPr>
          <w:rFonts w:asciiTheme="majorBidi" w:hAnsiTheme="majorBidi" w:cstheme="majorBidi"/>
        </w:rPr>
        <w:t xml:space="preserve">The Payam administrator noted that mining waste is harming the environment, despite local authorities agreeing with two companies to bury waste on-site to mitigate environmental pollution. </w:t>
      </w:r>
    </w:p>
    <w:p w14:paraId="437124B5" w14:textId="68783145" w:rsidR="00FE1C74" w:rsidRPr="00FE1C74" w:rsidRDefault="00FE1C74" w:rsidP="00FE1C74">
      <w:pPr>
        <w:jc w:val="both"/>
        <w:rPr>
          <w:rFonts w:asciiTheme="majorBidi" w:hAnsiTheme="majorBidi" w:cstheme="majorBidi"/>
        </w:rPr>
      </w:pPr>
      <w:r>
        <w:rPr>
          <w:rFonts w:asciiTheme="majorBidi" w:hAnsiTheme="majorBidi" w:cstheme="majorBidi"/>
        </w:rPr>
        <w:t>T</w:t>
      </w:r>
      <w:r w:rsidRPr="00FE1C74">
        <w:rPr>
          <w:rFonts w:asciiTheme="majorBidi" w:hAnsiTheme="majorBidi" w:cstheme="majorBidi"/>
        </w:rPr>
        <w:t xml:space="preserve">he police inspector reported that the most common crimes include public disturbances, adultery, alcohol consumption, fights, breaches of trust, and traffic incidents. The local community often resolves issues through the customary court system. Additionally, 12 inmates were convicted </w:t>
      </w:r>
      <w:r w:rsidR="00B3740F">
        <w:rPr>
          <w:rFonts w:asciiTheme="majorBidi" w:hAnsiTheme="majorBidi" w:cstheme="majorBidi"/>
        </w:rPr>
        <w:t>of one to three months by the customary court, leading to overcrowding in the police cells due to a</w:t>
      </w:r>
      <w:r w:rsidRPr="00FE1C74">
        <w:rPr>
          <w:rFonts w:asciiTheme="majorBidi" w:hAnsiTheme="majorBidi" w:cstheme="majorBidi"/>
        </w:rPr>
        <w:t xml:space="preserve"> lack of transportation options to transfer the inmates to Raja Prison. The current composition of the customary court lacks representation from various tribes, which is necessary to ensure justice in customary cases based on local norms</w:t>
      </w:r>
      <w:r w:rsidR="0004480A">
        <w:rPr>
          <w:rFonts w:asciiTheme="majorBidi" w:hAnsiTheme="majorBidi" w:cstheme="majorBidi"/>
        </w:rPr>
        <w:t xml:space="preserve"> and traditions</w:t>
      </w:r>
      <w:r w:rsidRPr="00FE1C74">
        <w:rPr>
          <w:rFonts w:asciiTheme="majorBidi" w:hAnsiTheme="majorBidi" w:cstheme="majorBidi"/>
        </w:rPr>
        <w:t>.</w:t>
      </w:r>
    </w:p>
    <w:p w14:paraId="6699FC5B" w14:textId="393B516E" w:rsidR="00FE1C74" w:rsidRPr="00FE1C74" w:rsidRDefault="00FE1C74" w:rsidP="00FE1C74">
      <w:pPr>
        <w:jc w:val="both"/>
        <w:rPr>
          <w:rFonts w:asciiTheme="majorBidi" w:hAnsiTheme="majorBidi" w:cstheme="majorBidi"/>
        </w:rPr>
      </w:pPr>
      <w:r w:rsidRPr="00FE1C74">
        <w:rPr>
          <w:rFonts w:asciiTheme="majorBidi" w:hAnsiTheme="majorBidi" w:cstheme="majorBidi"/>
        </w:rPr>
        <w:t xml:space="preserve">At the meeting, Colonel Gou, the commander of the SSPDF, reported the presence of </w:t>
      </w:r>
      <w:r w:rsidR="00AA3CAE" w:rsidRPr="00E834C5">
        <w:rPr>
          <w:rFonts w:asciiTheme="majorBidi" w:hAnsiTheme="majorBidi" w:cstheme="majorBidi"/>
        </w:rPr>
        <w:t>unknown</w:t>
      </w:r>
      <w:r w:rsidRPr="00E834C5">
        <w:rPr>
          <w:rFonts w:asciiTheme="majorBidi" w:hAnsiTheme="majorBidi" w:cstheme="majorBidi"/>
        </w:rPr>
        <w:t xml:space="preserve"> armed groups. These individuals were recently discovered in the bush while wearing SSPDF u</w:t>
      </w:r>
      <w:r w:rsidRPr="00FE1C74">
        <w:rPr>
          <w:rFonts w:asciiTheme="majorBidi" w:hAnsiTheme="majorBidi" w:cstheme="majorBidi"/>
        </w:rPr>
        <w:t xml:space="preserve">niforms. Military intelligence is currently tracking these groups to identify them. Since 2023, it has been reported that the former SSPDF Chief of Staff, General Paul Malong Awan, along with Major General Boi Rol Ngang from the Neuer tribe, has been preparing to launch an attack against SSPDF forces at the border. Additionally, it was reported that their </w:t>
      </w:r>
      <w:r w:rsidR="0004480A">
        <w:rPr>
          <w:rFonts w:asciiTheme="majorBidi" w:hAnsiTheme="majorBidi" w:cstheme="majorBidi"/>
        </w:rPr>
        <w:t>troops</w:t>
      </w:r>
      <w:r w:rsidRPr="00FE1C74">
        <w:rPr>
          <w:rFonts w:asciiTheme="majorBidi" w:hAnsiTheme="majorBidi" w:cstheme="majorBidi"/>
        </w:rPr>
        <w:t xml:space="preserve"> have recently graduated three battalions at a training center located in the triangle area between Chad, Sudan, and the Central African Republic, where rebels from Central Africa, Sudan, and Chad have gathered. This area is also known for ongoing criminal activity.</w:t>
      </w:r>
    </w:p>
    <w:p w14:paraId="3C732FA3" w14:textId="5367EF4B" w:rsidR="00FE1C74" w:rsidRPr="00FE1C74" w:rsidRDefault="00FE1C74" w:rsidP="00FE1C74">
      <w:pPr>
        <w:jc w:val="both"/>
        <w:rPr>
          <w:rFonts w:asciiTheme="majorBidi" w:hAnsiTheme="majorBidi" w:cstheme="majorBidi"/>
        </w:rPr>
      </w:pPr>
      <w:r w:rsidRPr="00FE1C74">
        <w:rPr>
          <w:rFonts w:asciiTheme="majorBidi" w:hAnsiTheme="majorBidi" w:cstheme="majorBidi"/>
        </w:rPr>
        <w:t>Colonel Gou reported that two youths were arrested and detained at the SSSPDF barracks in Boro</w:t>
      </w:r>
      <w:r w:rsidR="00B272C5">
        <w:rPr>
          <w:rFonts w:asciiTheme="majorBidi" w:hAnsiTheme="majorBidi" w:cstheme="majorBidi"/>
        </w:rPr>
        <w:t xml:space="preserve"> Medina</w:t>
      </w:r>
      <w:r w:rsidRPr="00FE1C74">
        <w:rPr>
          <w:rFonts w:asciiTheme="majorBidi" w:hAnsiTheme="majorBidi" w:cstheme="majorBidi"/>
        </w:rPr>
        <w:t xml:space="preserve"> while attempting to cross the border as part of </w:t>
      </w:r>
      <w:r w:rsidR="00B3740F">
        <w:rPr>
          <w:rFonts w:asciiTheme="majorBidi" w:hAnsiTheme="majorBidi" w:cstheme="majorBidi"/>
        </w:rPr>
        <w:t xml:space="preserve">the alleged </w:t>
      </w:r>
      <w:r w:rsidRPr="00FE1C74">
        <w:rPr>
          <w:rFonts w:asciiTheme="majorBidi" w:hAnsiTheme="majorBidi" w:cstheme="majorBidi"/>
        </w:rPr>
        <w:t>human trafficking operations. Notably, more than 200 youths, primarily from the Dinka and Nuer tribes, have been arrested and sent back to Juba since January, according to information. These young people are trying to reach Europe by crossing the sea through Libya and Chad due to economic crises.</w:t>
      </w:r>
      <w:r w:rsidR="00B3740F">
        <w:rPr>
          <w:rFonts w:asciiTheme="majorBidi" w:hAnsiTheme="majorBidi" w:cstheme="majorBidi"/>
        </w:rPr>
        <w:t xml:space="preserve"> </w:t>
      </w:r>
    </w:p>
    <w:p w14:paraId="29F74E5E" w14:textId="79D3B881" w:rsidR="00FE1C74" w:rsidRPr="00FE1C74" w:rsidRDefault="00FE1C74" w:rsidP="00FE1C74">
      <w:pPr>
        <w:jc w:val="both"/>
        <w:rPr>
          <w:rFonts w:asciiTheme="majorBidi" w:hAnsiTheme="majorBidi" w:cstheme="majorBidi"/>
        </w:rPr>
      </w:pPr>
      <w:r w:rsidRPr="00FE1C74">
        <w:rPr>
          <w:rFonts w:asciiTheme="majorBidi" w:hAnsiTheme="majorBidi" w:cstheme="majorBidi"/>
        </w:rPr>
        <w:t xml:space="preserve">The SSPDF battalion 148 in Raja confirmed the involvement of foreign nationals from Somalia and Sudan in human trafficking activities. These individuals are reportedly funding South Sudanese youths by providing </w:t>
      </w:r>
      <w:r w:rsidR="0004480A">
        <w:rPr>
          <w:rFonts w:asciiTheme="majorBidi" w:hAnsiTheme="majorBidi" w:cstheme="majorBidi"/>
        </w:rPr>
        <w:t>them with transport and cash to cross into</w:t>
      </w:r>
      <w:r w:rsidRPr="00FE1C74">
        <w:rPr>
          <w:rFonts w:asciiTheme="majorBidi" w:hAnsiTheme="majorBidi" w:cstheme="majorBidi"/>
        </w:rPr>
        <w:t xml:space="preserve"> Chad and Libya. Some of these traffickers were arrested in Juba and are currently under investigation by NSS. HRD attempted to visit the SSPDF barracks to interview the detained </w:t>
      </w:r>
      <w:r w:rsidR="003131EF" w:rsidRPr="00FE1C74">
        <w:rPr>
          <w:rFonts w:asciiTheme="majorBidi" w:hAnsiTheme="majorBidi" w:cstheme="majorBidi"/>
        </w:rPr>
        <w:t>youths</w:t>
      </w:r>
      <w:r w:rsidR="00B3740F">
        <w:rPr>
          <w:rFonts w:asciiTheme="majorBidi" w:hAnsiTheme="majorBidi" w:cstheme="majorBidi"/>
        </w:rPr>
        <w:t>,</w:t>
      </w:r>
      <w:r w:rsidR="003131EF">
        <w:rPr>
          <w:rFonts w:asciiTheme="majorBidi" w:hAnsiTheme="majorBidi" w:cstheme="majorBidi"/>
        </w:rPr>
        <w:t xml:space="preserve"> but</w:t>
      </w:r>
      <w:r w:rsidRPr="00FE1C74">
        <w:rPr>
          <w:rFonts w:asciiTheme="majorBidi" w:hAnsiTheme="majorBidi" w:cstheme="majorBidi"/>
        </w:rPr>
        <w:t xml:space="preserve"> w</w:t>
      </w:r>
      <w:r w:rsidR="00B3740F">
        <w:rPr>
          <w:rFonts w:asciiTheme="majorBidi" w:hAnsiTheme="majorBidi" w:cstheme="majorBidi"/>
        </w:rPr>
        <w:t>as</w:t>
      </w:r>
      <w:r w:rsidRPr="00FE1C74">
        <w:rPr>
          <w:rFonts w:asciiTheme="majorBidi" w:hAnsiTheme="majorBidi" w:cstheme="majorBidi"/>
        </w:rPr>
        <w:t xml:space="preserve"> </w:t>
      </w:r>
      <w:r w:rsidR="00B3740F">
        <w:rPr>
          <w:rFonts w:asciiTheme="majorBidi" w:hAnsiTheme="majorBidi" w:cstheme="majorBidi"/>
        </w:rPr>
        <w:t>not able to</w:t>
      </w:r>
      <w:r w:rsidRPr="00FE1C74">
        <w:rPr>
          <w:rFonts w:asciiTheme="majorBidi" w:hAnsiTheme="majorBidi" w:cstheme="majorBidi"/>
        </w:rPr>
        <w:t xml:space="preserve"> access</w:t>
      </w:r>
      <w:r w:rsidR="00B3740F">
        <w:rPr>
          <w:rFonts w:asciiTheme="majorBidi" w:hAnsiTheme="majorBidi" w:cstheme="majorBidi"/>
        </w:rPr>
        <w:t xml:space="preserve"> them due to the absence of the </w:t>
      </w:r>
      <w:r w:rsidRPr="00FE1C74">
        <w:rPr>
          <w:rFonts w:asciiTheme="majorBidi" w:hAnsiTheme="majorBidi" w:cstheme="majorBidi"/>
        </w:rPr>
        <w:t>SSPDF commander</w:t>
      </w:r>
      <w:r w:rsidR="00B3740F">
        <w:rPr>
          <w:rFonts w:asciiTheme="majorBidi" w:hAnsiTheme="majorBidi" w:cstheme="majorBidi"/>
        </w:rPr>
        <w:t>, who is the only authority to grant permission</w:t>
      </w:r>
      <w:r w:rsidRPr="00FE1C74">
        <w:rPr>
          <w:rFonts w:asciiTheme="majorBidi" w:hAnsiTheme="majorBidi" w:cstheme="majorBidi"/>
        </w:rPr>
        <w:t>.</w:t>
      </w:r>
    </w:p>
    <w:p w14:paraId="0F8630F0" w14:textId="046AF47C" w:rsidR="00FE1C74" w:rsidRPr="00FE1C74" w:rsidRDefault="00FE1C74" w:rsidP="00FE1C74">
      <w:pPr>
        <w:jc w:val="both"/>
        <w:rPr>
          <w:rFonts w:asciiTheme="majorBidi" w:hAnsiTheme="majorBidi" w:cstheme="majorBidi"/>
        </w:rPr>
      </w:pPr>
      <w:r w:rsidRPr="00FE1C74">
        <w:rPr>
          <w:rFonts w:asciiTheme="majorBidi" w:hAnsiTheme="majorBidi" w:cstheme="majorBidi"/>
        </w:rPr>
        <w:t xml:space="preserve">HRD visited the Hold the Child NGOs in </w:t>
      </w:r>
      <w:r w:rsidR="00B3740F" w:rsidRPr="00FE1C74">
        <w:rPr>
          <w:rFonts w:asciiTheme="majorBidi" w:hAnsiTheme="majorBidi" w:cstheme="majorBidi"/>
        </w:rPr>
        <w:t xml:space="preserve">Boro </w:t>
      </w:r>
      <w:r w:rsidR="00B3740F">
        <w:rPr>
          <w:rFonts w:asciiTheme="majorBidi" w:hAnsiTheme="majorBidi" w:cstheme="majorBidi"/>
        </w:rPr>
        <w:t>Medina</w:t>
      </w:r>
      <w:r w:rsidR="00B272C5">
        <w:rPr>
          <w:rFonts w:asciiTheme="majorBidi" w:hAnsiTheme="majorBidi" w:cstheme="majorBidi"/>
        </w:rPr>
        <w:t xml:space="preserve"> </w:t>
      </w:r>
      <w:r w:rsidRPr="00FE1C74">
        <w:rPr>
          <w:rFonts w:asciiTheme="majorBidi" w:hAnsiTheme="majorBidi" w:cstheme="majorBidi"/>
        </w:rPr>
        <w:t xml:space="preserve">and met with Protection Officer Mr. Badr al-Din Ghandour, along with Case Worker Ms. Riba Ramadan. They reported that approximately 25 cases of sexual and gender-based violence (SGBV) were recorded, primarily involving domestic violence, sexual violence, and rape. Mr. Ghandour outlined the challenges survivors face when reporting these cases to the police. Often, police officers require survivors to pay for the transportation costs of transporting suspects to Raja </w:t>
      </w:r>
      <w:r w:rsidRPr="00FE1C74">
        <w:rPr>
          <w:rFonts w:asciiTheme="majorBidi" w:hAnsiTheme="majorBidi" w:cstheme="majorBidi"/>
        </w:rPr>
        <w:lastRenderedPageBreak/>
        <w:t>County for trial, as well as for the sustenance of both the suspects and the police investigators, which places a significant burden on the survivors.</w:t>
      </w:r>
    </w:p>
    <w:p w14:paraId="5ECBDA06" w14:textId="77777777" w:rsidR="00F36FBC" w:rsidRDefault="00FE1C74" w:rsidP="00FE1C74">
      <w:pPr>
        <w:jc w:val="both"/>
        <w:rPr>
          <w:rFonts w:asciiTheme="majorBidi" w:hAnsiTheme="majorBidi" w:cstheme="majorBidi"/>
        </w:rPr>
      </w:pPr>
      <w:r w:rsidRPr="00FE1C74">
        <w:rPr>
          <w:rFonts w:asciiTheme="majorBidi" w:hAnsiTheme="majorBidi" w:cstheme="majorBidi"/>
        </w:rPr>
        <w:t>Similar issues were reported remotely in rural areas. The Hold the Child NGOs support survivors by providing transportation to healthcare facilities and assisting them in filing cases at the police station in Boro Madina, in addition to offering psychological support. A notable challenge is the lack of a safe house in Boro</w:t>
      </w:r>
      <w:r w:rsidR="00B272C5">
        <w:rPr>
          <w:rFonts w:asciiTheme="majorBidi" w:hAnsiTheme="majorBidi" w:cstheme="majorBidi"/>
        </w:rPr>
        <w:t xml:space="preserve"> Medina</w:t>
      </w:r>
      <w:r w:rsidRPr="00FE1C74">
        <w:rPr>
          <w:rFonts w:asciiTheme="majorBidi" w:hAnsiTheme="majorBidi" w:cstheme="majorBidi"/>
        </w:rPr>
        <w:t xml:space="preserve">, along with insufficient financial assistance for survivors to cover transport costs to Raja. </w:t>
      </w:r>
    </w:p>
    <w:p w14:paraId="45660E3E" w14:textId="6BB43F6D" w:rsidR="00FE1C74" w:rsidRPr="00FE1C74" w:rsidRDefault="00FE1C74" w:rsidP="00FE1C74">
      <w:pPr>
        <w:jc w:val="both"/>
        <w:rPr>
          <w:rFonts w:asciiTheme="majorBidi" w:hAnsiTheme="majorBidi" w:cstheme="majorBidi"/>
        </w:rPr>
      </w:pPr>
      <w:r w:rsidRPr="00FE1C74">
        <w:rPr>
          <w:rFonts w:asciiTheme="majorBidi" w:hAnsiTheme="majorBidi" w:cstheme="majorBidi"/>
        </w:rPr>
        <w:t xml:space="preserve">Regarding the situation of refugees, HRD learned that Sudanese refugees are facing immigration issues enforced by the immigration office, which is compelling them to pay fees or face detention. They are also suffering from shortages of food, education, and shelter. The Hold the Child NGO </w:t>
      </w:r>
      <w:r w:rsidR="00E834C5">
        <w:rPr>
          <w:rFonts w:asciiTheme="majorBidi" w:hAnsiTheme="majorBidi" w:cstheme="majorBidi"/>
        </w:rPr>
        <w:t>has</w:t>
      </w:r>
      <w:r w:rsidRPr="00FE1C74">
        <w:rPr>
          <w:rFonts w:asciiTheme="majorBidi" w:hAnsiTheme="majorBidi" w:cstheme="majorBidi"/>
        </w:rPr>
        <w:t xml:space="preserve"> reportedly supported the refugees by providing non-food items, plastic sheets, laundry soap, and clothing for women and babies. A significant challenge remains the lack of access to drinking water in the refugee camp. Refugees must travel long distances to obtain water, exposing them to potential risks and abuse. Returnees are also struggling with </w:t>
      </w:r>
      <w:r w:rsidR="00E151D4">
        <w:rPr>
          <w:rFonts w:asciiTheme="majorBidi" w:hAnsiTheme="majorBidi" w:cstheme="majorBidi"/>
        </w:rPr>
        <w:t>inadequate shelter, which exposes them to the elements</w:t>
      </w:r>
      <w:r w:rsidRPr="00FE1C74">
        <w:rPr>
          <w:rFonts w:asciiTheme="majorBidi" w:hAnsiTheme="majorBidi" w:cstheme="majorBidi"/>
        </w:rPr>
        <w:t xml:space="preserve">, particularly children and widows. Furthermore, the local primary school lacks qualified teachers, curriculum materials, and exercise books, relying instead on volunteer teachers who </w:t>
      </w:r>
      <w:r w:rsidR="00E151D4">
        <w:rPr>
          <w:rFonts w:asciiTheme="majorBidi" w:hAnsiTheme="majorBidi" w:cstheme="majorBidi"/>
        </w:rPr>
        <w:t>often lack</w:t>
      </w:r>
      <w:r w:rsidRPr="00FE1C74">
        <w:rPr>
          <w:rFonts w:asciiTheme="majorBidi" w:hAnsiTheme="majorBidi" w:cstheme="majorBidi"/>
        </w:rPr>
        <w:t xml:space="preserve"> the necessary qualifications.</w:t>
      </w:r>
    </w:p>
    <w:bookmarkEnd w:id="0"/>
    <w:p w14:paraId="018518E9" w14:textId="0FBBECA5" w:rsidR="00923148" w:rsidRPr="00FE1C74" w:rsidRDefault="00923148" w:rsidP="00923148">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1803F3B2" w14:textId="33B6C5F7" w:rsidR="00B077C6" w:rsidRPr="00FE1C74"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66AF57D7"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49DFA471"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23B469EE" w14:textId="77777777" w:rsidR="00923148" w:rsidRPr="00FE1C74" w:rsidRDefault="00923148" w:rsidP="00923148">
      <w:pPr>
        <w:spacing w:after="0" w:line="240" w:lineRule="auto"/>
        <w:ind w:left="284"/>
        <w:contextualSpacing/>
        <w:jc w:val="both"/>
        <w:rPr>
          <w:rFonts w:asciiTheme="majorBidi" w:eastAsia="Palatino Linotype" w:hAnsiTheme="majorBidi" w:cstheme="majorBidi"/>
          <w:b/>
          <w:kern w:val="0"/>
          <w14:ligatures w14:val="none"/>
        </w:rPr>
      </w:pPr>
    </w:p>
    <w:p w14:paraId="1245E5B1" w14:textId="1751E847" w:rsidR="00DB1294" w:rsidRPr="00FE1C74"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500D01">
      <w:pPr>
        <w:numPr>
          <w:ilvl w:val="0"/>
          <w:numId w:val="18"/>
        </w:numPr>
        <w:spacing w:after="0" w:line="240" w:lineRule="auto"/>
        <w:contextualSpacing/>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923148">
      <w:pPr>
        <w:spacing w:after="0" w:line="240" w:lineRule="auto"/>
        <w:contextualSpacing/>
        <w:jc w:val="both"/>
        <w:rPr>
          <w:rFonts w:asciiTheme="majorBidi" w:eastAsia="Palatino Linotype" w:hAnsiTheme="majorBidi" w:cstheme="majorBidi"/>
          <w:b/>
          <w:kern w:val="0"/>
          <w14:ligatures w14:val="none"/>
        </w:rPr>
      </w:pPr>
    </w:p>
    <w:p w14:paraId="040E0958" w14:textId="3094DEDD" w:rsidR="008A3455" w:rsidRPr="00FE1C74" w:rsidRDefault="00923148" w:rsidP="008A345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18EE4008" w14:textId="77777777" w:rsidR="00D61EE4" w:rsidRPr="00FE1C74" w:rsidRDefault="00D61EE4" w:rsidP="00D61EE4">
      <w:pPr>
        <w:pStyle w:val="ListParagraph"/>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625DBE98" w14:textId="77777777" w:rsidR="00E834C5" w:rsidRDefault="00E834C5" w:rsidP="00E834C5">
      <w:pPr>
        <w:pStyle w:val="ListParagraph"/>
        <w:rPr>
          <w:rFonts w:asciiTheme="majorBidi" w:eastAsia="Palatino Linotype" w:hAnsiTheme="majorBidi" w:cstheme="majorBidi"/>
          <w:b/>
          <w:kern w:val="0"/>
          <w14:ligatures w14:val="none"/>
        </w:rPr>
      </w:pPr>
    </w:p>
    <w:p w14:paraId="280EFF1D" w14:textId="642B1F00" w:rsidR="00E834C5" w:rsidRDefault="00E834C5" w:rsidP="00E834C5">
      <w:pPr>
        <w:pStyle w:val="ListParagraph"/>
        <w:numPr>
          <w:ilvl w:val="0"/>
          <w:numId w:val="38"/>
        </w:numPr>
        <w:spacing w:after="0" w:line="240" w:lineRule="auto"/>
        <w:jc w:val="both"/>
        <w:rPr>
          <w:rFonts w:asciiTheme="majorBidi" w:eastAsia="Palatino Linotype" w:hAnsiTheme="majorBidi" w:cstheme="majorBidi"/>
          <w:b/>
          <w:i/>
          <w:iCs/>
          <w:kern w:val="0"/>
          <w14:ligatures w14:val="none"/>
        </w:rPr>
      </w:pPr>
      <w:r w:rsidRPr="00E834C5">
        <w:rPr>
          <w:rFonts w:asciiTheme="majorBidi" w:eastAsia="Palatino Linotype" w:hAnsiTheme="majorBidi" w:cstheme="majorBidi"/>
          <w:b/>
          <w:i/>
          <w:iCs/>
          <w:kern w:val="0"/>
          <w14:ligatures w14:val="none"/>
        </w:rPr>
        <w:t xml:space="preserve">HRD conducted a sensitization campaign on </w:t>
      </w:r>
      <w:r w:rsidR="0004480A">
        <w:rPr>
          <w:rFonts w:asciiTheme="majorBidi" w:eastAsia="Palatino Linotype" w:hAnsiTheme="majorBidi" w:cstheme="majorBidi"/>
          <w:b/>
          <w:i/>
          <w:iCs/>
          <w:kern w:val="0"/>
          <w14:ligatures w14:val="none"/>
        </w:rPr>
        <w:t xml:space="preserve">access to justice, rule of law, </w:t>
      </w:r>
      <w:r w:rsidRPr="00E834C5">
        <w:rPr>
          <w:rFonts w:asciiTheme="majorBidi" w:eastAsia="Palatino Linotype" w:hAnsiTheme="majorBidi" w:cstheme="majorBidi"/>
          <w:b/>
          <w:i/>
          <w:iCs/>
          <w:kern w:val="0"/>
          <w14:ligatures w14:val="none"/>
        </w:rPr>
        <w:t>and CRSV/SGBV</w:t>
      </w:r>
      <w:r w:rsidR="0004480A">
        <w:rPr>
          <w:rFonts w:asciiTheme="majorBidi" w:eastAsia="Palatino Linotype" w:hAnsiTheme="majorBidi" w:cstheme="majorBidi"/>
          <w:b/>
          <w:i/>
          <w:iCs/>
          <w:kern w:val="0"/>
          <w14:ligatures w14:val="none"/>
        </w:rPr>
        <w:t xml:space="preserve"> for 19 participants </w:t>
      </w:r>
      <w:r w:rsidR="0004480A" w:rsidRPr="003131EF">
        <w:rPr>
          <w:rFonts w:asciiTheme="majorBidi" w:hAnsiTheme="majorBidi" w:cstheme="majorBidi"/>
          <w:i/>
          <w:iCs/>
        </w:rPr>
        <w:t xml:space="preserve">(12 male police officers </w:t>
      </w:r>
      <w:r w:rsidR="0004480A" w:rsidRPr="00B560D1">
        <w:rPr>
          <w:rFonts w:asciiTheme="majorBidi" w:hAnsiTheme="majorBidi" w:cstheme="majorBidi"/>
          <w:i/>
          <w:iCs/>
        </w:rPr>
        <w:t>and 7 students</w:t>
      </w:r>
      <w:r w:rsidR="0004480A" w:rsidRPr="003131EF">
        <w:rPr>
          <w:rFonts w:asciiTheme="majorBidi" w:hAnsiTheme="majorBidi" w:cstheme="majorBidi"/>
          <w:i/>
          <w:iCs/>
        </w:rPr>
        <w:t xml:space="preserve">, including 2 </w:t>
      </w:r>
      <w:r w:rsidR="0004480A" w:rsidRPr="003131EF">
        <w:rPr>
          <w:rFonts w:asciiTheme="majorBidi" w:hAnsiTheme="majorBidi" w:cstheme="majorBidi"/>
          <w:i/>
          <w:iCs/>
        </w:rPr>
        <w:t>females)</w:t>
      </w:r>
      <w:r w:rsidR="0004480A">
        <w:rPr>
          <w:rFonts w:asciiTheme="majorBidi" w:eastAsia="Palatino Linotype" w:hAnsiTheme="majorBidi" w:cstheme="majorBidi"/>
          <w:b/>
          <w:i/>
          <w:iCs/>
          <w:kern w:val="0"/>
          <w14:ligatures w14:val="none"/>
        </w:rPr>
        <w:t xml:space="preserve"> </w:t>
      </w:r>
      <w:r w:rsidR="0004480A" w:rsidRPr="00E834C5">
        <w:rPr>
          <w:rFonts w:asciiTheme="majorBidi" w:eastAsia="Palatino Linotype" w:hAnsiTheme="majorBidi" w:cstheme="majorBidi"/>
          <w:b/>
          <w:i/>
          <w:iCs/>
          <w:kern w:val="0"/>
          <w14:ligatures w14:val="none"/>
        </w:rPr>
        <w:t>in</w:t>
      </w:r>
      <w:r w:rsidRPr="00E834C5">
        <w:rPr>
          <w:rFonts w:asciiTheme="majorBidi" w:eastAsia="Palatino Linotype" w:hAnsiTheme="majorBidi" w:cstheme="majorBidi"/>
          <w:b/>
          <w:i/>
          <w:iCs/>
          <w:kern w:val="0"/>
          <w14:ligatures w14:val="none"/>
        </w:rPr>
        <w:t xml:space="preserve"> Boro Medina</w:t>
      </w:r>
      <w:r w:rsidR="0004480A">
        <w:rPr>
          <w:rFonts w:asciiTheme="majorBidi" w:eastAsia="Palatino Linotype" w:hAnsiTheme="majorBidi" w:cstheme="majorBidi"/>
          <w:b/>
          <w:i/>
          <w:iCs/>
          <w:kern w:val="0"/>
          <w14:ligatures w14:val="none"/>
        </w:rPr>
        <w:t>, Raja County of WBeGS.</w:t>
      </w:r>
    </w:p>
    <w:p w14:paraId="40AC1265" w14:textId="77777777" w:rsidR="00E834C5" w:rsidRDefault="00E834C5" w:rsidP="00E834C5">
      <w:pPr>
        <w:spacing w:after="0" w:line="240" w:lineRule="auto"/>
        <w:jc w:val="both"/>
        <w:rPr>
          <w:rFonts w:asciiTheme="majorBidi" w:eastAsia="Palatino Linotype" w:hAnsiTheme="majorBidi" w:cstheme="majorBidi"/>
          <w:b/>
          <w:i/>
          <w:iCs/>
          <w:kern w:val="0"/>
          <w14:ligatures w14:val="none"/>
        </w:rPr>
      </w:pPr>
    </w:p>
    <w:p w14:paraId="6E94AAED" w14:textId="4B6F8B0F" w:rsidR="003131EF" w:rsidRDefault="00E834C5" w:rsidP="003131EF">
      <w:pPr>
        <w:jc w:val="both"/>
        <w:rPr>
          <w:rFonts w:asciiTheme="majorBidi" w:hAnsiTheme="majorBidi" w:cstheme="majorBidi"/>
        </w:rPr>
      </w:pPr>
      <w:r w:rsidRPr="00FE1C74">
        <w:rPr>
          <w:rFonts w:asciiTheme="majorBidi" w:hAnsiTheme="majorBidi" w:cstheme="majorBidi"/>
        </w:rPr>
        <w:t>During the patrol</w:t>
      </w:r>
      <w:r w:rsidR="003131EF">
        <w:rPr>
          <w:rFonts w:asciiTheme="majorBidi" w:hAnsiTheme="majorBidi" w:cstheme="majorBidi"/>
        </w:rPr>
        <w:t xml:space="preserve"> in Boro Medina</w:t>
      </w:r>
      <w:r w:rsidRPr="00FE1C74">
        <w:rPr>
          <w:rFonts w:asciiTheme="majorBidi" w:hAnsiTheme="majorBidi" w:cstheme="majorBidi"/>
        </w:rPr>
        <w:t xml:space="preserve">, </w:t>
      </w:r>
      <w:r w:rsidRPr="00B560D1">
        <w:rPr>
          <w:rFonts w:asciiTheme="majorBidi" w:hAnsiTheme="majorBidi" w:cstheme="majorBidi"/>
        </w:rPr>
        <w:t>HRD conducted a human rights awareness session for local police officers and students in Boro Madina, focusing on</w:t>
      </w:r>
      <w:r w:rsidRPr="00FE1C74">
        <w:rPr>
          <w:rFonts w:asciiTheme="majorBidi" w:hAnsiTheme="majorBidi" w:cstheme="majorBidi"/>
        </w:rPr>
        <w:t xml:space="preserve"> </w:t>
      </w:r>
      <w:r w:rsidR="0004480A">
        <w:rPr>
          <w:rFonts w:asciiTheme="majorBidi" w:hAnsiTheme="majorBidi" w:cstheme="majorBidi"/>
        </w:rPr>
        <w:t>fundamental</w:t>
      </w:r>
      <w:r w:rsidRPr="00FE1C74">
        <w:rPr>
          <w:rFonts w:asciiTheme="majorBidi" w:hAnsiTheme="majorBidi" w:cstheme="majorBidi"/>
        </w:rPr>
        <w:t xml:space="preserve"> human </w:t>
      </w:r>
      <w:r w:rsidRPr="003131EF">
        <w:rPr>
          <w:rFonts w:asciiTheme="majorBidi" w:hAnsiTheme="majorBidi" w:cstheme="majorBidi"/>
        </w:rPr>
        <w:t>rights</w:t>
      </w:r>
      <w:r w:rsidRPr="00FE1C74">
        <w:rPr>
          <w:rFonts w:asciiTheme="majorBidi" w:hAnsiTheme="majorBidi" w:cstheme="majorBidi"/>
        </w:rPr>
        <w:t>, access to justice</w:t>
      </w:r>
      <w:r w:rsidR="003131EF">
        <w:rPr>
          <w:rFonts w:asciiTheme="majorBidi" w:hAnsiTheme="majorBidi" w:cstheme="majorBidi"/>
        </w:rPr>
        <w:t>,</w:t>
      </w:r>
      <w:r w:rsidR="0004480A">
        <w:rPr>
          <w:rFonts w:asciiTheme="majorBidi" w:hAnsiTheme="majorBidi" w:cstheme="majorBidi"/>
        </w:rPr>
        <w:t xml:space="preserve"> </w:t>
      </w:r>
      <w:r w:rsidR="003131EF">
        <w:rPr>
          <w:rFonts w:asciiTheme="majorBidi" w:hAnsiTheme="majorBidi" w:cstheme="majorBidi"/>
        </w:rPr>
        <w:t xml:space="preserve">the </w:t>
      </w:r>
      <w:r w:rsidRPr="00FE1C74">
        <w:rPr>
          <w:rFonts w:asciiTheme="majorBidi" w:hAnsiTheme="majorBidi" w:cstheme="majorBidi"/>
        </w:rPr>
        <w:t>rule of law</w:t>
      </w:r>
      <w:r w:rsidR="0004480A">
        <w:rPr>
          <w:rFonts w:asciiTheme="majorBidi" w:hAnsiTheme="majorBidi" w:cstheme="majorBidi"/>
        </w:rPr>
        <w:t>, and CRSV/SGBV</w:t>
      </w:r>
      <w:r w:rsidRPr="00B560D1">
        <w:rPr>
          <w:rFonts w:asciiTheme="majorBidi" w:hAnsiTheme="majorBidi" w:cstheme="majorBidi"/>
        </w:rPr>
        <w:t xml:space="preserve">. The session was held </w:t>
      </w:r>
      <w:r w:rsidR="003131EF">
        <w:rPr>
          <w:rFonts w:asciiTheme="majorBidi" w:hAnsiTheme="majorBidi" w:cstheme="majorBidi"/>
        </w:rPr>
        <w:t xml:space="preserve">at Boro Medina Primary School, which </w:t>
      </w:r>
      <w:r w:rsidRPr="00B560D1">
        <w:rPr>
          <w:rFonts w:asciiTheme="majorBidi" w:hAnsiTheme="majorBidi" w:cstheme="majorBidi"/>
        </w:rPr>
        <w:t xml:space="preserve">brought together 19 </w:t>
      </w:r>
      <w:r w:rsidR="003131EF" w:rsidRPr="00B560D1">
        <w:rPr>
          <w:rFonts w:asciiTheme="majorBidi" w:hAnsiTheme="majorBidi" w:cstheme="majorBidi"/>
        </w:rPr>
        <w:t>participants</w:t>
      </w:r>
      <w:r w:rsidR="003131EF">
        <w:rPr>
          <w:rFonts w:asciiTheme="majorBidi" w:hAnsiTheme="majorBidi" w:cstheme="majorBidi"/>
        </w:rPr>
        <w:t xml:space="preserve"> </w:t>
      </w:r>
      <w:r w:rsidR="003131EF" w:rsidRPr="003131EF">
        <w:rPr>
          <w:rFonts w:asciiTheme="majorBidi" w:hAnsiTheme="majorBidi" w:cstheme="majorBidi"/>
          <w:i/>
          <w:iCs/>
        </w:rPr>
        <w:t xml:space="preserve">(12 male police officers </w:t>
      </w:r>
      <w:r w:rsidRPr="00B560D1">
        <w:rPr>
          <w:rFonts w:asciiTheme="majorBidi" w:hAnsiTheme="majorBidi" w:cstheme="majorBidi"/>
          <w:i/>
          <w:iCs/>
        </w:rPr>
        <w:t>and 7 students</w:t>
      </w:r>
      <w:r w:rsidR="003131EF" w:rsidRPr="003131EF">
        <w:rPr>
          <w:rFonts w:asciiTheme="majorBidi" w:hAnsiTheme="majorBidi" w:cstheme="majorBidi"/>
          <w:i/>
          <w:iCs/>
        </w:rPr>
        <w:t>, including 2 females)</w:t>
      </w:r>
      <w:r w:rsidR="003131EF">
        <w:rPr>
          <w:rFonts w:asciiTheme="majorBidi" w:hAnsiTheme="majorBidi" w:cstheme="majorBidi"/>
        </w:rPr>
        <w:t xml:space="preserve">. </w:t>
      </w:r>
    </w:p>
    <w:p w14:paraId="0BE662FA" w14:textId="1ACABBD5" w:rsidR="00E834C5" w:rsidRPr="00E834C5" w:rsidRDefault="00E834C5" w:rsidP="003131EF">
      <w:pPr>
        <w:jc w:val="both"/>
        <w:rPr>
          <w:rFonts w:asciiTheme="majorBidi" w:hAnsiTheme="majorBidi" w:cstheme="majorBidi"/>
        </w:rPr>
      </w:pPr>
      <w:r w:rsidRPr="00B560D1">
        <w:rPr>
          <w:rFonts w:asciiTheme="majorBidi" w:hAnsiTheme="majorBidi" w:cstheme="majorBidi"/>
        </w:rPr>
        <w:t xml:space="preserve">During the discussion, HRD highlighted the vital role that both police and students play within their communities in identifying concerns, promoting accountability, and contributing to positive change. The session emphasized the principle of human rights as a shared responsibility of all members of society. </w:t>
      </w:r>
      <w:r w:rsidRPr="00FE1C74">
        <w:rPr>
          <w:rFonts w:asciiTheme="majorBidi" w:hAnsiTheme="majorBidi" w:cstheme="majorBidi"/>
        </w:rPr>
        <w:t>Focus</w:t>
      </w:r>
      <w:r w:rsidRPr="00B560D1">
        <w:rPr>
          <w:rFonts w:asciiTheme="majorBidi" w:hAnsiTheme="majorBidi" w:cstheme="majorBidi"/>
        </w:rPr>
        <w:t xml:space="preserve"> was placed on the need to combat gender-based violence, including rape, and to challenge the stigma that often silences survivors and prevents them from seeking justice.</w:t>
      </w:r>
    </w:p>
    <w:p w14:paraId="6ECD502C"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lastRenderedPageBreak/>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5155EF4B" w14:textId="605085B3" w:rsidR="009D41D8" w:rsidRPr="00FE1C74" w:rsidRDefault="003131EF" w:rsidP="009D41D8">
      <w:pPr>
        <w:pStyle w:val="ListParagraph"/>
        <w:numPr>
          <w:ilvl w:val="0"/>
          <w:numId w:val="37"/>
        </w:numPr>
        <w:jc w:val="both"/>
        <w:rPr>
          <w:rFonts w:asciiTheme="majorBidi" w:hAnsiTheme="majorBidi" w:cstheme="majorBidi"/>
          <w:b/>
          <w:bCs/>
          <w:i/>
          <w:iCs/>
        </w:rPr>
      </w:pPr>
      <w:r>
        <w:rPr>
          <w:rFonts w:asciiTheme="majorBidi" w:hAnsiTheme="majorBidi" w:cstheme="majorBidi"/>
          <w:b/>
          <w:bCs/>
          <w:i/>
          <w:iCs/>
        </w:rPr>
        <w:t xml:space="preserve">Alleged </w:t>
      </w:r>
      <w:r w:rsidR="0014029F">
        <w:rPr>
          <w:rFonts w:asciiTheme="majorBidi" w:hAnsiTheme="majorBidi" w:cstheme="majorBidi"/>
          <w:b/>
          <w:bCs/>
          <w:i/>
          <w:iCs/>
        </w:rPr>
        <w:t>forced</w:t>
      </w:r>
      <w:r w:rsidR="009D41D8" w:rsidRPr="00FE1C74">
        <w:rPr>
          <w:rFonts w:asciiTheme="majorBidi" w:hAnsiTheme="majorBidi" w:cstheme="majorBidi"/>
          <w:b/>
          <w:bCs/>
          <w:i/>
          <w:iCs/>
        </w:rPr>
        <w:t xml:space="preserve"> recruitment of Sudanese </w:t>
      </w:r>
      <w:r w:rsidR="00AA3CAE">
        <w:rPr>
          <w:rFonts w:asciiTheme="majorBidi" w:hAnsiTheme="majorBidi" w:cstheme="majorBidi"/>
          <w:b/>
          <w:bCs/>
          <w:i/>
          <w:iCs/>
        </w:rPr>
        <w:t>youth’</w:t>
      </w:r>
      <w:r w:rsidR="009D41D8" w:rsidRPr="00FE1C74">
        <w:rPr>
          <w:rFonts w:asciiTheme="majorBidi" w:hAnsiTheme="majorBidi" w:cstheme="majorBidi"/>
          <w:b/>
          <w:bCs/>
          <w:i/>
          <w:iCs/>
        </w:rPr>
        <w:t xml:space="preserve"> refugees in Boro M</w:t>
      </w:r>
      <w:r w:rsidR="00B272C5">
        <w:rPr>
          <w:rFonts w:asciiTheme="majorBidi" w:hAnsiTheme="majorBidi" w:cstheme="majorBidi"/>
          <w:b/>
          <w:bCs/>
          <w:i/>
          <w:iCs/>
        </w:rPr>
        <w:t>e</w:t>
      </w:r>
      <w:r w:rsidR="009D41D8" w:rsidRPr="00FE1C74">
        <w:rPr>
          <w:rFonts w:asciiTheme="majorBidi" w:hAnsiTheme="majorBidi" w:cstheme="majorBidi"/>
          <w:b/>
          <w:bCs/>
          <w:i/>
          <w:iCs/>
        </w:rPr>
        <w:t xml:space="preserve">dina. </w:t>
      </w:r>
    </w:p>
    <w:p w14:paraId="68C9FA31" w14:textId="743690FD" w:rsidR="009D41D8" w:rsidRPr="00FE1C74" w:rsidRDefault="009D41D8" w:rsidP="009D41D8">
      <w:pPr>
        <w:jc w:val="both"/>
        <w:rPr>
          <w:rFonts w:asciiTheme="majorBidi" w:hAnsiTheme="majorBidi" w:cstheme="majorBidi"/>
        </w:rPr>
      </w:pPr>
      <w:r w:rsidRPr="00FE1C74">
        <w:rPr>
          <w:rFonts w:asciiTheme="majorBidi" w:hAnsiTheme="majorBidi" w:cstheme="majorBidi"/>
        </w:rPr>
        <w:t>During the LDAP in Boro Medina from 26 to 29 August 2025, HRD interviewed an 18-year-old civilian male from the Darfurian Zaghawa tribe, a Sudanese national (</w:t>
      </w:r>
      <w:r w:rsidRPr="00FE1C74">
        <w:rPr>
          <w:rFonts w:asciiTheme="majorBidi" w:hAnsiTheme="majorBidi" w:cstheme="majorBidi"/>
          <w:i/>
          <w:iCs/>
        </w:rPr>
        <w:t>name on file</w:t>
      </w:r>
      <w:r w:rsidRPr="00FE1C74">
        <w:rPr>
          <w:rFonts w:asciiTheme="majorBidi" w:hAnsiTheme="majorBidi" w:cstheme="majorBidi"/>
        </w:rPr>
        <w:t xml:space="preserve">). He reported that he was arrested and forcefully recruited by a Darfurian rebel group known as </w:t>
      </w:r>
      <w:proofErr w:type="spellStart"/>
      <w:r w:rsidRPr="00FE1C74">
        <w:rPr>
          <w:rFonts w:asciiTheme="majorBidi" w:hAnsiTheme="majorBidi" w:cstheme="majorBidi"/>
        </w:rPr>
        <w:t>T</w:t>
      </w:r>
      <w:r w:rsidR="00AA3CAE">
        <w:rPr>
          <w:rFonts w:asciiTheme="majorBidi" w:hAnsiTheme="majorBidi" w:cstheme="majorBidi"/>
        </w:rPr>
        <w:t>oroboro</w:t>
      </w:r>
      <w:proofErr w:type="spellEnd"/>
      <w:r w:rsidRPr="00FE1C74">
        <w:rPr>
          <w:rFonts w:asciiTheme="majorBidi" w:hAnsiTheme="majorBidi" w:cstheme="majorBidi"/>
        </w:rPr>
        <w:t xml:space="preserve">. </w:t>
      </w:r>
      <w:r w:rsidR="00AA3CAE">
        <w:rPr>
          <w:rFonts w:asciiTheme="majorBidi" w:hAnsiTheme="majorBidi" w:cstheme="majorBidi"/>
        </w:rPr>
        <w:t>The victim</w:t>
      </w:r>
      <w:r w:rsidRPr="00FE1C74">
        <w:rPr>
          <w:rFonts w:asciiTheme="majorBidi" w:hAnsiTheme="majorBidi" w:cstheme="majorBidi"/>
        </w:rPr>
        <w:t xml:space="preserve"> recounted that on 22 August 2025, at </w:t>
      </w:r>
      <w:r w:rsidR="0004480A">
        <w:rPr>
          <w:rFonts w:asciiTheme="majorBidi" w:hAnsiTheme="majorBidi" w:cstheme="majorBidi"/>
        </w:rPr>
        <w:t>5:30 pm</w:t>
      </w:r>
      <w:r w:rsidRPr="00FE1C74">
        <w:rPr>
          <w:rFonts w:asciiTheme="majorBidi" w:hAnsiTheme="majorBidi" w:cstheme="majorBidi"/>
        </w:rPr>
        <w:t xml:space="preserve">, armed elements from Darfurian </w:t>
      </w:r>
      <w:proofErr w:type="spellStart"/>
      <w:r w:rsidRPr="00FE1C74">
        <w:rPr>
          <w:rFonts w:asciiTheme="majorBidi" w:hAnsiTheme="majorBidi" w:cstheme="majorBidi"/>
        </w:rPr>
        <w:t>T</w:t>
      </w:r>
      <w:r w:rsidR="00AA3CAE">
        <w:rPr>
          <w:rFonts w:asciiTheme="majorBidi" w:hAnsiTheme="majorBidi" w:cstheme="majorBidi"/>
        </w:rPr>
        <w:t>oroboro</w:t>
      </w:r>
      <w:proofErr w:type="spellEnd"/>
      <w:r w:rsidRPr="00FE1C74">
        <w:rPr>
          <w:rFonts w:asciiTheme="majorBidi" w:hAnsiTheme="majorBidi" w:cstheme="majorBidi"/>
        </w:rPr>
        <w:t xml:space="preserve"> stormed his house and arrested </w:t>
      </w:r>
      <w:r w:rsidR="00AA3CAE">
        <w:rPr>
          <w:rFonts w:asciiTheme="majorBidi" w:hAnsiTheme="majorBidi" w:cstheme="majorBidi"/>
        </w:rPr>
        <w:t xml:space="preserve">him </w:t>
      </w:r>
      <w:r w:rsidRPr="00FE1C74">
        <w:rPr>
          <w:rFonts w:asciiTheme="majorBidi" w:hAnsiTheme="majorBidi" w:cstheme="majorBidi"/>
        </w:rPr>
        <w:t>while he was trading in the market. Subsequently, he was taken to the SSPDF military police base, where he was held along with other youths arrested for the same reason. And later dispatched to a training Centre located three kilometers outside of Boro</w:t>
      </w:r>
      <w:r w:rsidR="00AA3CAE">
        <w:rPr>
          <w:rFonts w:asciiTheme="majorBidi" w:hAnsiTheme="majorBidi" w:cstheme="majorBidi"/>
        </w:rPr>
        <w:t xml:space="preserve"> Medina.</w:t>
      </w:r>
    </w:p>
    <w:p w14:paraId="279023DC" w14:textId="1DCC3BB2" w:rsidR="009D41D8" w:rsidRPr="00FE1C74" w:rsidRDefault="009D41D8" w:rsidP="009D41D8">
      <w:pPr>
        <w:jc w:val="both"/>
        <w:rPr>
          <w:rFonts w:asciiTheme="majorBidi" w:hAnsiTheme="majorBidi" w:cstheme="majorBidi"/>
        </w:rPr>
      </w:pPr>
      <w:r w:rsidRPr="00FE1C74">
        <w:rPr>
          <w:rFonts w:asciiTheme="majorBidi" w:hAnsiTheme="majorBidi" w:cstheme="majorBidi"/>
        </w:rPr>
        <w:t>According to the victim, he was forcefully recruited against his will and was compelled to stay for three days before he escaped on 24 August 2025.</w:t>
      </w:r>
      <w:r w:rsidR="003131EF">
        <w:rPr>
          <w:rFonts w:asciiTheme="majorBidi" w:hAnsiTheme="majorBidi" w:cstheme="majorBidi"/>
        </w:rPr>
        <w:t xml:space="preserve"> </w:t>
      </w:r>
      <w:r w:rsidRPr="00FE1C74">
        <w:rPr>
          <w:rFonts w:asciiTheme="majorBidi" w:hAnsiTheme="majorBidi" w:cstheme="majorBidi"/>
        </w:rPr>
        <w:t xml:space="preserve">The victim added that he has been suffering due </w:t>
      </w:r>
      <w:r w:rsidR="0004480A">
        <w:rPr>
          <w:rFonts w:asciiTheme="majorBidi" w:hAnsiTheme="majorBidi" w:cstheme="majorBidi"/>
        </w:rPr>
        <w:t>to</w:t>
      </w:r>
      <w:r w:rsidRPr="00FE1C74">
        <w:rPr>
          <w:rFonts w:asciiTheme="majorBidi" w:hAnsiTheme="majorBidi" w:cstheme="majorBidi"/>
        </w:rPr>
        <w:t xml:space="preserve"> epilepsy</w:t>
      </w:r>
      <w:r w:rsidR="003131EF">
        <w:rPr>
          <w:rFonts w:asciiTheme="majorBidi" w:hAnsiTheme="majorBidi" w:cstheme="majorBidi"/>
        </w:rPr>
        <w:t>,</w:t>
      </w:r>
      <w:r w:rsidRPr="00FE1C74">
        <w:rPr>
          <w:rFonts w:asciiTheme="majorBidi" w:hAnsiTheme="majorBidi" w:cstheme="majorBidi"/>
        </w:rPr>
        <w:t xml:space="preserve"> and his health condition deteriorated due to the hardship situation in the training</w:t>
      </w:r>
      <w:r w:rsidR="00AA3CAE">
        <w:rPr>
          <w:rFonts w:asciiTheme="majorBidi" w:hAnsiTheme="majorBidi" w:cstheme="majorBidi"/>
        </w:rPr>
        <w:t>,</w:t>
      </w:r>
      <w:r w:rsidRPr="00FE1C74">
        <w:rPr>
          <w:rFonts w:asciiTheme="majorBidi" w:hAnsiTheme="majorBidi" w:cstheme="majorBidi"/>
        </w:rPr>
        <w:t xml:space="preserve"> including </w:t>
      </w:r>
      <w:r w:rsidR="003131EF">
        <w:rPr>
          <w:rFonts w:asciiTheme="majorBidi" w:hAnsiTheme="majorBidi" w:cstheme="majorBidi"/>
        </w:rPr>
        <w:t xml:space="preserve">a </w:t>
      </w:r>
      <w:r w:rsidRPr="00FE1C74">
        <w:rPr>
          <w:rFonts w:asciiTheme="majorBidi" w:hAnsiTheme="majorBidi" w:cstheme="majorBidi"/>
        </w:rPr>
        <w:t xml:space="preserve">shortage of food. The victim managed to escape from the training center, leaving behind 30 other youths from a refugee camp who were also forcefully recruited to fight against the Sudanese Armed Forces (SAF). </w:t>
      </w:r>
    </w:p>
    <w:p w14:paraId="5FBC84A3" w14:textId="55D32AF0" w:rsidR="009D41D8" w:rsidRPr="00FE1C74" w:rsidRDefault="009D41D8" w:rsidP="009D41D8">
      <w:pPr>
        <w:jc w:val="both"/>
        <w:rPr>
          <w:rFonts w:asciiTheme="majorBidi" w:hAnsiTheme="majorBidi" w:cstheme="majorBidi"/>
        </w:rPr>
      </w:pPr>
      <w:r w:rsidRPr="00FE1C74">
        <w:rPr>
          <w:rFonts w:asciiTheme="majorBidi" w:hAnsiTheme="majorBidi" w:cstheme="majorBidi"/>
          <w:b/>
          <w:bCs/>
          <w:i/>
          <w:iCs/>
        </w:rPr>
        <w:t>Comments:</w:t>
      </w:r>
      <w:r w:rsidRPr="00FE1C74">
        <w:rPr>
          <w:rFonts w:asciiTheme="majorBidi" w:hAnsiTheme="majorBidi" w:cstheme="majorBidi"/>
          <w:i/>
          <w:iCs/>
        </w:rPr>
        <w:t xml:space="preserve"> HRD note</w:t>
      </w:r>
      <w:r w:rsidR="003131EF">
        <w:rPr>
          <w:rFonts w:asciiTheme="majorBidi" w:hAnsiTheme="majorBidi" w:cstheme="majorBidi"/>
          <w:i/>
          <w:iCs/>
        </w:rPr>
        <w:t xml:space="preserve">d that Sudanese refugees are facing a </w:t>
      </w:r>
      <w:r w:rsidRPr="00FE1C74">
        <w:rPr>
          <w:rFonts w:asciiTheme="majorBidi" w:hAnsiTheme="majorBidi" w:cstheme="majorBidi"/>
          <w:i/>
          <w:iCs/>
        </w:rPr>
        <w:t>significant threat of retaliation from the Sudanese army in the future. HRD recommended the high-level engagement with the SSPDF commander in Boro</w:t>
      </w:r>
      <w:r w:rsidR="00B272C5">
        <w:rPr>
          <w:rFonts w:asciiTheme="majorBidi" w:hAnsiTheme="majorBidi" w:cstheme="majorBidi"/>
          <w:i/>
          <w:iCs/>
        </w:rPr>
        <w:t xml:space="preserve"> Medina.</w:t>
      </w: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17FB2" w14:textId="77777777" w:rsidR="00474E86" w:rsidRDefault="00474E86" w:rsidP="00943AAE">
      <w:pPr>
        <w:spacing w:after="0" w:line="240" w:lineRule="auto"/>
      </w:pPr>
      <w:r>
        <w:separator/>
      </w:r>
    </w:p>
  </w:endnote>
  <w:endnote w:type="continuationSeparator" w:id="0">
    <w:p w14:paraId="5BB16E65" w14:textId="77777777" w:rsidR="00474E86" w:rsidRDefault="00474E86"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62511418"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901</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E92A" w14:textId="77777777" w:rsidR="00474E86" w:rsidRDefault="00474E86" w:rsidP="00943AAE">
      <w:pPr>
        <w:spacing w:after="0" w:line="240" w:lineRule="auto"/>
      </w:pPr>
      <w:r>
        <w:separator/>
      </w:r>
    </w:p>
  </w:footnote>
  <w:footnote w:type="continuationSeparator" w:id="0">
    <w:p w14:paraId="50D65410" w14:textId="77777777" w:rsidR="00474E86" w:rsidRDefault="00474E86"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6"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2"/>
  </w:num>
  <w:num w:numId="3" w16cid:durableId="1413237245">
    <w:abstractNumId w:val="10"/>
  </w:num>
  <w:num w:numId="4" w16cid:durableId="1969621419">
    <w:abstractNumId w:val="2"/>
  </w:num>
  <w:num w:numId="5" w16cid:durableId="1784030733">
    <w:abstractNumId w:val="30"/>
  </w:num>
  <w:num w:numId="6" w16cid:durableId="1407654477">
    <w:abstractNumId w:val="34"/>
  </w:num>
  <w:num w:numId="7" w16cid:durableId="1820266861">
    <w:abstractNumId w:val="14"/>
  </w:num>
  <w:num w:numId="8" w16cid:durableId="1677418867">
    <w:abstractNumId w:val="19"/>
  </w:num>
  <w:num w:numId="9" w16cid:durableId="1682782383">
    <w:abstractNumId w:val="23"/>
  </w:num>
  <w:num w:numId="10" w16cid:durableId="1290626296">
    <w:abstractNumId w:val="20"/>
  </w:num>
  <w:num w:numId="11" w16cid:durableId="1238784319">
    <w:abstractNumId w:val="3"/>
  </w:num>
  <w:num w:numId="12" w16cid:durableId="1811553050">
    <w:abstractNumId w:val="32"/>
  </w:num>
  <w:num w:numId="13" w16cid:durableId="138813919">
    <w:abstractNumId w:val="7"/>
  </w:num>
  <w:num w:numId="14" w16cid:durableId="861820078">
    <w:abstractNumId w:val="18"/>
  </w:num>
  <w:num w:numId="15" w16cid:durableId="450324340">
    <w:abstractNumId w:val="9"/>
  </w:num>
  <w:num w:numId="16" w16cid:durableId="222983775">
    <w:abstractNumId w:val="25"/>
  </w:num>
  <w:num w:numId="17" w16cid:durableId="2034764355">
    <w:abstractNumId w:val="26"/>
  </w:num>
  <w:num w:numId="18" w16cid:durableId="939069266">
    <w:abstractNumId w:val="24"/>
  </w:num>
  <w:num w:numId="19" w16cid:durableId="1218471687">
    <w:abstractNumId w:val="1"/>
  </w:num>
  <w:num w:numId="20" w16cid:durableId="8656069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5"/>
  </w:num>
  <w:num w:numId="22" w16cid:durableId="1241989116">
    <w:abstractNumId w:val="33"/>
  </w:num>
  <w:num w:numId="23" w16cid:durableId="213976701">
    <w:abstractNumId w:val="4"/>
  </w:num>
  <w:num w:numId="24" w16cid:durableId="331758064">
    <w:abstractNumId w:val="29"/>
  </w:num>
  <w:num w:numId="25" w16cid:durableId="39090078">
    <w:abstractNumId w:val="21"/>
  </w:num>
  <w:num w:numId="26" w16cid:durableId="821891102">
    <w:abstractNumId w:val="0"/>
  </w:num>
  <w:num w:numId="27" w16cid:durableId="2042440957">
    <w:abstractNumId w:val="13"/>
  </w:num>
  <w:num w:numId="28" w16cid:durableId="174076970">
    <w:abstractNumId w:val="36"/>
  </w:num>
  <w:num w:numId="29" w16cid:durableId="546375306">
    <w:abstractNumId w:val="6"/>
  </w:num>
  <w:num w:numId="30" w16cid:durableId="1227106650">
    <w:abstractNumId w:val="8"/>
  </w:num>
  <w:num w:numId="31" w16cid:durableId="1303847417">
    <w:abstractNumId w:val="35"/>
  </w:num>
  <w:num w:numId="32" w16cid:durableId="1334917539">
    <w:abstractNumId w:val="27"/>
  </w:num>
  <w:num w:numId="33" w16cid:durableId="642270310">
    <w:abstractNumId w:val="16"/>
  </w:num>
  <w:num w:numId="34" w16cid:durableId="414477136">
    <w:abstractNumId w:val="15"/>
  </w:num>
  <w:num w:numId="35" w16cid:durableId="908462779">
    <w:abstractNumId w:val="28"/>
  </w:num>
  <w:num w:numId="36" w16cid:durableId="1441140233">
    <w:abstractNumId w:val="11"/>
  </w:num>
  <w:num w:numId="37" w16cid:durableId="1545944580">
    <w:abstractNumId w:val="22"/>
  </w:num>
  <w:num w:numId="38" w16cid:durableId="7885472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4480A"/>
    <w:rsid w:val="00050B49"/>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3227E"/>
    <w:rsid w:val="00134449"/>
    <w:rsid w:val="001344ED"/>
    <w:rsid w:val="0014029F"/>
    <w:rsid w:val="00142329"/>
    <w:rsid w:val="00143360"/>
    <w:rsid w:val="00146666"/>
    <w:rsid w:val="001506AF"/>
    <w:rsid w:val="00152156"/>
    <w:rsid w:val="00154969"/>
    <w:rsid w:val="00185F99"/>
    <w:rsid w:val="001962E0"/>
    <w:rsid w:val="001A3179"/>
    <w:rsid w:val="001B1BA3"/>
    <w:rsid w:val="001C1F39"/>
    <w:rsid w:val="001C2435"/>
    <w:rsid w:val="001C3F19"/>
    <w:rsid w:val="001D0885"/>
    <w:rsid w:val="001F387D"/>
    <w:rsid w:val="001F783A"/>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131EF"/>
    <w:rsid w:val="00325A6E"/>
    <w:rsid w:val="00347D48"/>
    <w:rsid w:val="003572D9"/>
    <w:rsid w:val="0036384B"/>
    <w:rsid w:val="00366175"/>
    <w:rsid w:val="00372F4A"/>
    <w:rsid w:val="00374724"/>
    <w:rsid w:val="00380CBC"/>
    <w:rsid w:val="00395CED"/>
    <w:rsid w:val="003A1CFB"/>
    <w:rsid w:val="003C386B"/>
    <w:rsid w:val="003D36B6"/>
    <w:rsid w:val="003D45FE"/>
    <w:rsid w:val="003E2087"/>
    <w:rsid w:val="003F70A9"/>
    <w:rsid w:val="00402C45"/>
    <w:rsid w:val="004200DF"/>
    <w:rsid w:val="004253FA"/>
    <w:rsid w:val="0043022A"/>
    <w:rsid w:val="004311A4"/>
    <w:rsid w:val="00445FC5"/>
    <w:rsid w:val="00445FFD"/>
    <w:rsid w:val="00450D4A"/>
    <w:rsid w:val="00455826"/>
    <w:rsid w:val="00456CC2"/>
    <w:rsid w:val="004614BE"/>
    <w:rsid w:val="00464F64"/>
    <w:rsid w:val="00466C6F"/>
    <w:rsid w:val="00473F99"/>
    <w:rsid w:val="00474E86"/>
    <w:rsid w:val="00475730"/>
    <w:rsid w:val="00494D37"/>
    <w:rsid w:val="004A044E"/>
    <w:rsid w:val="004B1EE8"/>
    <w:rsid w:val="004C1896"/>
    <w:rsid w:val="004C4C96"/>
    <w:rsid w:val="004C595B"/>
    <w:rsid w:val="004C747B"/>
    <w:rsid w:val="004C7591"/>
    <w:rsid w:val="004D053B"/>
    <w:rsid w:val="004D06E7"/>
    <w:rsid w:val="004D2D54"/>
    <w:rsid w:val="004E35CC"/>
    <w:rsid w:val="004E464E"/>
    <w:rsid w:val="004F62D2"/>
    <w:rsid w:val="00500D01"/>
    <w:rsid w:val="00502D2B"/>
    <w:rsid w:val="0052371C"/>
    <w:rsid w:val="00523ABC"/>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7B35"/>
    <w:rsid w:val="005F5621"/>
    <w:rsid w:val="005F7112"/>
    <w:rsid w:val="00600E05"/>
    <w:rsid w:val="00603627"/>
    <w:rsid w:val="00606F9A"/>
    <w:rsid w:val="00615B69"/>
    <w:rsid w:val="00625E84"/>
    <w:rsid w:val="00625FDB"/>
    <w:rsid w:val="00626A30"/>
    <w:rsid w:val="006453EC"/>
    <w:rsid w:val="00646C1A"/>
    <w:rsid w:val="00657A5A"/>
    <w:rsid w:val="00695E78"/>
    <w:rsid w:val="00697D38"/>
    <w:rsid w:val="006A13D8"/>
    <w:rsid w:val="006B21CD"/>
    <w:rsid w:val="006B37B1"/>
    <w:rsid w:val="006B6CC8"/>
    <w:rsid w:val="006C14DA"/>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50E26"/>
    <w:rsid w:val="007633D5"/>
    <w:rsid w:val="00764BB8"/>
    <w:rsid w:val="007766C7"/>
    <w:rsid w:val="0078744E"/>
    <w:rsid w:val="0079116A"/>
    <w:rsid w:val="007B49A6"/>
    <w:rsid w:val="007B60D7"/>
    <w:rsid w:val="007C10AB"/>
    <w:rsid w:val="007D58A9"/>
    <w:rsid w:val="007F370A"/>
    <w:rsid w:val="008049B6"/>
    <w:rsid w:val="008150A2"/>
    <w:rsid w:val="00827231"/>
    <w:rsid w:val="00830C62"/>
    <w:rsid w:val="008330E1"/>
    <w:rsid w:val="00837907"/>
    <w:rsid w:val="00851E4C"/>
    <w:rsid w:val="00872B1C"/>
    <w:rsid w:val="00876854"/>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54A8A"/>
    <w:rsid w:val="009567F0"/>
    <w:rsid w:val="00973432"/>
    <w:rsid w:val="00973B1E"/>
    <w:rsid w:val="00986646"/>
    <w:rsid w:val="009A09BD"/>
    <w:rsid w:val="009B2454"/>
    <w:rsid w:val="009B5F9C"/>
    <w:rsid w:val="009C140F"/>
    <w:rsid w:val="009C7C4A"/>
    <w:rsid w:val="009D41D8"/>
    <w:rsid w:val="009D7F65"/>
    <w:rsid w:val="009E6A77"/>
    <w:rsid w:val="00A127F4"/>
    <w:rsid w:val="00A35B91"/>
    <w:rsid w:val="00A37529"/>
    <w:rsid w:val="00A41E09"/>
    <w:rsid w:val="00A45323"/>
    <w:rsid w:val="00A45EBF"/>
    <w:rsid w:val="00A47B94"/>
    <w:rsid w:val="00A55801"/>
    <w:rsid w:val="00A55CE9"/>
    <w:rsid w:val="00A62259"/>
    <w:rsid w:val="00A642CC"/>
    <w:rsid w:val="00A72C87"/>
    <w:rsid w:val="00A73EAA"/>
    <w:rsid w:val="00A75BDA"/>
    <w:rsid w:val="00A8223A"/>
    <w:rsid w:val="00A90176"/>
    <w:rsid w:val="00AA3CAE"/>
    <w:rsid w:val="00AA755D"/>
    <w:rsid w:val="00AA7BBC"/>
    <w:rsid w:val="00AB033D"/>
    <w:rsid w:val="00AB600C"/>
    <w:rsid w:val="00AB65D5"/>
    <w:rsid w:val="00AE17E5"/>
    <w:rsid w:val="00AE1BC8"/>
    <w:rsid w:val="00B03256"/>
    <w:rsid w:val="00B077C6"/>
    <w:rsid w:val="00B272C5"/>
    <w:rsid w:val="00B3740F"/>
    <w:rsid w:val="00B43CAD"/>
    <w:rsid w:val="00B55F4E"/>
    <w:rsid w:val="00B56B11"/>
    <w:rsid w:val="00B73290"/>
    <w:rsid w:val="00B74370"/>
    <w:rsid w:val="00B82DF7"/>
    <w:rsid w:val="00B83920"/>
    <w:rsid w:val="00B84681"/>
    <w:rsid w:val="00B977EA"/>
    <w:rsid w:val="00BA3F5C"/>
    <w:rsid w:val="00BC5904"/>
    <w:rsid w:val="00BF4406"/>
    <w:rsid w:val="00BF7D8C"/>
    <w:rsid w:val="00C22EC1"/>
    <w:rsid w:val="00C375D8"/>
    <w:rsid w:val="00C4053B"/>
    <w:rsid w:val="00C568E1"/>
    <w:rsid w:val="00C63DE2"/>
    <w:rsid w:val="00C6607F"/>
    <w:rsid w:val="00CA1701"/>
    <w:rsid w:val="00CC3B56"/>
    <w:rsid w:val="00CC66E3"/>
    <w:rsid w:val="00CD56CB"/>
    <w:rsid w:val="00CE0B5E"/>
    <w:rsid w:val="00CF1C9E"/>
    <w:rsid w:val="00D074B3"/>
    <w:rsid w:val="00D3000B"/>
    <w:rsid w:val="00D450B4"/>
    <w:rsid w:val="00D46E84"/>
    <w:rsid w:val="00D47F0B"/>
    <w:rsid w:val="00D61EE4"/>
    <w:rsid w:val="00D85299"/>
    <w:rsid w:val="00D86E2A"/>
    <w:rsid w:val="00DB10C6"/>
    <w:rsid w:val="00DB1294"/>
    <w:rsid w:val="00DC3890"/>
    <w:rsid w:val="00DC6A5E"/>
    <w:rsid w:val="00E00182"/>
    <w:rsid w:val="00E107A7"/>
    <w:rsid w:val="00E1504D"/>
    <w:rsid w:val="00E151D4"/>
    <w:rsid w:val="00E21BDD"/>
    <w:rsid w:val="00E45C5C"/>
    <w:rsid w:val="00E607E6"/>
    <w:rsid w:val="00E80660"/>
    <w:rsid w:val="00E834C5"/>
    <w:rsid w:val="00E8791D"/>
    <w:rsid w:val="00EA0149"/>
    <w:rsid w:val="00EC0178"/>
    <w:rsid w:val="00EC2913"/>
    <w:rsid w:val="00EC3BEB"/>
    <w:rsid w:val="00EC44F6"/>
    <w:rsid w:val="00ED60C3"/>
    <w:rsid w:val="00EE4439"/>
    <w:rsid w:val="00F24AFE"/>
    <w:rsid w:val="00F300F3"/>
    <w:rsid w:val="00F3286C"/>
    <w:rsid w:val="00F34AA5"/>
    <w:rsid w:val="00F36FBC"/>
    <w:rsid w:val="00F44360"/>
    <w:rsid w:val="00F547AC"/>
    <w:rsid w:val="00F55E15"/>
    <w:rsid w:val="00F60C93"/>
    <w:rsid w:val="00F66393"/>
    <w:rsid w:val="00F7003B"/>
    <w:rsid w:val="00F74F05"/>
    <w:rsid w:val="00F864B8"/>
    <w:rsid w:val="00F868BD"/>
    <w:rsid w:val="00FA4EC9"/>
    <w:rsid w:val="00FB316A"/>
    <w:rsid w:val="00FB7F31"/>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1693</Words>
  <Characters>9351</Characters>
  <Application>Microsoft Office Word</Application>
  <DocSecurity>0</DocSecurity>
  <Lines>148</Lines>
  <Paragraphs>45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2025-09-01T15:52:00Z</dcterms:created>
  <dcterms:modified xsi:type="dcterms:W3CDTF">2025-09-01T15:52:00Z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