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B6D87" w14:textId="77777777" w:rsidR="00906EEC" w:rsidRPr="00FE1C74" w:rsidRDefault="00906EEC" w:rsidP="00A47B94">
      <w:pPr>
        <w:spacing w:after="0" w:line="240" w:lineRule="auto"/>
        <w:jc w:val="center"/>
        <w:rPr>
          <w:rFonts w:asciiTheme="majorBidi" w:eastAsia="Times New Roman" w:hAnsiTheme="majorBidi" w:cstheme="majorBidi"/>
          <w:spacing w:val="-5"/>
          <w:kern w:val="0"/>
          <w:position w:val="-4"/>
          <w14:ligatures w14:val="none"/>
        </w:rPr>
      </w:pPr>
      <w:r w:rsidRPr="00FE1C74">
        <w:rPr>
          <w:rFonts w:asciiTheme="majorBidi" w:eastAsia="Times New Roman" w:hAnsiTheme="majorBidi" w:cstheme="majorBidi"/>
          <w:spacing w:val="-10"/>
          <w:kern w:val="0"/>
          <w14:ligatures w14:val="none"/>
        </w:rPr>
        <w:t xml:space="preserve">UNITED NATIONS   </w:t>
      </w:r>
      <w:r w:rsidRPr="00FE1C74">
        <w:rPr>
          <w:rFonts w:asciiTheme="majorBidi" w:eastAsia="Times New Roman" w:hAnsiTheme="majorBidi" w:cstheme="majorBidi"/>
          <w:spacing w:val="-5"/>
          <w:kern w:val="0"/>
          <w14:ligatures w14:val="none"/>
        </w:rPr>
        <w:t xml:space="preserve"> </w:t>
      </w:r>
      <w:r w:rsidRPr="00FE1C74">
        <w:rPr>
          <w:rFonts w:asciiTheme="majorBidi" w:eastAsia="Calibri" w:hAnsiTheme="majorBidi" w:cstheme="majorBidi"/>
          <w:noProof/>
          <w:kern w:val="0"/>
          <w14:ligatures w14:val="none"/>
        </w:rPr>
        <w:object w:dxaOrig="690" w:dyaOrig="585" w14:anchorId="6F55CC4C">
          <v:rect id="rectole0000000000" o:spid="_x0000_i1025" style="width:35.5pt;height:30.5pt" o:ole="" o:preferrelative="t" stroked="f">
            <v:imagedata r:id="rId7" o:title=""/>
          </v:rect>
          <o:OLEObject Type="Embed" ProgID="StaticMetafile" ShapeID="rectole0000000000" DrawAspect="Content" ObjectID="_1818594450" r:id="rId8"/>
        </w:object>
      </w:r>
      <w:r w:rsidRPr="00FE1C74">
        <w:rPr>
          <w:rFonts w:asciiTheme="majorBidi" w:eastAsia="Times New Roman" w:hAnsiTheme="majorBidi" w:cstheme="majorBidi"/>
          <w:kern w:val="0"/>
          <w:position w:val="-4"/>
          <w14:ligatures w14:val="none"/>
        </w:rPr>
        <w:t xml:space="preserve">      </w:t>
      </w:r>
      <w:r w:rsidRPr="00FE1C74">
        <w:rPr>
          <w:rFonts w:asciiTheme="majorBidi" w:eastAsia="Times New Roman" w:hAnsiTheme="majorBidi" w:cstheme="majorBidi"/>
          <w:spacing w:val="-10"/>
          <w:kern w:val="0"/>
          <w:position w:val="-4"/>
          <w14:ligatures w14:val="none"/>
        </w:rPr>
        <w:t xml:space="preserve"> </w:t>
      </w:r>
      <w:r w:rsidRPr="00FE1C74">
        <w:rPr>
          <w:rFonts w:asciiTheme="majorBidi" w:eastAsia="Times New Roman" w:hAnsiTheme="majorBidi" w:cstheme="majorBidi"/>
          <w:b/>
          <w:kern w:val="0"/>
          <w:position w:val="-4"/>
          <w:rtl/>
          <w14:ligatures w14:val="none"/>
        </w:rPr>
        <w:t>ألأمم المتحدة</w:t>
      </w:r>
    </w:p>
    <w:p w14:paraId="04F5BFDE" w14:textId="77777777" w:rsidR="00906EEC" w:rsidRPr="00FE1C74" w:rsidRDefault="00906EEC" w:rsidP="00112D99">
      <w:pPr>
        <w:spacing w:after="0" w:line="240" w:lineRule="auto"/>
        <w:jc w:val="center"/>
        <w:rPr>
          <w:rFonts w:asciiTheme="majorBidi" w:eastAsia="Times New Roman" w:hAnsiTheme="majorBidi" w:cstheme="majorBidi"/>
          <w:kern w:val="0"/>
          <w14:ligatures w14:val="none"/>
        </w:rPr>
      </w:pPr>
      <w:r w:rsidRPr="00FE1C74">
        <w:rPr>
          <w:rFonts w:asciiTheme="majorBidi" w:eastAsia="Times New Roman" w:hAnsiTheme="majorBidi" w:cstheme="majorBidi"/>
          <w:b/>
          <w:i/>
          <w:kern w:val="0"/>
          <w14:ligatures w14:val="none"/>
        </w:rPr>
        <w:tab/>
      </w:r>
      <w:r w:rsidRPr="00FE1C74">
        <w:rPr>
          <w:rFonts w:asciiTheme="majorBidi" w:eastAsia="Times New Roman" w:hAnsiTheme="majorBidi" w:cstheme="majorBidi"/>
          <w:kern w:val="0"/>
          <w14:ligatures w14:val="none"/>
        </w:rPr>
        <w:t>United Nations Mission in South Sudan (UNMISS)</w:t>
      </w:r>
    </w:p>
    <w:p w14:paraId="62CE69BC" w14:textId="77777777" w:rsidR="00906EEC" w:rsidRPr="00FE1C74" w:rsidRDefault="00906EEC" w:rsidP="00112D99">
      <w:pPr>
        <w:spacing w:after="0" w:line="240" w:lineRule="auto"/>
        <w:jc w:val="center"/>
        <w:rPr>
          <w:rFonts w:asciiTheme="majorBidi" w:eastAsia="Times New Roman" w:hAnsiTheme="majorBidi" w:cstheme="majorBidi"/>
          <w:b/>
          <w:kern w:val="0"/>
          <w14:ligatures w14:val="none"/>
        </w:rPr>
      </w:pPr>
    </w:p>
    <w:p w14:paraId="23BB3315" w14:textId="77777777" w:rsidR="00906EEC" w:rsidRPr="00FE1C74" w:rsidRDefault="00906EEC" w:rsidP="00112D99">
      <w:pPr>
        <w:spacing w:after="0" w:line="240" w:lineRule="auto"/>
        <w:jc w:val="center"/>
        <w:rPr>
          <w:rFonts w:asciiTheme="majorBidi" w:eastAsia="Times New Roman" w:hAnsiTheme="majorBidi" w:cstheme="majorBidi"/>
          <w:b/>
          <w:kern w:val="0"/>
          <w14:ligatures w14:val="none"/>
        </w:rPr>
      </w:pPr>
      <w:r w:rsidRPr="00FE1C74">
        <w:rPr>
          <w:rFonts w:asciiTheme="majorBidi" w:eastAsia="Times New Roman" w:hAnsiTheme="majorBidi" w:cstheme="majorBidi"/>
          <w:b/>
          <w:kern w:val="0"/>
          <w14:ligatures w14:val="none"/>
        </w:rPr>
        <w:t>Human Rights Division (HRD)</w:t>
      </w:r>
    </w:p>
    <w:p w14:paraId="5FA361AD" w14:textId="77777777" w:rsidR="00906EEC" w:rsidRPr="00FE1C74" w:rsidRDefault="00906EEC" w:rsidP="00112D99">
      <w:pPr>
        <w:spacing w:after="0" w:line="240" w:lineRule="auto"/>
        <w:jc w:val="center"/>
        <w:rPr>
          <w:rFonts w:asciiTheme="majorBidi" w:eastAsia="Times New Roman" w:hAnsiTheme="majorBidi" w:cstheme="majorBidi"/>
          <w:b/>
          <w:kern w:val="0"/>
          <w14:ligatures w14:val="none"/>
        </w:rPr>
      </w:pPr>
    </w:p>
    <w:p w14:paraId="19E71AC4" w14:textId="77777777" w:rsidR="00906EEC" w:rsidRPr="00FE1C74" w:rsidRDefault="00906EEC" w:rsidP="00112D99">
      <w:pPr>
        <w:spacing w:after="0" w:line="240" w:lineRule="auto"/>
        <w:jc w:val="center"/>
        <w:rPr>
          <w:rFonts w:asciiTheme="majorBidi" w:eastAsia="Times New Roman" w:hAnsiTheme="majorBidi" w:cstheme="majorBidi"/>
          <w:b/>
          <w:kern w:val="0"/>
          <w14:ligatures w14:val="none"/>
        </w:rPr>
      </w:pPr>
      <w:r w:rsidRPr="00FE1C74">
        <w:rPr>
          <w:rFonts w:asciiTheme="majorBidi" w:eastAsia="Times New Roman" w:hAnsiTheme="majorBidi" w:cstheme="majorBidi"/>
          <w:b/>
          <w:kern w:val="0"/>
          <w14:ligatures w14:val="none"/>
        </w:rPr>
        <w:t>Wau Field Office Daily Report</w:t>
      </w:r>
    </w:p>
    <w:p w14:paraId="51FAA0C7" w14:textId="77777777" w:rsidR="00906EEC" w:rsidRPr="00FE1C74" w:rsidRDefault="00906EEC" w:rsidP="00112D99">
      <w:pPr>
        <w:spacing w:after="0" w:line="240" w:lineRule="auto"/>
        <w:jc w:val="center"/>
        <w:rPr>
          <w:rFonts w:asciiTheme="majorBidi" w:eastAsia="Times New Roman" w:hAnsiTheme="majorBidi" w:cstheme="majorBidi"/>
          <w:b/>
          <w:kern w:val="0"/>
          <w14:ligatures w14:val="none"/>
        </w:rPr>
      </w:pPr>
    </w:p>
    <w:p w14:paraId="4305A3D9" w14:textId="0357B49A" w:rsidR="00923148" w:rsidRPr="00FE1C74" w:rsidRDefault="00923148" w:rsidP="00923148">
      <w:pPr>
        <w:spacing w:after="0" w:line="240" w:lineRule="auto"/>
        <w:jc w:val="center"/>
        <w:rPr>
          <w:rFonts w:asciiTheme="majorBidi" w:eastAsia="Times New Roman" w:hAnsiTheme="majorBidi" w:cstheme="majorBidi"/>
          <w:b/>
          <w:kern w:val="0"/>
          <w14:ligatures w14:val="none"/>
        </w:rPr>
      </w:pPr>
      <w:r w:rsidRPr="00FE1C74">
        <w:rPr>
          <w:rFonts w:asciiTheme="majorBidi" w:eastAsia="Times New Roman" w:hAnsiTheme="majorBidi" w:cstheme="majorBidi"/>
          <w:b/>
          <w:kern w:val="0"/>
          <w14:ligatures w14:val="none"/>
        </w:rPr>
        <w:t xml:space="preserve">Date: </w:t>
      </w:r>
      <w:r w:rsidR="00FE1C74">
        <w:rPr>
          <w:rFonts w:asciiTheme="majorBidi" w:eastAsia="Times New Roman" w:hAnsiTheme="majorBidi" w:cstheme="majorBidi"/>
          <w:b/>
          <w:kern w:val="0"/>
          <w14:ligatures w14:val="none"/>
        </w:rPr>
        <w:t>0</w:t>
      </w:r>
      <w:r w:rsidR="004F517E">
        <w:rPr>
          <w:rFonts w:asciiTheme="majorBidi" w:eastAsia="Times New Roman" w:hAnsiTheme="majorBidi" w:cstheme="majorBidi"/>
          <w:b/>
          <w:kern w:val="0"/>
          <w14:ligatures w14:val="none"/>
        </w:rPr>
        <w:t>5</w:t>
      </w:r>
      <w:r w:rsidRPr="00FE1C74">
        <w:rPr>
          <w:rFonts w:asciiTheme="majorBidi" w:eastAsia="Times New Roman" w:hAnsiTheme="majorBidi" w:cstheme="majorBidi"/>
          <w:b/>
          <w:kern w:val="0"/>
          <w14:ligatures w14:val="none"/>
        </w:rPr>
        <w:t>/0</w:t>
      </w:r>
      <w:r w:rsidR="00FE1C74">
        <w:rPr>
          <w:rFonts w:asciiTheme="majorBidi" w:eastAsia="Times New Roman" w:hAnsiTheme="majorBidi" w:cstheme="majorBidi"/>
          <w:b/>
          <w:kern w:val="0"/>
          <w14:ligatures w14:val="none"/>
        </w:rPr>
        <w:t>9</w:t>
      </w:r>
      <w:r w:rsidRPr="00FE1C74">
        <w:rPr>
          <w:rFonts w:asciiTheme="majorBidi" w:eastAsia="Times New Roman" w:hAnsiTheme="majorBidi" w:cstheme="majorBidi"/>
          <w:b/>
          <w:kern w:val="0"/>
          <w14:ligatures w14:val="none"/>
        </w:rPr>
        <w:t>/2025</w:t>
      </w:r>
    </w:p>
    <w:p w14:paraId="4A6B85F0" w14:textId="77777777" w:rsidR="00923148" w:rsidRPr="00FE1C74" w:rsidRDefault="00923148" w:rsidP="00923148">
      <w:pPr>
        <w:spacing w:after="0" w:line="240" w:lineRule="auto"/>
        <w:jc w:val="both"/>
        <w:rPr>
          <w:rFonts w:asciiTheme="majorBidi" w:eastAsia="Calibri" w:hAnsiTheme="majorBidi" w:cstheme="majorBidi"/>
          <w:kern w:val="0"/>
          <w14:ligatures w14:val="none"/>
        </w:rPr>
      </w:pPr>
    </w:p>
    <w:p w14:paraId="6F5B5000" w14:textId="2569C264" w:rsidR="00AB65D5" w:rsidRDefault="00923148" w:rsidP="00050B49">
      <w:pPr>
        <w:spacing w:after="0" w:line="240" w:lineRule="auto"/>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Highlights:</w:t>
      </w:r>
    </w:p>
    <w:p w14:paraId="1F613BE6" w14:textId="77777777" w:rsidR="0073730C" w:rsidRPr="0073730C" w:rsidRDefault="0073730C" w:rsidP="0073730C">
      <w:pPr>
        <w:jc w:val="both"/>
        <w:rPr>
          <w:rFonts w:asciiTheme="majorBidi" w:hAnsiTheme="majorBidi" w:cstheme="majorBidi"/>
          <w:sz w:val="24"/>
          <w:szCs w:val="24"/>
        </w:rPr>
      </w:pPr>
    </w:p>
    <w:p w14:paraId="760E7698" w14:textId="775EB4B5" w:rsidR="007E4390" w:rsidRDefault="00145BC6" w:rsidP="00421A74">
      <w:pPr>
        <w:pStyle w:val="ListParagraph"/>
        <w:numPr>
          <w:ilvl w:val="0"/>
          <w:numId w:val="45"/>
        </w:numPr>
        <w:jc w:val="both"/>
        <w:rPr>
          <w:i/>
          <w:iCs/>
        </w:rPr>
      </w:pPr>
      <w:r>
        <w:rPr>
          <w:b/>
          <w:bCs/>
          <w:i/>
          <w:iCs/>
        </w:rPr>
        <w:t>Trial monitoring</w:t>
      </w:r>
      <w:r w:rsidR="00421A74" w:rsidRPr="00421A74">
        <w:rPr>
          <w:b/>
          <w:bCs/>
          <w:i/>
          <w:iCs/>
        </w:rPr>
        <w:t xml:space="preserve">: </w:t>
      </w:r>
      <w:r w:rsidR="00421A74" w:rsidRPr="00421A74">
        <w:rPr>
          <w:i/>
          <w:iCs/>
        </w:rPr>
        <w:t xml:space="preserve"> </w:t>
      </w:r>
      <w:r w:rsidR="00421A74" w:rsidRPr="00421A74">
        <w:rPr>
          <w:b/>
          <w:bCs/>
          <w:i/>
          <w:iCs/>
        </w:rPr>
        <w:t>An SSNPS officer and another male civilian raped and killed a 13-year-old Dinka girl at the Hai Masana IDP camp, Wau town, Wau County</w:t>
      </w:r>
      <w:r w:rsidR="00421A74" w:rsidRPr="00421A74">
        <w:rPr>
          <w:i/>
          <w:iCs/>
        </w:rPr>
        <w:t>.</w:t>
      </w:r>
      <w:r w:rsidR="00201F6F">
        <w:rPr>
          <w:i/>
          <w:iCs/>
        </w:rPr>
        <w:t xml:space="preserve"> </w:t>
      </w:r>
      <w:r w:rsidR="00201F6F">
        <w:t>(</w:t>
      </w:r>
      <w:r w:rsidR="00201F6F">
        <w:t>ref</w:t>
      </w:r>
      <w:r w:rsidR="00201F6F" w:rsidRPr="007043B5">
        <w:rPr>
          <w:i/>
          <w:iCs/>
        </w:rPr>
        <w:t xml:space="preserve"> WFODSR – 20250110)</w:t>
      </w:r>
    </w:p>
    <w:p w14:paraId="701A328B" w14:textId="13B15B7E" w:rsidR="005E6E62" w:rsidRPr="005A782A" w:rsidRDefault="005E6E62" w:rsidP="005E6E62">
      <w:pPr>
        <w:numPr>
          <w:ilvl w:val="0"/>
          <w:numId w:val="45"/>
        </w:numPr>
        <w:rPr>
          <w:b/>
          <w:bCs/>
          <w:i/>
          <w:iCs/>
        </w:rPr>
      </w:pPr>
      <w:r>
        <w:rPr>
          <w:b/>
          <w:bCs/>
          <w:i/>
          <w:iCs/>
        </w:rPr>
        <w:t xml:space="preserve">Trial monitoring: </w:t>
      </w:r>
      <w:r w:rsidRPr="005A782A">
        <w:rPr>
          <w:b/>
          <w:bCs/>
          <w:i/>
          <w:iCs/>
        </w:rPr>
        <w:t xml:space="preserve">SSPDF element abducted, raped, and ill-treated one female civilian in </w:t>
      </w:r>
      <w:r w:rsidR="00DF1C1D" w:rsidRPr="005A782A">
        <w:rPr>
          <w:b/>
          <w:bCs/>
          <w:i/>
          <w:iCs/>
        </w:rPr>
        <w:t>Goram</w:t>
      </w:r>
      <w:r w:rsidRPr="005A782A">
        <w:rPr>
          <w:b/>
          <w:bCs/>
          <w:i/>
          <w:iCs/>
        </w:rPr>
        <w:t>, Juba, Central Equatoria State.</w:t>
      </w:r>
      <w:r>
        <w:rPr>
          <w:b/>
          <w:bCs/>
          <w:i/>
          <w:iCs/>
        </w:rPr>
        <w:t xml:space="preserve"> (DSR 20250902)</w:t>
      </w:r>
    </w:p>
    <w:p w14:paraId="5FCCCBAF" w14:textId="77777777" w:rsidR="0073730C" w:rsidRPr="0073730C" w:rsidRDefault="0073730C" w:rsidP="0073730C">
      <w:pPr>
        <w:pStyle w:val="ListParagraph"/>
        <w:jc w:val="both"/>
        <w:rPr>
          <w:rFonts w:asciiTheme="majorBidi" w:hAnsiTheme="majorBidi" w:cstheme="majorBidi"/>
          <w:sz w:val="24"/>
          <w:szCs w:val="24"/>
        </w:rPr>
      </w:pPr>
    </w:p>
    <w:p w14:paraId="03B87B24" w14:textId="518E33AD" w:rsidR="00FE1C74" w:rsidRPr="0073730C" w:rsidRDefault="00923148" w:rsidP="00421A74">
      <w:pPr>
        <w:pStyle w:val="ListParagraph"/>
        <w:numPr>
          <w:ilvl w:val="0"/>
          <w:numId w:val="18"/>
        </w:numPr>
        <w:spacing w:after="0" w:line="240" w:lineRule="auto"/>
        <w:jc w:val="both"/>
        <w:rPr>
          <w:rFonts w:asciiTheme="majorBidi" w:eastAsia="Palatino Linotype" w:hAnsiTheme="majorBidi" w:cstheme="majorBidi"/>
          <w:b/>
          <w:kern w:val="0"/>
          <w14:ligatures w14:val="none"/>
        </w:rPr>
      </w:pPr>
      <w:r w:rsidRPr="00FE1C74">
        <w:rPr>
          <w:rFonts w:asciiTheme="majorBidi" w:hAnsiTheme="majorBidi" w:cstheme="majorBidi"/>
          <w:b/>
          <w:bCs/>
        </w:rPr>
        <w:t>Political and Security Updates</w:t>
      </w:r>
      <w:bookmarkStart w:id="0" w:name="_Hlk207618842"/>
    </w:p>
    <w:p w14:paraId="58881A2E" w14:textId="77777777" w:rsidR="007E4390" w:rsidRPr="00497444" w:rsidRDefault="007E4390" w:rsidP="00421A74">
      <w:pPr>
        <w:spacing w:after="0" w:line="278" w:lineRule="auto"/>
        <w:jc w:val="both"/>
        <w:rPr>
          <w:rFonts w:cs="Times New Roman"/>
          <w:i/>
          <w:iCs/>
        </w:rPr>
      </w:pPr>
    </w:p>
    <w:bookmarkEnd w:id="0"/>
    <w:p w14:paraId="018518E9" w14:textId="518E33AD" w:rsidR="00923148" w:rsidRPr="00FE1C74" w:rsidRDefault="00923148" w:rsidP="00923148">
      <w:pPr>
        <w:pStyle w:val="ListParagraph"/>
        <w:numPr>
          <w:ilvl w:val="0"/>
          <w:numId w:val="18"/>
        </w:numPr>
        <w:spacing w:after="200" w:line="240" w:lineRule="auto"/>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 xml:space="preserve">Human Rights in the Electoral Process </w:t>
      </w:r>
    </w:p>
    <w:p w14:paraId="1803F3B2" w14:textId="33B6C5F7" w:rsidR="00B077C6" w:rsidRDefault="00923148" w:rsidP="002523CE">
      <w:pPr>
        <w:numPr>
          <w:ilvl w:val="0"/>
          <w:numId w:val="18"/>
        </w:numPr>
        <w:spacing w:after="0" w:line="240" w:lineRule="auto"/>
        <w:contextualSpacing/>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Conflict-Related Violations/Abuses</w:t>
      </w:r>
    </w:p>
    <w:p w14:paraId="096D5222" w14:textId="77777777" w:rsidR="00421A74" w:rsidRDefault="00421A74" w:rsidP="00421A74">
      <w:pPr>
        <w:spacing w:after="0" w:line="240" w:lineRule="auto"/>
        <w:ind w:left="720"/>
        <w:contextualSpacing/>
        <w:jc w:val="both"/>
        <w:rPr>
          <w:rFonts w:asciiTheme="majorBidi" w:eastAsia="Palatino Linotype" w:hAnsiTheme="majorBidi" w:cstheme="majorBidi"/>
          <w:b/>
          <w:kern w:val="0"/>
          <w14:ligatures w14:val="none"/>
        </w:rPr>
      </w:pPr>
    </w:p>
    <w:p w14:paraId="7747A2DF" w14:textId="36EA4BA6" w:rsidR="00421A74" w:rsidRPr="00421A74" w:rsidRDefault="00145BC6" w:rsidP="00421A74">
      <w:pPr>
        <w:pStyle w:val="ListParagraph"/>
        <w:numPr>
          <w:ilvl w:val="0"/>
          <w:numId w:val="47"/>
        </w:numPr>
        <w:jc w:val="both"/>
        <w:rPr>
          <w:i/>
          <w:iCs/>
        </w:rPr>
      </w:pPr>
      <w:r>
        <w:rPr>
          <w:b/>
          <w:bCs/>
          <w:i/>
          <w:iCs/>
        </w:rPr>
        <w:t>Trial monitoring</w:t>
      </w:r>
      <w:r w:rsidR="00421A74" w:rsidRPr="00421A74">
        <w:rPr>
          <w:b/>
          <w:bCs/>
          <w:i/>
          <w:iCs/>
        </w:rPr>
        <w:t xml:space="preserve">: </w:t>
      </w:r>
      <w:r w:rsidR="00421A74" w:rsidRPr="00421A74">
        <w:rPr>
          <w:i/>
          <w:iCs/>
        </w:rPr>
        <w:t xml:space="preserve"> </w:t>
      </w:r>
      <w:r w:rsidR="00421A74" w:rsidRPr="00421A74">
        <w:rPr>
          <w:b/>
          <w:bCs/>
          <w:i/>
          <w:iCs/>
        </w:rPr>
        <w:t>An SSNPS officer and another male civilian raped and killed a 13-year-old Dinka girl at the Hai Masana IDP camp, Wau town, Wau County</w:t>
      </w:r>
      <w:r w:rsidR="00421A74" w:rsidRPr="00421A74">
        <w:rPr>
          <w:i/>
          <w:iCs/>
        </w:rPr>
        <w:t>.</w:t>
      </w:r>
      <w:r w:rsidR="00201F6F">
        <w:rPr>
          <w:i/>
          <w:iCs/>
        </w:rPr>
        <w:t xml:space="preserve"> </w:t>
      </w:r>
      <w:r w:rsidR="00201F6F">
        <w:t>(</w:t>
      </w:r>
      <w:r w:rsidR="00201F6F">
        <w:t>ref.</w:t>
      </w:r>
      <w:r w:rsidR="00201F6F" w:rsidRPr="007043B5">
        <w:rPr>
          <w:i/>
          <w:iCs/>
        </w:rPr>
        <w:t xml:space="preserve"> WFODSR – 20250110)</w:t>
      </w:r>
    </w:p>
    <w:p w14:paraId="00B0E3C2" w14:textId="77777777" w:rsidR="00421A74" w:rsidRDefault="00421A74" w:rsidP="00421A74">
      <w:pPr>
        <w:jc w:val="both"/>
        <w:rPr>
          <w:i/>
          <w:iCs/>
        </w:rPr>
      </w:pPr>
      <w:r w:rsidRPr="00BB7A13">
        <w:rPr>
          <w:b/>
          <w:bCs/>
          <w:i/>
          <w:iCs/>
        </w:rPr>
        <w:t>Background</w:t>
      </w:r>
      <w:r w:rsidRPr="00BB7A13">
        <w:rPr>
          <w:i/>
          <w:iCs/>
        </w:rPr>
        <w:t>:</w:t>
      </w:r>
    </w:p>
    <w:p w14:paraId="4CC0F6BF" w14:textId="77777777" w:rsidR="00145BC6" w:rsidRDefault="00145BC6" w:rsidP="00145BC6">
      <w:pPr>
        <w:spacing w:after="0" w:line="240" w:lineRule="auto"/>
        <w:contextualSpacing/>
        <w:jc w:val="both"/>
        <w:rPr>
          <w:i/>
          <w:iCs/>
        </w:rPr>
      </w:pPr>
      <w:r w:rsidRPr="00145BC6">
        <w:rPr>
          <w:i/>
          <w:iCs/>
        </w:rPr>
        <w:t>On 24 December 2024, a 13-year-old Dinka girl was raped and murdered at the Hai Masana IDP camp in Wau town, Wau County. Multiple sources reported that her body was found on 25 December with a broken neck after she went missing the previous day. The incident was reported to the Wau police, leading to the arrest and detention of two suspects—a 28-year-old SSNPS officer and an 18-year-old Balanda civilian, both residents of the Hai Masana IDP camp. Investigations into the case are ongoing (ref. WFODSR – 20250110).</w:t>
      </w:r>
    </w:p>
    <w:p w14:paraId="3B35E73F" w14:textId="77777777" w:rsidR="00145BC6" w:rsidRDefault="00145BC6" w:rsidP="00145BC6">
      <w:pPr>
        <w:spacing w:after="0" w:line="240" w:lineRule="auto"/>
        <w:ind w:left="720"/>
        <w:contextualSpacing/>
        <w:jc w:val="both"/>
        <w:rPr>
          <w:i/>
          <w:iCs/>
        </w:rPr>
      </w:pPr>
    </w:p>
    <w:p w14:paraId="21C6EA09" w14:textId="0AB08638" w:rsidR="00145BC6" w:rsidRPr="00145BC6" w:rsidRDefault="00145BC6" w:rsidP="00145BC6">
      <w:pPr>
        <w:spacing w:after="0" w:line="240" w:lineRule="auto"/>
        <w:contextualSpacing/>
        <w:jc w:val="both"/>
        <w:rPr>
          <w:b/>
          <w:bCs/>
          <w:i/>
          <w:iCs/>
        </w:rPr>
      </w:pPr>
      <w:r w:rsidRPr="00145BC6">
        <w:rPr>
          <w:b/>
          <w:bCs/>
          <w:i/>
          <w:iCs/>
        </w:rPr>
        <w:t>Update</w:t>
      </w:r>
    </w:p>
    <w:p w14:paraId="42FDCF86" w14:textId="77777777" w:rsidR="00145BC6" w:rsidRPr="005A782A" w:rsidRDefault="00145BC6" w:rsidP="00145BC6">
      <w:pPr>
        <w:spacing w:after="0" w:line="240" w:lineRule="auto"/>
        <w:contextualSpacing/>
        <w:jc w:val="both"/>
      </w:pPr>
    </w:p>
    <w:p w14:paraId="670D1D48" w14:textId="3119B9E8" w:rsidR="00145BC6" w:rsidRPr="00145BC6" w:rsidRDefault="00145BC6" w:rsidP="00145BC6">
      <w:pPr>
        <w:spacing w:after="0" w:line="240" w:lineRule="auto"/>
        <w:contextualSpacing/>
        <w:jc w:val="both"/>
      </w:pPr>
      <w:r w:rsidRPr="00145BC6">
        <w:t>On 5 September 2025, HRD visited Wau Central Prison to follow up on the case. The SSNPS officer, who has been in custody for nine months, reported details from the trial session held on 25 August 2025. During the proceedings, the complainant questioned the suspect about the victim’s disappearance. The suspect denied having seen her, but the victim’s body was later discovered floating in a river, raped and murdered.</w:t>
      </w:r>
    </w:p>
    <w:p w14:paraId="45EA5876" w14:textId="77777777" w:rsidR="00145BC6" w:rsidRPr="005A782A" w:rsidRDefault="00145BC6" w:rsidP="00145BC6">
      <w:pPr>
        <w:spacing w:after="0" w:line="240" w:lineRule="auto"/>
        <w:contextualSpacing/>
        <w:jc w:val="both"/>
      </w:pPr>
    </w:p>
    <w:p w14:paraId="2FD562A1" w14:textId="10989832" w:rsidR="00145BC6" w:rsidRPr="00145BC6" w:rsidRDefault="00145BC6" w:rsidP="00145BC6">
      <w:pPr>
        <w:spacing w:after="0" w:line="240" w:lineRule="auto"/>
        <w:contextualSpacing/>
        <w:jc w:val="both"/>
      </w:pPr>
      <w:r w:rsidRPr="00145BC6">
        <w:t>The complainant did not testify in court to witnessing the suspect commit the crime, and there were no supporting witnesses from either side. Despite the severity of the charges, the SSNPS officer was granted bail and is attending court hearings from home, in direct contradiction to South Sudanese law, which prohibits bail in murder cases.</w:t>
      </w:r>
      <w:r w:rsidR="005A782A">
        <w:t xml:space="preserve"> </w:t>
      </w:r>
      <w:r w:rsidRPr="00145BC6">
        <w:t>The trial has been delayed, with the next hearing rescheduled for 5 September 2025, due to the relocation of the presiding judge. A new judge is expected to take over the case.</w:t>
      </w:r>
    </w:p>
    <w:p w14:paraId="415CCEDC" w14:textId="77777777" w:rsidR="00145BC6" w:rsidRDefault="00145BC6" w:rsidP="00145BC6">
      <w:pPr>
        <w:spacing w:after="0" w:line="240" w:lineRule="auto"/>
        <w:contextualSpacing/>
        <w:jc w:val="both"/>
        <w:rPr>
          <w:b/>
          <w:bCs/>
          <w:i/>
          <w:iCs/>
        </w:rPr>
      </w:pPr>
    </w:p>
    <w:p w14:paraId="28324717" w14:textId="30C77BFE" w:rsidR="00145BC6" w:rsidRPr="00145BC6" w:rsidRDefault="00145BC6" w:rsidP="00145BC6">
      <w:pPr>
        <w:spacing w:after="0" w:line="240" w:lineRule="auto"/>
        <w:contextualSpacing/>
        <w:jc w:val="both"/>
        <w:rPr>
          <w:i/>
          <w:iCs/>
        </w:rPr>
      </w:pPr>
      <w:r w:rsidRPr="00145BC6">
        <w:rPr>
          <w:b/>
          <w:bCs/>
          <w:i/>
          <w:iCs/>
        </w:rPr>
        <w:lastRenderedPageBreak/>
        <w:t>Comment</w:t>
      </w:r>
      <w:r>
        <w:rPr>
          <w:b/>
          <w:bCs/>
          <w:i/>
          <w:iCs/>
        </w:rPr>
        <w:t xml:space="preserve">: </w:t>
      </w:r>
      <w:r w:rsidRPr="00145BC6">
        <w:rPr>
          <w:i/>
          <w:iCs/>
        </w:rPr>
        <w:t>HRD will continue to monitor the trial closely to ensure that justice is served and that the rights of both the victim and the suspects are respected.</w:t>
      </w:r>
    </w:p>
    <w:p w14:paraId="5F165855" w14:textId="77777777" w:rsidR="00421A74" w:rsidRDefault="00421A74" w:rsidP="00421A74">
      <w:pPr>
        <w:spacing w:after="0" w:line="240" w:lineRule="auto"/>
        <w:ind w:left="720"/>
        <w:contextualSpacing/>
        <w:jc w:val="both"/>
        <w:rPr>
          <w:rFonts w:asciiTheme="majorBidi" w:eastAsia="Palatino Linotype" w:hAnsiTheme="majorBidi" w:cstheme="majorBidi"/>
          <w:b/>
          <w:kern w:val="0"/>
          <w14:ligatures w14:val="none"/>
        </w:rPr>
      </w:pPr>
    </w:p>
    <w:p w14:paraId="218E1CEB" w14:textId="77777777" w:rsidR="005A782A" w:rsidRDefault="005A782A" w:rsidP="003D41D5">
      <w:pPr>
        <w:spacing w:after="0"/>
        <w:rPr>
          <w:b/>
          <w:bCs/>
          <w:i/>
          <w:iCs/>
        </w:rPr>
      </w:pPr>
    </w:p>
    <w:p w14:paraId="441E67D0" w14:textId="22F457D2" w:rsidR="005A782A" w:rsidRPr="005A782A" w:rsidRDefault="005A782A" w:rsidP="005A782A">
      <w:pPr>
        <w:numPr>
          <w:ilvl w:val="0"/>
          <w:numId w:val="48"/>
        </w:numPr>
        <w:rPr>
          <w:b/>
          <w:bCs/>
          <w:i/>
          <w:iCs/>
        </w:rPr>
      </w:pPr>
      <w:r>
        <w:rPr>
          <w:b/>
          <w:bCs/>
          <w:i/>
          <w:iCs/>
        </w:rPr>
        <w:t xml:space="preserve">Trial monitoring: </w:t>
      </w:r>
      <w:r w:rsidRPr="005A782A">
        <w:rPr>
          <w:b/>
          <w:bCs/>
          <w:i/>
          <w:iCs/>
        </w:rPr>
        <w:t xml:space="preserve">SSPDF element abducted, raped, and ill-treated one female civilian in </w:t>
      </w:r>
      <w:r w:rsidR="00833816" w:rsidRPr="005A782A">
        <w:rPr>
          <w:b/>
          <w:bCs/>
          <w:i/>
          <w:iCs/>
        </w:rPr>
        <w:t>Goram</w:t>
      </w:r>
      <w:r w:rsidRPr="005A782A">
        <w:rPr>
          <w:b/>
          <w:bCs/>
          <w:i/>
          <w:iCs/>
        </w:rPr>
        <w:t>, Juba, Central Equatoria State.</w:t>
      </w:r>
      <w:r>
        <w:rPr>
          <w:b/>
          <w:bCs/>
          <w:i/>
          <w:iCs/>
        </w:rPr>
        <w:t xml:space="preserve"> (DSR 20250902)</w:t>
      </w:r>
    </w:p>
    <w:p w14:paraId="63F81CB0" w14:textId="40718A6B" w:rsidR="005A782A" w:rsidRDefault="005A782A" w:rsidP="005A782A">
      <w:pPr>
        <w:jc w:val="both"/>
        <w:rPr>
          <w:i/>
          <w:iCs/>
        </w:rPr>
      </w:pPr>
      <w:r w:rsidRPr="00BB7A13">
        <w:rPr>
          <w:b/>
          <w:bCs/>
          <w:i/>
          <w:iCs/>
        </w:rPr>
        <w:t>Background</w:t>
      </w:r>
      <w:r w:rsidRPr="00BB7A13">
        <w:rPr>
          <w:i/>
          <w:iCs/>
        </w:rPr>
        <w:t>:</w:t>
      </w:r>
    </w:p>
    <w:p w14:paraId="34886A98" w14:textId="79C8A5D0" w:rsidR="006C30EF" w:rsidRPr="005A782A" w:rsidRDefault="005A782A" w:rsidP="005A782A">
      <w:pPr>
        <w:spacing w:after="0"/>
        <w:jc w:val="both"/>
        <w:rPr>
          <w:i/>
          <w:iCs/>
        </w:rPr>
      </w:pPr>
      <w:r w:rsidRPr="005A782A">
        <w:rPr>
          <w:i/>
          <w:iCs/>
        </w:rPr>
        <w:t>On 2 September 2025, HRD interviewed sources about the abduction, rape, and ill-treatment of a 15-year-old Maseria girl, a Sudanese national, by an SSPDF officer (name on file) whose rank and unit were not disclosed. The survivor recounted that in March 2025, while living in Gorom refugee camp, Juba, the suspect offered her shelter, proposed marriage (which she refused), and offered her a job as a housemaid, which she accepted to support herself and her two young sisters. Upon arriving at the suspect's house, he drugged her, tied her hands, raped her, and abducted her to Wau, where she was confined, assaulted, and subjected to ill-treatment. On 2 July 2025, neighbors rescued her after she screamed during a beating, and she was taken to Wau Teaching Hospital for treatment of injuries to her hands. The case was reported to Wau North police station under case #2050, filed under multiple sections of the South Sudan Penal Code, but the suspect remains at large.</w:t>
      </w:r>
    </w:p>
    <w:p w14:paraId="33B1E3A4" w14:textId="77777777" w:rsidR="005A782A" w:rsidRDefault="005A782A" w:rsidP="003D41D5">
      <w:pPr>
        <w:spacing w:after="0"/>
        <w:rPr>
          <w:b/>
          <w:bCs/>
          <w:i/>
          <w:iCs/>
        </w:rPr>
      </w:pPr>
    </w:p>
    <w:p w14:paraId="73FA5522" w14:textId="57B62EFE" w:rsidR="005A782A" w:rsidRDefault="005A782A" w:rsidP="003D41D5">
      <w:pPr>
        <w:spacing w:after="0"/>
        <w:rPr>
          <w:b/>
          <w:bCs/>
          <w:i/>
          <w:iCs/>
        </w:rPr>
      </w:pPr>
      <w:r>
        <w:rPr>
          <w:b/>
          <w:bCs/>
          <w:i/>
          <w:iCs/>
        </w:rPr>
        <w:t>Update</w:t>
      </w:r>
    </w:p>
    <w:p w14:paraId="04969018" w14:textId="77777777" w:rsidR="00D42EEA" w:rsidRDefault="00D42EEA" w:rsidP="005A782A">
      <w:pPr>
        <w:spacing w:after="0"/>
        <w:jc w:val="both"/>
      </w:pPr>
    </w:p>
    <w:p w14:paraId="43FE79C8" w14:textId="6D7D7D03" w:rsidR="005A782A" w:rsidRDefault="005A782A" w:rsidP="005A782A">
      <w:pPr>
        <w:spacing w:after="0"/>
        <w:jc w:val="both"/>
      </w:pPr>
      <w:r w:rsidRPr="005A782A">
        <w:t xml:space="preserve">On 4 September 2025, HRD attended the first court hearing of the case involving allegations of abduction, rape, and ill-treatment of a 15-year-old Maseria girl by </w:t>
      </w:r>
      <w:r w:rsidR="00C81406" w:rsidRPr="005E6E62">
        <w:t xml:space="preserve">an </w:t>
      </w:r>
      <w:r w:rsidR="00C81406" w:rsidRPr="005E6E62">
        <w:t>SSPDF element</w:t>
      </w:r>
      <w:r w:rsidRPr="005A782A">
        <w:t>. During the session, the presiding judge heard statements from both the complainant and the suspect.</w:t>
      </w:r>
      <w:r w:rsidR="005E6E62">
        <w:t xml:space="preserve"> </w:t>
      </w:r>
      <w:r w:rsidR="005E6E62">
        <w:rPr>
          <w:b/>
          <w:bCs/>
          <w:i/>
          <w:iCs/>
        </w:rPr>
        <w:t>(DSR 20250902)</w:t>
      </w:r>
    </w:p>
    <w:p w14:paraId="7537C70D" w14:textId="77777777" w:rsidR="005A782A" w:rsidRPr="005A782A" w:rsidRDefault="005A782A" w:rsidP="005A782A">
      <w:pPr>
        <w:spacing w:after="0"/>
        <w:jc w:val="both"/>
      </w:pPr>
    </w:p>
    <w:p w14:paraId="1492D882" w14:textId="77777777" w:rsidR="005A782A" w:rsidRDefault="005A782A" w:rsidP="005A782A">
      <w:pPr>
        <w:spacing w:after="0"/>
        <w:jc w:val="both"/>
      </w:pPr>
      <w:r w:rsidRPr="005A782A">
        <w:t>The complainant claimed that he had married the victim in Jabnal, South Darfur, in 2016 under Dinka Ngok traditions. He stated that he paid five head of cattle as dowry and that they have two children together. He asserted that the marriage was in accordance with Dinka Ngok customs, as both he and the victim belong to the same ethnic group. According to him, they had traveled to Wau for a visit, during which the victim escaped and joined the Maseria community, claiming that she belonged to the Maseria tribe. The complainant requested the court to order the return of his wife, arguing that she had been officially married to him with the consent of her family and the Dinka Ngok community.</w:t>
      </w:r>
    </w:p>
    <w:p w14:paraId="53582BD9" w14:textId="77777777" w:rsidR="005A782A" w:rsidRPr="005A782A" w:rsidRDefault="005A782A" w:rsidP="005A782A">
      <w:pPr>
        <w:spacing w:after="0"/>
        <w:jc w:val="both"/>
      </w:pPr>
    </w:p>
    <w:p w14:paraId="758CD7C4" w14:textId="6FE01C4C" w:rsidR="005A782A" w:rsidRPr="005A782A" w:rsidRDefault="005A782A" w:rsidP="005A782A">
      <w:pPr>
        <w:spacing w:after="0"/>
        <w:jc w:val="both"/>
      </w:pPr>
      <w:r w:rsidRPr="005A782A">
        <w:t xml:space="preserve">The presiding judge and the defense lawyer for the victim cross-examined the complainant. The judge instructed him to provide a marriage certificate and other supporting documents to substantiate his claim of </w:t>
      </w:r>
      <w:r>
        <w:t>a legally recognized</w:t>
      </w:r>
      <w:r w:rsidRPr="005A782A">
        <w:t xml:space="preserve"> marriage. Additionally, he was asked to present witnesses who could testify to the marriage.</w:t>
      </w:r>
      <w:r>
        <w:t xml:space="preserve"> </w:t>
      </w:r>
      <w:r w:rsidRPr="005A782A">
        <w:t xml:space="preserve">The case was adjourned </w:t>
      </w:r>
      <w:r w:rsidRPr="005A782A">
        <w:t>until</w:t>
      </w:r>
      <w:r w:rsidRPr="005A782A">
        <w:t xml:space="preserve"> 19 September 2025 for further proceedings.</w:t>
      </w:r>
    </w:p>
    <w:p w14:paraId="3A3B367E" w14:textId="77777777" w:rsidR="005A782A" w:rsidRDefault="005A782A" w:rsidP="003D41D5">
      <w:pPr>
        <w:spacing w:after="0"/>
        <w:rPr>
          <w:b/>
          <w:bCs/>
          <w:i/>
          <w:iCs/>
        </w:rPr>
      </w:pPr>
    </w:p>
    <w:p w14:paraId="4CAD1F7C" w14:textId="1063539B" w:rsidR="005A782A" w:rsidRDefault="00EA5F2F" w:rsidP="003D41D5">
      <w:pPr>
        <w:spacing w:after="0"/>
        <w:rPr>
          <w:i/>
          <w:iCs/>
        </w:rPr>
      </w:pPr>
      <w:r w:rsidRPr="00145BC6">
        <w:rPr>
          <w:b/>
          <w:bCs/>
          <w:i/>
          <w:iCs/>
        </w:rPr>
        <w:t>Comment</w:t>
      </w:r>
      <w:r>
        <w:rPr>
          <w:b/>
          <w:bCs/>
          <w:i/>
          <w:iCs/>
        </w:rPr>
        <w:t xml:space="preserve">: </w:t>
      </w:r>
      <w:r w:rsidRPr="00145BC6">
        <w:rPr>
          <w:i/>
          <w:iCs/>
        </w:rPr>
        <w:t>HRD will continue to monitor the trial</w:t>
      </w:r>
      <w:r>
        <w:rPr>
          <w:i/>
          <w:iCs/>
        </w:rPr>
        <w:t>.</w:t>
      </w:r>
    </w:p>
    <w:p w14:paraId="5EA238A1" w14:textId="77777777" w:rsidR="00EA5F2F" w:rsidRPr="00843D7F" w:rsidRDefault="00EA5F2F" w:rsidP="003D41D5">
      <w:pPr>
        <w:spacing w:after="0"/>
        <w:rPr>
          <w:b/>
          <w:bCs/>
          <w:i/>
          <w:iCs/>
        </w:rPr>
      </w:pPr>
    </w:p>
    <w:p w14:paraId="0FDA524F" w14:textId="2A6CB894" w:rsidR="00123F44" w:rsidRDefault="00923148" w:rsidP="006C30EF">
      <w:pPr>
        <w:numPr>
          <w:ilvl w:val="0"/>
          <w:numId w:val="18"/>
        </w:numPr>
        <w:spacing w:after="0" w:line="240" w:lineRule="auto"/>
        <w:contextualSpacing/>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Conflict-Related Sexual Violence (CRSV)</w:t>
      </w:r>
    </w:p>
    <w:p w14:paraId="25108F3D" w14:textId="77777777" w:rsidR="000659FE" w:rsidRDefault="000659FE" w:rsidP="000659FE">
      <w:pPr>
        <w:pStyle w:val="ListParagraph"/>
        <w:rPr>
          <w:rFonts w:asciiTheme="majorBidi" w:eastAsia="Palatino Linotype" w:hAnsiTheme="majorBidi" w:cstheme="majorBidi"/>
          <w:b/>
          <w:kern w:val="0"/>
          <w14:ligatures w14:val="none"/>
        </w:rPr>
      </w:pPr>
    </w:p>
    <w:p w14:paraId="1245E5B1" w14:textId="1751E847" w:rsidR="00DB1294" w:rsidRPr="00FE1C74" w:rsidRDefault="00923148" w:rsidP="002523CE">
      <w:pPr>
        <w:numPr>
          <w:ilvl w:val="0"/>
          <w:numId w:val="18"/>
        </w:numPr>
        <w:spacing w:after="0" w:line="240" w:lineRule="auto"/>
        <w:contextualSpacing/>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Sexual and Gender-Based Violence (SGBV)</w:t>
      </w:r>
    </w:p>
    <w:p w14:paraId="493B29ED" w14:textId="77777777" w:rsidR="002523CE" w:rsidRPr="00FE1C74" w:rsidRDefault="002523CE" w:rsidP="002523CE">
      <w:pPr>
        <w:spacing w:after="0" w:line="240" w:lineRule="auto"/>
        <w:contextualSpacing/>
        <w:jc w:val="both"/>
        <w:rPr>
          <w:rFonts w:asciiTheme="majorBidi" w:eastAsia="Palatino Linotype" w:hAnsiTheme="majorBidi" w:cstheme="majorBidi"/>
          <w:b/>
          <w:kern w:val="0"/>
          <w14:ligatures w14:val="none"/>
        </w:rPr>
      </w:pPr>
    </w:p>
    <w:p w14:paraId="6F0FAF55" w14:textId="77777777" w:rsidR="00923148" w:rsidRPr="00FE1C74" w:rsidRDefault="00923148" w:rsidP="00500D01">
      <w:pPr>
        <w:numPr>
          <w:ilvl w:val="0"/>
          <w:numId w:val="18"/>
        </w:numPr>
        <w:spacing w:after="0" w:line="240" w:lineRule="auto"/>
        <w:contextualSpacing/>
        <w:rPr>
          <w:rFonts w:asciiTheme="majorBidi" w:eastAsia="Palatino Linotype" w:hAnsiTheme="majorBidi" w:cstheme="majorBidi"/>
          <w:b/>
          <w:bCs/>
          <w:kern w:val="0"/>
          <w14:ligatures w14:val="none"/>
        </w:rPr>
      </w:pPr>
      <w:bookmarkStart w:id="1" w:name="_Hlk155890358"/>
      <w:r w:rsidRPr="00FE1C74">
        <w:rPr>
          <w:rFonts w:asciiTheme="majorBidi" w:eastAsia="Palatino Linotype" w:hAnsiTheme="majorBidi" w:cstheme="majorBidi"/>
          <w:b/>
          <w:bCs/>
          <w:kern w:val="0"/>
          <w14:ligatures w14:val="none"/>
        </w:rPr>
        <w:t xml:space="preserve">Civic Space and Participation </w:t>
      </w:r>
    </w:p>
    <w:p w14:paraId="47C6430B" w14:textId="77777777" w:rsidR="00923148" w:rsidRPr="00FE1C74" w:rsidRDefault="00923148" w:rsidP="00923148">
      <w:pPr>
        <w:spacing w:after="0" w:line="240" w:lineRule="auto"/>
        <w:contextualSpacing/>
        <w:jc w:val="both"/>
        <w:rPr>
          <w:rFonts w:asciiTheme="majorBidi" w:eastAsia="Palatino Linotype" w:hAnsiTheme="majorBidi" w:cstheme="majorBidi"/>
          <w:b/>
          <w:kern w:val="0"/>
          <w14:ligatures w14:val="none"/>
        </w:rPr>
      </w:pPr>
    </w:p>
    <w:p w14:paraId="040E0958" w14:textId="3094DEDD" w:rsidR="008A3455" w:rsidRPr="00FE1C74" w:rsidRDefault="00923148" w:rsidP="008A3455">
      <w:pPr>
        <w:numPr>
          <w:ilvl w:val="0"/>
          <w:numId w:val="18"/>
        </w:numPr>
        <w:spacing w:after="0" w:line="240" w:lineRule="auto"/>
        <w:contextualSpacing/>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Judicial Accountability</w:t>
      </w:r>
    </w:p>
    <w:p w14:paraId="18EE4008" w14:textId="77777777" w:rsidR="00D61EE4" w:rsidRPr="00FE1C74" w:rsidRDefault="00D61EE4" w:rsidP="00395EE9">
      <w:pPr>
        <w:pStyle w:val="ListParagraph"/>
        <w:spacing w:after="0"/>
        <w:rPr>
          <w:rFonts w:asciiTheme="majorBidi" w:eastAsia="Palatino Linotype" w:hAnsiTheme="majorBidi" w:cstheme="majorBidi"/>
          <w:b/>
          <w:kern w:val="0"/>
          <w14:ligatures w14:val="none"/>
        </w:rPr>
      </w:pPr>
    </w:p>
    <w:p w14:paraId="68C0D623" w14:textId="5B392DC9" w:rsidR="00B83920" w:rsidRPr="00FE1C74" w:rsidRDefault="00923148" w:rsidP="00AB65D5">
      <w:pPr>
        <w:numPr>
          <w:ilvl w:val="0"/>
          <w:numId w:val="18"/>
        </w:numPr>
        <w:spacing w:after="0" w:line="240" w:lineRule="auto"/>
        <w:contextualSpacing/>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Transitional Justice</w:t>
      </w:r>
    </w:p>
    <w:p w14:paraId="43B73698" w14:textId="77777777" w:rsidR="00AB65D5" w:rsidRPr="00FE1C74" w:rsidRDefault="00AB65D5" w:rsidP="00AB65D5">
      <w:pPr>
        <w:spacing w:after="0" w:line="240" w:lineRule="auto"/>
        <w:contextualSpacing/>
        <w:jc w:val="both"/>
        <w:rPr>
          <w:rFonts w:asciiTheme="majorBidi" w:eastAsia="Palatino Linotype" w:hAnsiTheme="majorBidi" w:cstheme="majorBidi"/>
          <w:b/>
          <w:kern w:val="0"/>
          <w14:ligatures w14:val="none"/>
        </w:rPr>
      </w:pPr>
    </w:p>
    <w:p w14:paraId="2BE0D91F" w14:textId="6670A727" w:rsidR="00D47F0B" w:rsidRDefault="00923148" w:rsidP="002523CE">
      <w:pPr>
        <w:numPr>
          <w:ilvl w:val="0"/>
          <w:numId w:val="18"/>
        </w:numPr>
        <w:spacing w:after="0" w:line="240" w:lineRule="auto"/>
        <w:contextualSpacing/>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 xml:space="preserve">Engagement and Capacity Building </w:t>
      </w:r>
    </w:p>
    <w:p w14:paraId="74AA2C66" w14:textId="77777777" w:rsidR="00123F44" w:rsidRDefault="00123F44" w:rsidP="00123F44">
      <w:pPr>
        <w:spacing w:after="0" w:line="240" w:lineRule="auto"/>
        <w:contextualSpacing/>
        <w:jc w:val="both"/>
        <w:rPr>
          <w:rFonts w:asciiTheme="majorBidi" w:eastAsia="Palatino Linotype" w:hAnsiTheme="majorBidi" w:cstheme="majorBidi"/>
          <w:b/>
          <w:kern w:val="0"/>
          <w14:ligatures w14:val="none"/>
        </w:rPr>
      </w:pPr>
    </w:p>
    <w:p w14:paraId="6ECD502C" w14:textId="77777777" w:rsidR="002523CE" w:rsidRPr="00FE1C74" w:rsidRDefault="002523CE" w:rsidP="002523CE">
      <w:pPr>
        <w:spacing w:after="0" w:line="240" w:lineRule="auto"/>
        <w:contextualSpacing/>
        <w:jc w:val="both"/>
        <w:rPr>
          <w:rFonts w:asciiTheme="majorBidi" w:eastAsia="Palatino Linotype" w:hAnsiTheme="majorBidi" w:cstheme="majorBidi"/>
          <w:b/>
          <w:kern w:val="0"/>
          <w14:ligatures w14:val="none"/>
        </w:rPr>
      </w:pPr>
    </w:p>
    <w:p w14:paraId="5F23BE1A" w14:textId="77777777" w:rsidR="00923148" w:rsidRPr="00FE1C74" w:rsidRDefault="00923148" w:rsidP="00500D01">
      <w:pPr>
        <w:numPr>
          <w:ilvl w:val="0"/>
          <w:numId w:val="18"/>
        </w:numPr>
        <w:spacing w:after="0" w:line="240" w:lineRule="auto"/>
        <w:contextualSpacing/>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Other Key Human Rights and Protection Concerns</w:t>
      </w:r>
      <w:bookmarkEnd w:id="1"/>
    </w:p>
    <w:p w14:paraId="037F9A7A" w14:textId="77777777" w:rsidR="009D41D8" w:rsidRPr="00FE1C74" w:rsidRDefault="009D41D8" w:rsidP="009D41D8">
      <w:pPr>
        <w:jc w:val="both"/>
        <w:rPr>
          <w:rFonts w:asciiTheme="majorBidi" w:hAnsiTheme="majorBidi" w:cstheme="majorBidi"/>
        </w:rPr>
      </w:pPr>
    </w:p>
    <w:p w14:paraId="709A835E" w14:textId="49C9CF23" w:rsidR="00CC66E3" w:rsidRPr="00FE1C74" w:rsidRDefault="00CC66E3" w:rsidP="00CC66E3">
      <w:pPr>
        <w:spacing w:after="0" w:line="240" w:lineRule="auto"/>
        <w:jc w:val="both"/>
        <w:rPr>
          <w:rFonts w:asciiTheme="majorBidi" w:eastAsia="Palatino Linotype" w:hAnsiTheme="majorBidi" w:cstheme="majorBidi"/>
          <w:bCs/>
          <w:kern w:val="0"/>
          <w14:ligatures w14:val="none"/>
        </w:rPr>
      </w:pPr>
    </w:p>
    <w:sectPr w:rsidR="00CC66E3" w:rsidRPr="00FE1C74">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E1BA7" w14:textId="77777777" w:rsidR="008826D8" w:rsidRDefault="008826D8" w:rsidP="00943AAE">
      <w:pPr>
        <w:spacing w:after="0" w:line="240" w:lineRule="auto"/>
      </w:pPr>
      <w:r>
        <w:separator/>
      </w:r>
    </w:p>
  </w:endnote>
  <w:endnote w:type="continuationSeparator" w:id="0">
    <w:p w14:paraId="777FA6EF" w14:textId="77777777" w:rsidR="008826D8" w:rsidRDefault="008826D8" w:rsidP="00943A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957A5" w14:textId="77777777" w:rsidR="00943AAE" w:rsidRDefault="00943AAE" w:rsidP="00943AAE">
    <w:pPr>
      <w:pStyle w:val="Footer"/>
      <w:rPr>
        <w:rFonts w:cs="Times New Roman"/>
        <w:color w:val="0070C0"/>
        <w:sz w:val="20"/>
        <w:szCs w:val="20"/>
      </w:rPr>
    </w:pPr>
    <w:r>
      <w:rPr>
        <w:rFonts w:cs="Times New Roman"/>
        <w:color w:val="0070C0"/>
        <w:sz w:val="20"/>
        <w:szCs w:val="20"/>
      </w:rPr>
      <w:t>____________________________________________________________________________________________</w:t>
    </w:r>
  </w:p>
  <w:p w14:paraId="418B8CBA" w14:textId="7A3A6CC8" w:rsidR="00943AAE" w:rsidRDefault="00943AAE" w:rsidP="00943AAE">
    <w:pPr>
      <w:pStyle w:val="Footer"/>
    </w:pPr>
    <w:r w:rsidRPr="007D0996">
      <w:rPr>
        <w:rFonts w:cs="Times New Roman"/>
        <w:i/>
        <w:iCs/>
        <w:color w:val="0070C0"/>
        <w:sz w:val="20"/>
        <w:szCs w:val="20"/>
      </w:rPr>
      <w:t>202</w:t>
    </w:r>
    <w:r>
      <w:rPr>
        <w:rFonts w:cs="Times New Roman"/>
        <w:i/>
        <w:iCs/>
        <w:color w:val="0070C0"/>
        <w:sz w:val="20"/>
        <w:szCs w:val="20"/>
      </w:rPr>
      <w:t>50</w:t>
    </w:r>
    <w:r w:rsidR="00FE1C74">
      <w:rPr>
        <w:rFonts w:cs="Times New Roman"/>
        <w:i/>
        <w:iCs/>
        <w:color w:val="0070C0"/>
        <w:sz w:val="20"/>
        <w:szCs w:val="20"/>
      </w:rPr>
      <w:t>90</w:t>
    </w:r>
    <w:r w:rsidR="007A38DC">
      <w:rPr>
        <w:rFonts w:cs="Times New Roman"/>
        <w:i/>
        <w:iCs/>
        <w:color w:val="0070C0"/>
        <w:sz w:val="20"/>
        <w:szCs w:val="20"/>
      </w:rPr>
      <w:t>4</w:t>
    </w:r>
    <w:r w:rsidRPr="007D0996">
      <w:rPr>
        <w:rFonts w:cs="Times New Roman"/>
        <w:i/>
        <w:iCs/>
        <w:color w:val="0070C0"/>
        <w:sz w:val="20"/>
        <w:szCs w:val="20"/>
      </w:rPr>
      <w:t xml:space="preserve"> UNMISS HRD_ Wau Field Office</w:t>
    </w:r>
    <w:r>
      <w:rPr>
        <w:rFonts w:cs="Times New Roman"/>
        <w:i/>
        <w:iCs/>
        <w:color w:val="0070C0"/>
        <w:sz w:val="20"/>
        <w:szCs w:val="20"/>
      </w:rPr>
      <w:t>_</w:t>
    </w:r>
    <w:r w:rsidRPr="007D0996">
      <w:rPr>
        <w:rFonts w:cs="Times New Roman"/>
        <w:i/>
        <w:iCs/>
        <w:color w:val="0070C0"/>
        <w:sz w:val="20"/>
        <w:szCs w:val="20"/>
      </w:rPr>
      <w:t xml:space="preserve">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6C0C2" w14:textId="77777777" w:rsidR="008826D8" w:rsidRDefault="008826D8" w:rsidP="00943AAE">
      <w:pPr>
        <w:spacing w:after="0" w:line="240" w:lineRule="auto"/>
      </w:pPr>
      <w:r>
        <w:separator/>
      </w:r>
    </w:p>
  </w:footnote>
  <w:footnote w:type="continuationSeparator" w:id="0">
    <w:p w14:paraId="77644BD9" w14:textId="77777777" w:rsidR="008826D8" w:rsidRDefault="008826D8" w:rsidP="00943A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3CB4"/>
    <w:multiLevelType w:val="hybridMultilevel"/>
    <w:tmpl w:val="3FC6F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57035"/>
    <w:multiLevelType w:val="hybridMultilevel"/>
    <w:tmpl w:val="EF30920E"/>
    <w:lvl w:ilvl="0" w:tplc="0809000F">
      <w:start w:val="1"/>
      <w:numFmt w:val="decimal"/>
      <w:lvlText w:val="%1."/>
      <w:lvlJc w:val="left"/>
      <w:pPr>
        <w:ind w:left="36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 w15:restartNumberingAfterBreak="0">
    <w:nsid w:val="03B97EE4"/>
    <w:multiLevelType w:val="hybridMultilevel"/>
    <w:tmpl w:val="7B781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D04BB9"/>
    <w:multiLevelType w:val="hybridMultilevel"/>
    <w:tmpl w:val="00F4EA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AD431F"/>
    <w:multiLevelType w:val="hybridMultilevel"/>
    <w:tmpl w:val="58648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00538C"/>
    <w:multiLevelType w:val="hybridMultilevel"/>
    <w:tmpl w:val="CD585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7B4320"/>
    <w:multiLevelType w:val="multilevel"/>
    <w:tmpl w:val="F0126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C01751"/>
    <w:multiLevelType w:val="hybridMultilevel"/>
    <w:tmpl w:val="77CA18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9E52899"/>
    <w:multiLevelType w:val="hybridMultilevel"/>
    <w:tmpl w:val="6A908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335877"/>
    <w:multiLevelType w:val="hybridMultilevel"/>
    <w:tmpl w:val="A9DE57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EE207F"/>
    <w:multiLevelType w:val="hybridMultilevel"/>
    <w:tmpl w:val="C908B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0060F3"/>
    <w:multiLevelType w:val="hybridMultilevel"/>
    <w:tmpl w:val="FFA4D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AE532D"/>
    <w:multiLevelType w:val="hybridMultilevel"/>
    <w:tmpl w:val="67303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513BCB"/>
    <w:multiLevelType w:val="hybridMultilevel"/>
    <w:tmpl w:val="2E68D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140E72"/>
    <w:multiLevelType w:val="hybridMultilevel"/>
    <w:tmpl w:val="5EB81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1D154E3"/>
    <w:multiLevelType w:val="hybridMultilevel"/>
    <w:tmpl w:val="97DEA7F2"/>
    <w:lvl w:ilvl="0" w:tplc="3206618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BD3E93"/>
    <w:multiLevelType w:val="hybridMultilevel"/>
    <w:tmpl w:val="87CE4C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6E66382"/>
    <w:multiLevelType w:val="hybridMultilevel"/>
    <w:tmpl w:val="579428B0"/>
    <w:lvl w:ilvl="0" w:tplc="04090001">
      <w:start w:val="1"/>
      <w:numFmt w:val="bullet"/>
      <w:lvlText w:val=""/>
      <w:lvlJc w:val="left"/>
      <w:pPr>
        <w:ind w:left="5760" w:hanging="360"/>
      </w:pPr>
      <w:rPr>
        <w:rFonts w:ascii="Symbol" w:hAnsi="Symbol" w:hint="default"/>
      </w:rPr>
    </w:lvl>
    <w:lvl w:ilvl="1" w:tplc="04090003" w:tentative="1">
      <w:start w:val="1"/>
      <w:numFmt w:val="bullet"/>
      <w:lvlText w:val="o"/>
      <w:lvlJc w:val="left"/>
      <w:pPr>
        <w:ind w:left="6480" w:hanging="360"/>
      </w:pPr>
      <w:rPr>
        <w:rFonts w:ascii="Courier New" w:hAnsi="Courier New" w:cs="Courier New" w:hint="default"/>
      </w:rPr>
    </w:lvl>
    <w:lvl w:ilvl="2" w:tplc="04090005" w:tentative="1">
      <w:start w:val="1"/>
      <w:numFmt w:val="bullet"/>
      <w:lvlText w:val=""/>
      <w:lvlJc w:val="left"/>
      <w:pPr>
        <w:ind w:left="7200" w:hanging="360"/>
      </w:pPr>
      <w:rPr>
        <w:rFonts w:ascii="Wingdings" w:hAnsi="Wingdings" w:hint="default"/>
      </w:rPr>
    </w:lvl>
    <w:lvl w:ilvl="3" w:tplc="04090001" w:tentative="1">
      <w:start w:val="1"/>
      <w:numFmt w:val="bullet"/>
      <w:lvlText w:val=""/>
      <w:lvlJc w:val="left"/>
      <w:pPr>
        <w:ind w:left="7920" w:hanging="360"/>
      </w:pPr>
      <w:rPr>
        <w:rFonts w:ascii="Symbol" w:hAnsi="Symbol" w:hint="default"/>
      </w:rPr>
    </w:lvl>
    <w:lvl w:ilvl="4" w:tplc="04090003" w:tentative="1">
      <w:start w:val="1"/>
      <w:numFmt w:val="bullet"/>
      <w:lvlText w:val="o"/>
      <w:lvlJc w:val="left"/>
      <w:pPr>
        <w:ind w:left="8640" w:hanging="360"/>
      </w:pPr>
      <w:rPr>
        <w:rFonts w:ascii="Courier New" w:hAnsi="Courier New" w:cs="Courier New" w:hint="default"/>
      </w:rPr>
    </w:lvl>
    <w:lvl w:ilvl="5" w:tplc="04090005" w:tentative="1">
      <w:start w:val="1"/>
      <w:numFmt w:val="bullet"/>
      <w:lvlText w:val=""/>
      <w:lvlJc w:val="left"/>
      <w:pPr>
        <w:ind w:left="9360" w:hanging="360"/>
      </w:pPr>
      <w:rPr>
        <w:rFonts w:ascii="Wingdings" w:hAnsi="Wingdings" w:hint="default"/>
      </w:rPr>
    </w:lvl>
    <w:lvl w:ilvl="6" w:tplc="04090001" w:tentative="1">
      <w:start w:val="1"/>
      <w:numFmt w:val="bullet"/>
      <w:lvlText w:val=""/>
      <w:lvlJc w:val="left"/>
      <w:pPr>
        <w:ind w:left="10080" w:hanging="360"/>
      </w:pPr>
      <w:rPr>
        <w:rFonts w:ascii="Symbol" w:hAnsi="Symbol" w:hint="default"/>
      </w:rPr>
    </w:lvl>
    <w:lvl w:ilvl="7" w:tplc="04090003" w:tentative="1">
      <w:start w:val="1"/>
      <w:numFmt w:val="bullet"/>
      <w:lvlText w:val="o"/>
      <w:lvlJc w:val="left"/>
      <w:pPr>
        <w:ind w:left="10800" w:hanging="360"/>
      </w:pPr>
      <w:rPr>
        <w:rFonts w:ascii="Courier New" w:hAnsi="Courier New" w:cs="Courier New" w:hint="default"/>
      </w:rPr>
    </w:lvl>
    <w:lvl w:ilvl="8" w:tplc="04090005" w:tentative="1">
      <w:start w:val="1"/>
      <w:numFmt w:val="bullet"/>
      <w:lvlText w:val=""/>
      <w:lvlJc w:val="left"/>
      <w:pPr>
        <w:ind w:left="11520" w:hanging="360"/>
      </w:pPr>
      <w:rPr>
        <w:rFonts w:ascii="Wingdings" w:hAnsi="Wingdings" w:hint="default"/>
      </w:rPr>
    </w:lvl>
  </w:abstractNum>
  <w:abstractNum w:abstractNumId="18" w15:restartNumberingAfterBreak="0">
    <w:nsid w:val="3B9D2A66"/>
    <w:multiLevelType w:val="hybridMultilevel"/>
    <w:tmpl w:val="76865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695BA6"/>
    <w:multiLevelType w:val="hybridMultilevel"/>
    <w:tmpl w:val="B810CD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D2B566C"/>
    <w:multiLevelType w:val="hybridMultilevel"/>
    <w:tmpl w:val="BC023ADE"/>
    <w:lvl w:ilvl="0" w:tplc="DF58BED6">
      <w:start w:val="1"/>
      <w:numFmt w:val="decimal"/>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EFA3F45"/>
    <w:multiLevelType w:val="hybridMultilevel"/>
    <w:tmpl w:val="09D21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6F1D91"/>
    <w:multiLevelType w:val="hybridMultilevel"/>
    <w:tmpl w:val="1BB43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80C3414"/>
    <w:multiLevelType w:val="hybridMultilevel"/>
    <w:tmpl w:val="CA86043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4" w15:restartNumberingAfterBreak="0">
    <w:nsid w:val="4894240A"/>
    <w:multiLevelType w:val="hybridMultilevel"/>
    <w:tmpl w:val="AF500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A817B00"/>
    <w:multiLevelType w:val="multilevel"/>
    <w:tmpl w:val="11184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2A351C"/>
    <w:multiLevelType w:val="hybridMultilevel"/>
    <w:tmpl w:val="7EBC5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8DB1C83"/>
    <w:multiLevelType w:val="hybridMultilevel"/>
    <w:tmpl w:val="FA064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D6E0170"/>
    <w:multiLevelType w:val="hybridMultilevel"/>
    <w:tmpl w:val="5908E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04E5301"/>
    <w:multiLevelType w:val="hybridMultilevel"/>
    <w:tmpl w:val="00FAE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12515D8"/>
    <w:multiLevelType w:val="hybridMultilevel"/>
    <w:tmpl w:val="7B76D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2940741"/>
    <w:multiLevelType w:val="multilevel"/>
    <w:tmpl w:val="14EE3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2CD1770"/>
    <w:multiLevelType w:val="hybridMultilevel"/>
    <w:tmpl w:val="BB788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35F6CAD"/>
    <w:multiLevelType w:val="hybridMultilevel"/>
    <w:tmpl w:val="F74CC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4333703"/>
    <w:multiLevelType w:val="hybridMultilevel"/>
    <w:tmpl w:val="36FA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E013F1"/>
    <w:multiLevelType w:val="hybridMultilevel"/>
    <w:tmpl w:val="74845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6DA0F77"/>
    <w:multiLevelType w:val="hybridMultilevel"/>
    <w:tmpl w:val="D750C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ADA0D0B"/>
    <w:multiLevelType w:val="hybridMultilevel"/>
    <w:tmpl w:val="527E02E8"/>
    <w:lvl w:ilvl="0" w:tplc="651C5CB8">
      <w:numFmt w:val="bullet"/>
      <w:lvlText w:val=""/>
      <w:lvlJc w:val="left"/>
      <w:pPr>
        <w:ind w:left="360" w:hanging="360"/>
      </w:pPr>
      <w:rPr>
        <w:rFonts w:ascii="Symbol" w:eastAsia="Aptos" w:hAnsi="Symbol"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8" w15:restartNumberingAfterBreak="0">
    <w:nsid w:val="6F722D42"/>
    <w:multiLevelType w:val="multilevel"/>
    <w:tmpl w:val="15747E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 w15:restartNumberingAfterBreak="0">
    <w:nsid w:val="709B48F9"/>
    <w:multiLevelType w:val="hybridMultilevel"/>
    <w:tmpl w:val="9CBC4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2600F9B"/>
    <w:multiLevelType w:val="hybridMultilevel"/>
    <w:tmpl w:val="CFEE92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32D493E"/>
    <w:multiLevelType w:val="hybridMultilevel"/>
    <w:tmpl w:val="047EAD60"/>
    <w:lvl w:ilvl="0" w:tplc="898C272A">
      <w:start w:val="2"/>
      <w:numFmt w:val="bullet"/>
      <w:lvlText w:val=""/>
      <w:lvlJc w:val="left"/>
      <w:pPr>
        <w:ind w:left="360" w:hanging="360"/>
      </w:pPr>
      <w:rPr>
        <w:rFonts w:ascii="Symbol" w:eastAsiaTheme="minorHAnsi" w:hAnsi="Symbol" w:cs="Times New Roman"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73CF2E89"/>
    <w:multiLevelType w:val="hybridMultilevel"/>
    <w:tmpl w:val="C8003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A8F1A6A"/>
    <w:multiLevelType w:val="hybridMultilevel"/>
    <w:tmpl w:val="83E43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B960D00"/>
    <w:multiLevelType w:val="hybridMultilevel"/>
    <w:tmpl w:val="5FA008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144493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74426691">
    <w:abstractNumId w:val="14"/>
  </w:num>
  <w:num w:numId="3" w16cid:durableId="1413237245">
    <w:abstractNumId w:val="12"/>
  </w:num>
  <w:num w:numId="4" w16cid:durableId="1969621419">
    <w:abstractNumId w:val="2"/>
  </w:num>
  <w:num w:numId="5" w16cid:durableId="1784030733">
    <w:abstractNumId w:val="37"/>
  </w:num>
  <w:num w:numId="6" w16cid:durableId="1407654477">
    <w:abstractNumId w:val="41"/>
  </w:num>
  <w:num w:numId="7" w16cid:durableId="1820266861">
    <w:abstractNumId w:val="16"/>
  </w:num>
  <w:num w:numId="8" w16cid:durableId="1677418867">
    <w:abstractNumId w:val="21"/>
  </w:num>
  <w:num w:numId="9" w16cid:durableId="1682782383">
    <w:abstractNumId w:val="28"/>
  </w:num>
  <w:num w:numId="10" w16cid:durableId="1290626296">
    <w:abstractNumId w:val="22"/>
  </w:num>
  <w:num w:numId="11" w16cid:durableId="1238784319">
    <w:abstractNumId w:val="3"/>
  </w:num>
  <w:num w:numId="12" w16cid:durableId="1811553050">
    <w:abstractNumId w:val="39"/>
  </w:num>
  <w:num w:numId="13" w16cid:durableId="138813919">
    <w:abstractNumId w:val="9"/>
  </w:num>
  <w:num w:numId="14" w16cid:durableId="861820078">
    <w:abstractNumId w:val="20"/>
  </w:num>
  <w:num w:numId="15" w16cid:durableId="450324340">
    <w:abstractNumId w:val="11"/>
  </w:num>
  <w:num w:numId="16" w16cid:durableId="222983775">
    <w:abstractNumId w:val="30"/>
  </w:num>
  <w:num w:numId="17" w16cid:durableId="2034764355">
    <w:abstractNumId w:val="33"/>
  </w:num>
  <w:num w:numId="18" w16cid:durableId="939069266">
    <w:abstractNumId w:val="29"/>
  </w:num>
  <w:num w:numId="19" w16cid:durableId="1218471687">
    <w:abstractNumId w:val="1"/>
  </w:num>
  <w:num w:numId="20" w16cid:durableId="865606947">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86958803">
    <w:abstractNumId w:val="6"/>
  </w:num>
  <w:num w:numId="22" w16cid:durableId="1241989116">
    <w:abstractNumId w:val="40"/>
  </w:num>
  <w:num w:numId="23" w16cid:durableId="213976701">
    <w:abstractNumId w:val="4"/>
  </w:num>
  <w:num w:numId="24" w16cid:durableId="331758064">
    <w:abstractNumId w:val="36"/>
  </w:num>
  <w:num w:numId="25" w16cid:durableId="39090078">
    <w:abstractNumId w:val="23"/>
  </w:num>
  <w:num w:numId="26" w16cid:durableId="821891102">
    <w:abstractNumId w:val="0"/>
  </w:num>
  <w:num w:numId="27" w16cid:durableId="2042440957">
    <w:abstractNumId w:val="15"/>
  </w:num>
  <w:num w:numId="28" w16cid:durableId="174076970">
    <w:abstractNumId w:val="44"/>
  </w:num>
  <w:num w:numId="29" w16cid:durableId="546375306">
    <w:abstractNumId w:val="7"/>
  </w:num>
  <w:num w:numId="30" w16cid:durableId="1227106650">
    <w:abstractNumId w:val="10"/>
  </w:num>
  <w:num w:numId="31" w16cid:durableId="1303847417">
    <w:abstractNumId w:val="42"/>
  </w:num>
  <w:num w:numId="32" w16cid:durableId="1334917539">
    <w:abstractNumId w:val="34"/>
  </w:num>
  <w:num w:numId="33" w16cid:durableId="642270310">
    <w:abstractNumId w:val="18"/>
  </w:num>
  <w:num w:numId="34" w16cid:durableId="414477136">
    <w:abstractNumId w:val="17"/>
  </w:num>
  <w:num w:numId="35" w16cid:durableId="908462779">
    <w:abstractNumId w:val="35"/>
  </w:num>
  <w:num w:numId="36" w16cid:durableId="1441140233">
    <w:abstractNumId w:val="13"/>
  </w:num>
  <w:num w:numId="37" w16cid:durableId="1545944580">
    <w:abstractNumId w:val="27"/>
  </w:num>
  <w:num w:numId="38" w16cid:durableId="788547262">
    <w:abstractNumId w:val="19"/>
  </w:num>
  <w:num w:numId="39" w16cid:durableId="1312979512">
    <w:abstractNumId w:val="5"/>
  </w:num>
  <w:num w:numId="40" w16cid:durableId="628434563">
    <w:abstractNumId w:val="8"/>
  </w:num>
  <w:num w:numId="41" w16cid:durableId="1795441459">
    <w:abstractNumId w:val="24"/>
  </w:num>
  <w:num w:numId="42" w16cid:durableId="1186484208">
    <w:abstractNumId w:val="43"/>
  </w:num>
  <w:num w:numId="43" w16cid:durableId="2010060235">
    <w:abstractNumId w:val="26"/>
  </w:num>
  <w:num w:numId="44" w16cid:durableId="1251239320">
    <w:abstractNumId w:val="31"/>
  </w:num>
  <w:num w:numId="45" w16cid:durableId="467285077">
    <w:abstractNumId w:val="44"/>
  </w:num>
  <w:num w:numId="46" w16cid:durableId="448546235">
    <w:abstractNumId w:val="25"/>
  </w:num>
  <w:num w:numId="47" w16cid:durableId="427654321">
    <w:abstractNumId w:val="32"/>
  </w:num>
  <w:num w:numId="48" w16cid:durableId="2033604677">
    <w:abstractNumId w:val="5"/>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3EC"/>
    <w:rsid w:val="000000EE"/>
    <w:rsid w:val="00010BA9"/>
    <w:rsid w:val="00016D20"/>
    <w:rsid w:val="00027DC8"/>
    <w:rsid w:val="000412D2"/>
    <w:rsid w:val="00043FA7"/>
    <w:rsid w:val="00050B49"/>
    <w:rsid w:val="000659FE"/>
    <w:rsid w:val="0007656E"/>
    <w:rsid w:val="00076704"/>
    <w:rsid w:val="00080CD8"/>
    <w:rsid w:val="00082780"/>
    <w:rsid w:val="0009052F"/>
    <w:rsid w:val="00090F7E"/>
    <w:rsid w:val="000910FD"/>
    <w:rsid w:val="000A5B06"/>
    <w:rsid w:val="000B0846"/>
    <w:rsid w:val="000B3D13"/>
    <w:rsid w:val="000B4142"/>
    <w:rsid w:val="000D675B"/>
    <w:rsid w:val="000F553B"/>
    <w:rsid w:val="001046A0"/>
    <w:rsid w:val="00112D99"/>
    <w:rsid w:val="00123F44"/>
    <w:rsid w:val="0013227E"/>
    <w:rsid w:val="00134449"/>
    <w:rsid w:val="001344ED"/>
    <w:rsid w:val="0014029F"/>
    <w:rsid w:val="00142329"/>
    <w:rsid w:val="00143360"/>
    <w:rsid w:val="00145BC6"/>
    <w:rsid w:val="00146666"/>
    <w:rsid w:val="001506AF"/>
    <w:rsid w:val="00152156"/>
    <w:rsid w:val="00154969"/>
    <w:rsid w:val="00185F99"/>
    <w:rsid w:val="001962E0"/>
    <w:rsid w:val="001A3179"/>
    <w:rsid w:val="001B1BA3"/>
    <w:rsid w:val="001C1F39"/>
    <w:rsid w:val="001C2435"/>
    <w:rsid w:val="001C3F19"/>
    <w:rsid w:val="001D0885"/>
    <w:rsid w:val="001F387D"/>
    <w:rsid w:val="001F783A"/>
    <w:rsid w:val="00201F6F"/>
    <w:rsid w:val="002047D1"/>
    <w:rsid w:val="00211A26"/>
    <w:rsid w:val="00214BA5"/>
    <w:rsid w:val="00222F34"/>
    <w:rsid w:val="00223FDC"/>
    <w:rsid w:val="002258CC"/>
    <w:rsid w:val="0023645C"/>
    <w:rsid w:val="002523CE"/>
    <w:rsid w:val="00260B2A"/>
    <w:rsid w:val="00264828"/>
    <w:rsid w:val="002674A8"/>
    <w:rsid w:val="00282B72"/>
    <w:rsid w:val="002836D3"/>
    <w:rsid w:val="00285CF0"/>
    <w:rsid w:val="002900E3"/>
    <w:rsid w:val="00296A3A"/>
    <w:rsid w:val="002A2113"/>
    <w:rsid w:val="002B2C3B"/>
    <w:rsid w:val="002B57C5"/>
    <w:rsid w:val="002C4F19"/>
    <w:rsid w:val="002D4EF3"/>
    <w:rsid w:val="002D54E0"/>
    <w:rsid w:val="002F61F1"/>
    <w:rsid w:val="00306CBA"/>
    <w:rsid w:val="003131EF"/>
    <w:rsid w:val="00325A6E"/>
    <w:rsid w:val="00336ECF"/>
    <w:rsid w:val="00347D48"/>
    <w:rsid w:val="003572D9"/>
    <w:rsid w:val="0036384B"/>
    <w:rsid w:val="00366175"/>
    <w:rsid w:val="00372F4A"/>
    <w:rsid w:val="00374724"/>
    <w:rsid w:val="00380CBC"/>
    <w:rsid w:val="00395CED"/>
    <w:rsid w:val="00395EE9"/>
    <w:rsid w:val="003A1CFB"/>
    <w:rsid w:val="003C386B"/>
    <w:rsid w:val="003D36B6"/>
    <w:rsid w:val="003D41D5"/>
    <w:rsid w:val="003D45FE"/>
    <w:rsid w:val="003E2087"/>
    <w:rsid w:val="003F70A9"/>
    <w:rsid w:val="00402C45"/>
    <w:rsid w:val="004200DF"/>
    <w:rsid w:val="00421A74"/>
    <w:rsid w:val="004253FA"/>
    <w:rsid w:val="004277C1"/>
    <w:rsid w:val="0043022A"/>
    <w:rsid w:val="004311A4"/>
    <w:rsid w:val="00445FC5"/>
    <w:rsid w:val="00445FFD"/>
    <w:rsid w:val="00450D4A"/>
    <w:rsid w:val="00455826"/>
    <w:rsid w:val="00456CC2"/>
    <w:rsid w:val="004614BE"/>
    <w:rsid w:val="00464F64"/>
    <w:rsid w:val="00466C6F"/>
    <w:rsid w:val="00475730"/>
    <w:rsid w:val="00493D5C"/>
    <w:rsid w:val="00494D37"/>
    <w:rsid w:val="004A044E"/>
    <w:rsid w:val="004B1EE8"/>
    <w:rsid w:val="004C1896"/>
    <w:rsid w:val="004C4C96"/>
    <w:rsid w:val="004C595B"/>
    <w:rsid w:val="004C747B"/>
    <w:rsid w:val="004C7591"/>
    <w:rsid w:val="004D053B"/>
    <w:rsid w:val="004D06E7"/>
    <w:rsid w:val="004D2D54"/>
    <w:rsid w:val="004E35CC"/>
    <w:rsid w:val="004E464E"/>
    <w:rsid w:val="004F517E"/>
    <w:rsid w:val="004F62D2"/>
    <w:rsid w:val="00500D01"/>
    <w:rsid w:val="00502D2B"/>
    <w:rsid w:val="0052371C"/>
    <w:rsid w:val="00523ABC"/>
    <w:rsid w:val="00536C2E"/>
    <w:rsid w:val="00557741"/>
    <w:rsid w:val="00562AF7"/>
    <w:rsid w:val="00577F27"/>
    <w:rsid w:val="00582FB0"/>
    <w:rsid w:val="005A0874"/>
    <w:rsid w:val="005A0DA8"/>
    <w:rsid w:val="005A5E59"/>
    <w:rsid w:val="005A782A"/>
    <w:rsid w:val="005B09FF"/>
    <w:rsid w:val="005B3FD9"/>
    <w:rsid w:val="005B5B61"/>
    <w:rsid w:val="005B6B63"/>
    <w:rsid w:val="005C11F3"/>
    <w:rsid w:val="005D0691"/>
    <w:rsid w:val="005D722C"/>
    <w:rsid w:val="005E0C09"/>
    <w:rsid w:val="005E6E62"/>
    <w:rsid w:val="005E7B35"/>
    <w:rsid w:val="005F5621"/>
    <w:rsid w:val="005F7112"/>
    <w:rsid w:val="00600E05"/>
    <w:rsid w:val="00603627"/>
    <w:rsid w:val="00606F9A"/>
    <w:rsid w:val="00615B69"/>
    <w:rsid w:val="00625E84"/>
    <w:rsid w:val="00625FDB"/>
    <w:rsid w:val="00626A30"/>
    <w:rsid w:val="006453EC"/>
    <w:rsid w:val="00646C1A"/>
    <w:rsid w:val="00657A5A"/>
    <w:rsid w:val="00695E78"/>
    <w:rsid w:val="00697D38"/>
    <w:rsid w:val="006A13D8"/>
    <w:rsid w:val="006B21CD"/>
    <w:rsid w:val="006B37B1"/>
    <w:rsid w:val="006B6CC8"/>
    <w:rsid w:val="006C14DA"/>
    <w:rsid w:val="006C30EF"/>
    <w:rsid w:val="006C3E29"/>
    <w:rsid w:val="006C5C6D"/>
    <w:rsid w:val="006D19A5"/>
    <w:rsid w:val="006E38A7"/>
    <w:rsid w:val="006E3BE7"/>
    <w:rsid w:val="006E43FF"/>
    <w:rsid w:val="006F6238"/>
    <w:rsid w:val="0070140E"/>
    <w:rsid w:val="007024FD"/>
    <w:rsid w:val="00703975"/>
    <w:rsid w:val="007128FC"/>
    <w:rsid w:val="00720954"/>
    <w:rsid w:val="00724E89"/>
    <w:rsid w:val="007349CF"/>
    <w:rsid w:val="0073730C"/>
    <w:rsid w:val="00747E77"/>
    <w:rsid w:val="00750E26"/>
    <w:rsid w:val="007633D5"/>
    <w:rsid w:val="00764BB8"/>
    <w:rsid w:val="00767B74"/>
    <w:rsid w:val="007766C7"/>
    <w:rsid w:val="0078744E"/>
    <w:rsid w:val="0079116A"/>
    <w:rsid w:val="007A38DC"/>
    <w:rsid w:val="007B49A6"/>
    <w:rsid w:val="007B60D7"/>
    <w:rsid w:val="007C10AB"/>
    <w:rsid w:val="007D58A9"/>
    <w:rsid w:val="007E4390"/>
    <w:rsid w:val="007F370A"/>
    <w:rsid w:val="008049B6"/>
    <w:rsid w:val="008150A2"/>
    <w:rsid w:val="00827231"/>
    <w:rsid w:val="00830C62"/>
    <w:rsid w:val="008330E1"/>
    <w:rsid w:val="00833816"/>
    <w:rsid w:val="00837907"/>
    <w:rsid w:val="00851E4C"/>
    <w:rsid w:val="00872B1C"/>
    <w:rsid w:val="00876854"/>
    <w:rsid w:val="008826D8"/>
    <w:rsid w:val="008A3455"/>
    <w:rsid w:val="008B1516"/>
    <w:rsid w:val="008B1748"/>
    <w:rsid w:val="008C1DE0"/>
    <w:rsid w:val="008E0E53"/>
    <w:rsid w:val="008E36B3"/>
    <w:rsid w:val="008F0F78"/>
    <w:rsid w:val="00905F37"/>
    <w:rsid w:val="00906EEC"/>
    <w:rsid w:val="00911C53"/>
    <w:rsid w:val="00913D6E"/>
    <w:rsid w:val="00923148"/>
    <w:rsid w:val="009257A4"/>
    <w:rsid w:val="00932044"/>
    <w:rsid w:val="00933AD0"/>
    <w:rsid w:val="00937985"/>
    <w:rsid w:val="00943AAE"/>
    <w:rsid w:val="00943D59"/>
    <w:rsid w:val="0094717F"/>
    <w:rsid w:val="00954A8A"/>
    <w:rsid w:val="009567F0"/>
    <w:rsid w:val="00973432"/>
    <w:rsid w:val="00973B1E"/>
    <w:rsid w:val="00986646"/>
    <w:rsid w:val="009A09BD"/>
    <w:rsid w:val="009B2454"/>
    <w:rsid w:val="009B5F9C"/>
    <w:rsid w:val="009C140F"/>
    <w:rsid w:val="009C7C4A"/>
    <w:rsid w:val="009D41D8"/>
    <w:rsid w:val="009D7C0D"/>
    <w:rsid w:val="009D7F65"/>
    <w:rsid w:val="009E6A77"/>
    <w:rsid w:val="00A127F4"/>
    <w:rsid w:val="00A35B91"/>
    <w:rsid w:val="00A37529"/>
    <w:rsid w:val="00A41E09"/>
    <w:rsid w:val="00A43115"/>
    <w:rsid w:val="00A45323"/>
    <w:rsid w:val="00A45EBF"/>
    <w:rsid w:val="00A47B94"/>
    <w:rsid w:val="00A55801"/>
    <w:rsid w:val="00A55CE9"/>
    <w:rsid w:val="00A62259"/>
    <w:rsid w:val="00A642CC"/>
    <w:rsid w:val="00A72C87"/>
    <w:rsid w:val="00A73EAA"/>
    <w:rsid w:val="00A75BDA"/>
    <w:rsid w:val="00A8223A"/>
    <w:rsid w:val="00A90176"/>
    <w:rsid w:val="00AA3CAE"/>
    <w:rsid w:val="00AA755D"/>
    <w:rsid w:val="00AA7BBC"/>
    <w:rsid w:val="00AB033D"/>
    <w:rsid w:val="00AB600C"/>
    <w:rsid w:val="00AB65D5"/>
    <w:rsid w:val="00AE17E5"/>
    <w:rsid w:val="00AE1BC8"/>
    <w:rsid w:val="00B03256"/>
    <w:rsid w:val="00B077C6"/>
    <w:rsid w:val="00B272C5"/>
    <w:rsid w:val="00B43CAD"/>
    <w:rsid w:val="00B55F4E"/>
    <w:rsid w:val="00B56B11"/>
    <w:rsid w:val="00B73290"/>
    <w:rsid w:val="00B74370"/>
    <w:rsid w:val="00B74F29"/>
    <w:rsid w:val="00B82DF7"/>
    <w:rsid w:val="00B83920"/>
    <w:rsid w:val="00B84681"/>
    <w:rsid w:val="00B92CCD"/>
    <w:rsid w:val="00B977EA"/>
    <w:rsid w:val="00BA3F5C"/>
    <w:rsid w:val="00BC5904"/>
    <w:rsid w:val="00BF4406"/>
    <w:rsid w:val="00BF7D8C"/>
    <w:rsid w:val="00C22EC1"/>
    <w:rsid w:val="00C375D8"/>
    <w:rsid w:val="00C4053B"/>
    <w:rsid w:val="00C568E1"/>
    <w:rsid w:val="00C63DE2"/>
    <w:rsid w:val="00C6607F"/>
    <w:rsid w:val="00C81406"/>
    <w:rsid w:val="00C939D4"/>
    <w:rsid w:val="00CA1701"/>
    <w:rsid w:val="00CC3B56"/>
    <w:rsid w:val="00CC66E3"/>
    <w:rsid w:val="00CD56CB"/>
    <w:rsid w:val="00CE0B5E"/>
    <w:rsid w:val="00CF1C9E"/>
    <w:rsid w:val="00CF6C47"/>
    <w:rsid w:val="00D05DC0"/>
    <w:rsid w:val="00D074B3"/>
    <w:rsid w:val="00D3000B"/>
    <w:rsid w:val="00D42EEA"/>
    <w:rsid w:val="00D46E84"/>
    <w:rsid w:val="00D47F0B"/>
    <w:rsid w:val="00D61EE4"/>
    <w:rsid w:val="00D85299"/>
    <w:rsid w:val="00D86E2A"/>
    <w:rsid w:val="00D92ECC"/>
    <w:rsid w:val="00DB10C6"/>
    <w:rsid w:val="00DB1294"/>
    <w:rsid w:val="00DC3890"/>
    <w:rsid w:val="00DC6A5E"/>
    <w:rsid w:val="00DF1C1D"/>
    <w:rsid w:val="00E00182"/>
    <w:rsid w:val="00E107A7"/>
    <w:rsid w:val="00E1504D"/>
    <w:rsid w:val="00E21BDD"/>
    <w:rsid w:val="00E42EF8"/>
    <w:rsid w:val="00E45C5C"/>
    <w:rsid w:val="00E607E6"/>
    <w:rsid w:val="00E80660"/>
    <w:rsid w:val="00E834C5"/>
    <w:rsid w:val="00E8791D"/>
    <w:rsid w:val="00EA0149"/>
    <w:rsid w:val="00EA5F2F"/>
    <w:rsid w:val="00EC0178"/>
    <w:rsid w:val="00EC2913"/>
    <w:rsid w:val="00EC3BEB"/>
    <w:rsid w:val="00EC44F6"/>
    <w:rsid w:val="00ED60C3"/>
    <w:rsid w:val="00EE4439"/>
    <w:rsid w:val="00EE664C"/>
    <w:rsid w:val="00F24AFE"/>
    <w:rsid w:val="00F300F3"/>
    <w:rsid w:val="00F3286C"/>
    <w:rsid w:val="00F34AA5"/>
    <w:rsid w:val="00F44360"/>
    <w:rsid w:val="00F547AC"/>
    <w:rsid w:val="00F55E15"/>
    <w:rsid w:val="00F60C93"/>
    <w:rsid w:val="00F65881"/>
    <w:rsid w:val="00F66393"/>
    <w:rsid w:val="00F7003B"/>
    <w:rsid w:val="00F74F05"/>
    <w:rsid w:val="00F81C0D"/>
    <w:rsid w:val="00F864B8"/>
    <w:rsid w:val="00F868BD"/>
    <w:rsid w:val="00FA4EC9"/>
    <w:rsid w:val="00FB316A"/>
    <w:rsid w:val="00FB7F31"/>
    <w:rsid w:val="00FC169B"/>
    <w:rsid w:val="00FE1C74"/>
    <w:rsid w:val="00FF4B6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60F956"/>
  <w15:chartTrackingRefBased/>
  <w15:docId w15:val="{9195D9F9-2C16-4F0A-8E2C-74F09CAB0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EEC"/>
  </w:style>
  <w:style w:type="paragraph" w:styleId="Heading1">
    <w:name w:val="heading 1"/>
    <w:basedOn w:val="Normal"/>
    <w:next w:val="Normal"/>
    <w:link w:val="Heading1Char"/>
    <w:uiPriority w:val="9"/>
    <w:qFormat/>
    <w:rsid w:val="006453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53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53E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53E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453E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453E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453E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453E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453E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3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53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53E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53E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453E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453E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453E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453E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453E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45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3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3E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3E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453EC"/>
    <w:pPr>
      <w:spacing w:before="160"/>
      <w:jc w:val="center"/>
    </w:pPr>
    <w:rPr>
      <w:i/>
      <w:iCs/>
      <w:color w:val="404040" w:themeColor="text1" w:themeTint="BF"/>
    </w:rPr>
  </w:style>
  <w:style w:type="character" w:customStyle="1" w:styleId="QuoteChar">
    <w:name w:val="Quote Char"/>
    <w:basedOn w:val="DefaultParagraphFont"/>
    <w:link w:val="Quote"/>
    <w:uiPriority w:val="29"/>
    <w:rsid w:val="006453EC"/>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6453EC"/>
    <w:pPr>
      <w:ind w:left="720"/>
      <w:contextualSpacing/>
    </w:pPr>
  </w:style>
  <w:style w:type="character" w:styleId="IntenseEmphasis">
    <w:name w:val="Intense Emphasis"/>
    <w:basedOn w:val="DefaultParagraphFont"/>
    <w:uiPriority w:val="21"/>
    <w:qFormat/>
    <w:rsid w:val="006453EC"/>
    <w:rPr>
      <w:i/>
      <w:iCs/>
      <w:color w:val="0F4761" w:themeColor="accent1" w:themeShade="BF"/>
    </w:rPr>
  </w:style>
  <w:style w:type="paragraph" w:styleId="IntenseQuote">
    <w:name w:val="Intense Quote"/>
    <w:basedOn w:val="Normal"/>
    <w:next w:val="Normal"/>
    <w:link w:val="IntenseQuoteChar"/>
    <w:uiPriority w:val="30"/>
    <w:qFormat/>
    <w:rsid w:val="00645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53EC"/>
    <w:rPr>
      <w:i/>
      <w:iCs/>
      <w:color w:val="0F4761" w:themeColor="accent1" w:themeShade="BF"/>
    </w:rPr>
  </w:style>
  <w:style w:type="character" w:styleId="IntenseReference">
    <w:name w:val="Intense Reference"/>
    <w:basedOn w:val="DefaultParagraphFont"/>
    <w:uiPriority w:val="32"/>
    <w:qFormat/>
    <w:rsid w:val="006453EC"/>
    <w:rPr>
      <w:b/>
      <w:bCs/>
      <w:smallCaps/>
      <w:color w:val="0F4761" w:themeColor="accent1" w:themeShade="BF"/>
      <w:spacing w:val="5"/>
    </w:rPr>
  </w:style>
  <w:style w:type="paragraph" w:styleId="Header">
    <w:name w:val="header"/>
    <w:basedOn w:val="Normal"/>
    <w:link w:val="HeaderChar"/>
    <w:uiPriority w:val="99"/>
    <w:unhideWhenUsed/>
    <w:rsid w:val="00943A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3AAE"/>
  </w:style>
  <w:style w:type="paragraph" w:styleId="Footer">
    <w:name w:val="footer"/>
    <w:basedOn w:val="Normal"/>
    <w:link w:val="FooterChar"/>
    <w:uiPriority w:val="99"/>
    <w:unhideWhenUsed/>
    <w:rsid w:val="00943A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3AAE"/>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link w:val="ListParagraph"/>
    <w:uiPriority w:val="34"/>
    <w:qFormat/>
    <w:locked/>
    <w:rsid w:val="00F300F3"/>
  </w:style>
  <w:style w:type="paragraph" w:styleId="NormalWeb">
    <w:name w:val="Normal (Web)"/>
    <w:basedOn w:val="Normal"/>
    <w:uiPriority w:val="99"/>
    <w:unhideWhenUsed/>
    <w:rsid w:val="003D36B6"/>
    <w:pPr>
      <w:spacing w:before="100" w:beforeAutospacing="1" w:after="100" w:afterAutospacing="1" w:line="240" w:lineRule="auto"/>
    </w:pPr>
    <w:rPr>
      <w:rFonts w:eastAsia="Times New Roman" w:cs="Times New Roman"/>
      <w:kern w:val="0"/>
      <w:sz w:val="24"/>
      <w:szCs w:val="24"/>
      <w14:ligatures w14:val="none"/>
    </w:rPr>
  </w:style>
  <w:style w:type="paragraph" w:customStyle="1" w:styleId="paragraph">
    <w:name w:val="paragraph"/>
    <w:basedOn w:val="Normal"/>
    <w:rsid w:val="00152156"/>
    <w:pPr>
      <w:spacing w:before="100" w:beforeAutospacing="1" w:after="100" w:afterAutospacing="1" w:line="240" w:lineRule="auto"/>
    </w:pPr>
    <w:rPr>
      <w:rFonts w:eastAsia="Times New Roman" w:cs="Times New Roman"/>
      <w:kern w:val="0"/>
      <w:sz w:val="24"/>
      <w:szCs w:val="24"/>
      <w14:ligatures w14:val="none"/>
    </w:rPr>
  </w:style>
  <w:style w:type="character" w:customStyle="1" w:styleId="normaltextrun">
    <w:name w:val="normaltextrun"/>
    <w:basedOn w:val="DefaultParagraphFont"/>
    <w:rsid w:val="00152156"/>
  </w:style>
  <w:style w:type="paragraph" w:styleId="NoSpacing">
    <w:name w:val="No Spacing"/>
    <w:link w:val="NoSpacingChar"/>
    <w:uiPriority w:val="1"/>
    <w:qFormat/>
    <w:rsid w:val="00AB65D5"/>
    <w:pPr>
      <w:spacing w:after="0" w:line="240" w:lineRule="auto"/>
    </w:pPr>
  </w:style>
  <w:style w:type="character" w:customStyle="1" w:styleId="NoSpacingChar">
    <w:name w:val="No Spacing Char"/>
    <w:link w:val="NoSpacing"/>
    <w:uiPriority w:val="1"/>
    <w:locked/>
    <w:rsid w:val="00851E4C"/>
  </w:style>
  <w:style w:type="character" w:customStyle="1" w:styleId="eop">
    <w:name w:val="eop"/>
    <w:basedOn w:val="DefaultParagraphFont"/>
    <w:rsid w:val="00050B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16850">
      <w:bodyDiv w:val="1"/>
      <w:marLeft w:val="0"/>
      <w:marRight w:val="0"/>
      <w:marTop w:val="0"/>
      <w:marBottom w:val="0"/>
      <w:divBdr>
        <w:top w:val="none" w:sz="0" w:space="0" w:color="auto"/>
        <w:left w:val="none" w:sz="0" w:space="0" w:color="auto"/>
        <w:bottom w:val="none" w:sz="0" w:space="0" w:color="auto"/>
        <w:right w:val="none" w:sz="0" w:space="0" w:color="auto"/>
      </w:divBdr>
    </w:div>
    <w:div w:id="81877710">
      <w:bodyDiv w:val="1"/>
      <w:marLeft w:val="0"/>
      <w:marRight w:val="0"/>
      <w:marTop w:val="0"/>
      <w:marBottom w:val="0"/>
      <w:divBdr>
        <w:top w:val="none" w:sz="0" w:space="0" w:color="auto"/>
        <w:left w:val="none" w:sz="0" w:space="0" w:color="auto"/>
        <w:bottom w:val="none" w:sz="0" w:space="0" w:color="auto"/>
        <w:right w:val="none" w:sz="0" w:space="0" w:color="auto"/>
      </w:divBdr>
    </w:div>
    <w:div w:id="176357854">
      <w:bodyDiv w:val="1"/>
      <w:marLeft w:val="0"/>
      <w:marRight w:val="0"/>
      <w:marTop w:val="0"/>
      <w:marBottom w:val="0"/>
      <w:divBdr>
        <w:top w:val="none" w:sz="0" w:space="0" w:color="auto"/>
        <w:left w:val="none" w:sz="0" w:space="0" w:color="auto"/>
        <w:bottom w:val="none" w:sz="0" w:space="0" w:color="auto"/>
        <w:right w:val="none" w:sz="0" w:space="0" w:color="auto"/>
      </w:divBdr>
    </w:div>
    <w:div w:id="245575297">
      <w:bodyDiv w:val="1"/>
      <w:marLeft w:val="0"/>
      <w:marRight w:val="0"/>
      <w:marTop w:val="0"/>
      <w:marBottom w:val="0"/>
      <w:divBdr>
        <w:top w:val="none" w:sz="0" w:space="0" w:color="auto"/>
        <w:left w:val="none" w:sz="0" w:space="0" w:color="auto"/>
        <w:bottom w:val="none" w:sz="0" w:space="0" w:color="auto"/>
        <w:right w:val="none" w:sz="0" w:space="0" w:color="auto"/>
      </w:divBdr>
    </w:div>
    <w:div w:id="280959705">
      <w:bodyDiv w:val="1"/>
      <w:marLeft w:val="0"/>
      <w:marRight w:val="0"/>
      <w:marTop w:val="0"/>
      <w:marBottom w:val="0"/>
      <w:divBdr>
        <w:top w:val="none" w:sz="0" w:space="0" w:color="auto"/>
        <w:left w:val="none" w:sz="0" w:space="0" w:color="auto"/>
        <w:bottom w:val="none" w:sz="0" w:space="0" w:color="auto"/>
        <w:right w:val="none" w:sz="0" w:space="0" w:color="auto"/>
      </w:divBdr>
    </w:div>
    <w:div w:id="426197063">
      <w:bodyDiv w:val="1"/>
      <w:marLeft w:val="0"/>
      <w:marRight w:val="0"/>
      <w:marTop w:val="0"/>
      <w:marBottom w:val="0"/>
      <w:divBdr>
        <w:top w:val="none" w:sz="0" w:space="0" w:color="auto"/>
        <w:left w:val="none" w:sz="0" w:space="0" w:color="auto"/>
        <w:bottom w:val="none" w:sz="0" w:space="0" w:color="auto"/>
        <w:right w:val="none" w:sz="0" w:space="0" w:color="auto"/>
      </w:divBdr>
    </w:div>
    <w:div w:id="426923216">
      <w:bodyDiv w:val="1"/>
      <w:marLeft w:val="0"/>
      <w:marRight w:val="0"/>
      <w:marTop w:val="0"/>
      <w:marBottom w:val="0"/>
      <w:divBdr>
        <w:top w:val="none" w:sz="0" w:space="0" w:color="auto"/>
        <w:left w:val="none" w:sz="0" w:space="0" w:color="auto"/>
        <w:bottom w:val="none" w:sz="0" w:space="0" w:color="auto"/>
        <w:right w:val="none" w:sz="0" w:space="0" w:color="auto"/>
      </w:divBdr>
    </w:div>
    <w:div w:id="434597307">
      <w:bodyDiv w:val="1"/>
      <w:marLeft w:val="0"/>
      <w:marRight w:val="0"/>
      <w:marTop w:val="0"/>
      <w:marBottom w:val="0"/>
      <w:divBdr>
        <w:top w:val="none" w:sz="0" w:space="0" w:color="auto"/>
        <w:left w:val="none" w:sz="0" w:space="0" w:color="auto"/>
        <w:bottom w:val="none" w:sz="0" w:space="0" w:color="auto"/>
        <w:right w:val="none" w:sz="0" w:space="0" w:color="auto"/>
      </w:divBdr>
    </w:div>
    <w:div w:id="557865525">
      <w:bodyDiv w:val="1"/>
      <w:marLeft w:val="0"/>
      <w:marRight w:val="0"/>
      <w:marTop w:val="0"/>
      <w:marBottom w:val="0"/>
      <w:divBdr>
        <w:top w:val="none" w:sz="0" w:space="0" w:color="auto"/>
        <w:left w:val="none" w:sz="0" w:space="0" w:color="auto"/>
        <w:bottom w:val="none" w:sz="0" w:space="0" w:color="auto"/>
        <w:right w:val="none" w:sz="0" w:space="0" w:color="auto"/>
      </w:divBdr>
    </w:div>
    <w:div w:id="729694926">
      <w:bodyDiv w:val="1"/>
      <w:marLeft w:val="0"/>
      <w:marRight w:val="0"/>
      <w:marTop w:val="0"/>
      <w:marBottom w:val="0"/>
      <w:divBdr>
        <w:top w:val="none" w:sz="0" w:space="0" w:color="auto"/>
        <w:left w:val="none" w:sz="0" w:space="0" w:color="auto"/>
        <w:bottom w:val="none" w:sz="0" w:space="0" w:color="auto"/>
        <w:right w:val="none" w:sz="0" w:space="0" w:color="auto"/>
      </w:divBdr>
    </w:div>
    <w:div w:id="847595898">
      <w:bodyDiv w:val="1"/>
      <w:marLeft w:val="0"/>
      <w:marRight w:val="0"/>
      <w:marTop w:val="0"/>
      <w:marBottom w:val="0"/>
      <w:divBdr>
        <w:top w:val="none" w:sz="0" w:space="0" w:color="auto"/>
        <w:left w:val="none" w:sz="0" w:space="0" w:color="auto"/>
        <w:bottom w:val="none" w:sz="0" w:space="0" w:color="auto"/>
        <w:right w:val="none" w:sz="0" w:space="0" w:color="auto"/>
      </w:divBdr>
      <w:divsChild>
        <w:div w:id="1797524899">
          <w:marLeft w:val="0"/>
          <w:marRight w:val="0"/>
          <w:marTop w:val="0"/>
          <w:marBottom w:val="0"/>
          <w:divBdr>
            <w:top w:val="none" w:sz="0" w:space="0" w:color="auto"/>
            <w:left w:val="none" w:sz="0" w:space="0" w:color="auto"/>
            <w:bottom w:val="none" w:sz="0" w:space="0" w:color="auto"/>
            <w:right w:val="none" w:sz="0" w:space="0" w:color="auto"/>
          </w:divBdr>
          <w:divsChild>
            <w:div w:id="613054198">
              <w:marLeft w:val="0"/>
              <w:marRight w:val="0"/>
              <w:marTop w:val="0"/>
              <w:marBottom w:val="0"/>
              <w:divBdr>
                <w:top w:val="none" w:sz="0" w:space="0" w:color="auto"/>
                <w:left w:val="none" w:sz="0" w:space="0" w:color="auto"/>
                <w:bottom w:val="none" w:sz="0" w:space="0" w:color="auto"/>
                <w:right w:val="none" w:sz="0" w:space="0" w:color="auto"/>
              </w:divBdr>
              <w:divsChild>
                <w:div w:id="2082680636">
                  <w:marLeft w:val="0"/>
                  <w:marRight w:val="0"/>
                  <w:marTop w:val="0"/>
                  <w:marBottom w:val="0"/>
                  <w:divBdr>
                    <w:top w:val="none" w:sz="0" w:space="0" w:color="auto"/>
                    <w:left w:val="none" w:sz="0" w:space="0" w:color="auto"/>
                    <w:bottom w:val="none" w:sz="0" w:space="0" w:color="auto"/>
                    <w:right w:val="none" w:sz="0" w:space="0" w:color="auto"/>
                  </w:divBdr>
                  <w:divsChild>
                    <w:div w:id="67144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4893220">
      <w:bodyDiv w:val="1"/>
      <w:marLeft w:val="0"/>
      <w:marRight w:val="0"/>
      <w:marTop w:val="0"/>
      <w:marBottom w:val="0"/>
      <w:divBdr>
        <w:top w:val="none" w:sz="0" w:space="0" w:color="auto"/>
        <w:left w:val="none" w:sz="0" w:space="0" w:color="auto"/>
        <w:bottom w:val="none" w:sz="0" w:space="0" w:color="auto"/>
        <w:right w:val="none" w:sz="0" w:space="0" w:color="auto"/>
      </w:divBdr>
    </w:div>
    <w:div w:id="1006250827">
      <w:bodyDiv w:val="1"/>
      <w:marLeft w:val="0"/>
      <w:marRight w:val="0"/>
      <w:marTop w:val="0"/>
      <w:marBottom w:val="0"/>
      <w:divBdr>
        <w:top w:val="none" w:sz="0" w:space="0" w:color="auto"/>
        <w:left w:val="none" w:sz="0" w:space="0" w:color="auto"/>
        <w:bottom w:val="none" w:sz="0" w:space="0" w:color="auto"/>
        <w:right w:val="none" w:sz="0" w:space="0" w:color="auto"/>
      </w:divBdr>
    </w:div>
    <w:div w:id="1017804275">
      <w:bodyDiv w:val="1"/>
      <w:marLeft w:val="0"/>
      <w:marRight w:val="0"/>
      <w:marTop w:val="0"/>
      <w:marBottom w:val="0"/>
      <w:divBdr>
        <w:top w:val="none" w:sz="0" w:space="0" w:color="auto"/>
        <w:left w:val="none" w:sz="0" w:space="0" w:color="auto"/>
        <w:bottom w:val="none" w:sz="0" w:space="0" w:color="auto"/>
        <w:right w:val="none" w:sz="0" w:space="0" w:color="auto"/>
      </w:divBdr>
    </w:div>
    <w:div w:id="1084305159">
      <w:bodyDiv w:val="1"/>
      <w:marLeft w:val="0"/>
      <w:marRight w:val="0"/>
      <w:marTop w:val="0"/>
      <w:marBottom w:val="0"/>
      <w:divBdr>
        <w:top w:val="none" w:sz="0" w:space="0" w:color="auto"/>
        <w:left w:val="none" w:sz="0" w:space="0" w:color="auto"/>
        <w:bottom w:val="none" w:sz="0" w:space="0" w:color="auto"/>
        <w:right w:val="none" w:sz="0" w:space="0" w:color="auto"/>
      </w:divBdr>
    </w:div>
    <w:div w:id="1098063529">
      <w:bodyDiv w:val="1"/>
      <w:marLeft w:val="0"/>
      <w:marRight w:val="0"/>
      <w:marTop w:val="0"/>
      <w:marBottom w:val="0"/>
      <w:divBdr>
        <w:top w:val="none" w:sz="0" w:space="0" w:color="auto"/>
        <w:left w:val="none" w:sz="0" w:space="0" w:color="auto"/>
        <w:bottom w:val="none" w:sz="0" w:space="0" w:color="auto"/>
        <w:right w:val="none" w:sz="0" w:space="0" w:color="auto"/>
      </w:divBdr>
    </w:div>
    <w:div w:id="1136332479">
      <w:bodyDiv w:val="1"/>
      <w:marLeft w:val="0"/>
      <w:marRight w:val="0"/>
      <w:marTop w:val="0"/>
      <w:marBottom w:val="0"/>
      <w:divBdr>
        <w:top w:val="none" w:sz="0" w:space="0" w:color="auto"/>
        <w:left w:val="none" w:sz="0" w:space="0" w:color="auto"/>
        <w:bottom w:val="none" w:sz="0" w:space="0" w:color="auto"/>
        <w:right w:val="none" w:sz="0" w:space="0" w:color="auto"/>
      </w:divBdr>
      <w:divsChild>
        <w:div w:id="586229117">
          <w:marLeft w:val="0"/>
          <w:marRight w:val="0"/>
          <w:marTop w:val="0"/>
          <w:marBottom w:val="0"/>
          <w:divBdr>
            <w:top w:val="none" w:sz="0" w:space="0" w:color="auto"/>
            <w:left w:val="none" w:sz="0" w:space="0" w:color="auto"/>
            <w:bottom w:val="none" w:sz="0" w:space="0" w:color="auto"/>
            <w:right w:val="none" w:sz="0" w:space="0" w:color="auto"/>
          </w:divBdr>
          <w:divsChild>
            <w:div w:id="1696298764">
              <w:marLeft w:val="0"/>
              <w:marRight w:val="0"/>
              <w:marTop w:val="0"/>
              <w:marBottom w:val="0"/>
              <w:divBdr>
                <w:top w:val="none" w:sz="0" w:space="0" w:color="auto"/>
                <w:left w:val="none" w:sz="0" w:space="0" w:color="auto"/>
                <w:bottom w:val="none" w:sz="0" w:space="0" w:color="auto"/>
                <w:right w:val="none" w:sz="0" w:space="0" w:color="auto"/>
              </w:divBdr>
              <w:divsChild>
                <w:div w:id="1349872086">
                  <w:marLeft w:val="0"/>
                  <w:marRight w:val="0"/>
                  <w:marTop w:val="0"/>
                  <w:marBottom w:val="0"/>
                  <w:divBdr>
                    <w:top w:val="none" w:sz="0" w:space="0" w:color="auto"/>
                    <w:left w:val="none" w:sz="0" w:space="0" w:color="auto"/>
                    <w:bottom w:val="none" w:sz="0" w:space="0" w:color="auto"/>
                    <w:right w:val="none" w:sz="0" w:space="0" w:color="auto"/>
                  </w:divBdr>
                  <w:divsChild>
                    <w:div w:id="157636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0705611">
      <w:bodyDiv w:val="1"/>
      <w:marLeft w:val="0"/>
      <w:marRight w:val="0"/>
      <w:marTop w:val="0"/>
      <w:marBottom w:val="0"/>
      <w:divBdr>
        <w:top w:val="none" w:sz="0" w:space="0" w:color="auto"/>
        <w:left w:val="none" w:sz="0" w:space="0" w:color="auto"/>
        <w:bottom w:val="none" w:sz="0" w:space="0" w:color="auto"/>
        <w:right w:val="none" w:sz="0" w:space="0" w:color="auto"/>
      </w:divBdr>
    </w:div>
    <w:div w:id="1252471432">
      <w:bodyDiv w:val="1"/>
      <w:marLeft w:val="0"/>
      <w:marRight w:val="0"/>
      <w:marTop w:val="0"/>
      <w:marBottom w:val="0"/>
      <w:divBdr>
        <w:top w:val="none" w:sz="0" w:space="0" w:color="auto"/>
        <w:left w:val="none" w:sz="0" w:space="0" w:color="auto"/>
        <w:bottom w:val="none" w:sz="0" w:space="0" w:color="auto"/>
        <w:right w:val="none" w:sz="0" w:space="0" w:color="auto"/>
      </w:divBdr>
    </w:div>
    <w:div w:id="1262228206">
      <w:bodyDiv w:val="1"/>
      <w:marLeft w:val="0"/>
      <w:marRight w:val="0"/>
      <w:marTop w:val="0"/>
      <w:marBottom w:val="0"/>
      <w:divBdr>
        <w:top w:val="none" w:sz="0" w:space="0" w:color="auto"/>
        <w:left w:val="none" w:sz="0" w:space="0" w:color="auto"/>
        <w:bottom w:val="none" w:sz="0" w:space="0" w:color="auto"/>
        <w:right w:val="none" w:sz="0" w:space="0" w:color="auto"/>
      </w:divBdr>
    </w:div>
    <w:div w:id="1305043522">
      <w:bodyDiv w:val="1"/>
      <w:marLeft w:val="0"/>
      <w:marRight w:val="0"/>
      <w:marTop w:val="0"/>
      <w:marBottom w:val="0"/>
      <w:divBdr>
        <w:top w:val="none" w:sz="0" w:space="0" w:color="auto"/>
        <w:left w:val="none" w:sz="0" w:space="0" w:color="auto"/>
        <w:bottom w:val="none" w:sz="0" w:space="0" w:color="auto"/>
        <w:right w:val="none" w:sz="0" w:space="0" w:color="auto"/>
      </w:divBdr>
    </w:div>
    <w:div w:id="1467698383">
      <w:bodyDiv w:val="1"/>
      <w:marLeft w:val="0"/>
      <w:marRight w:val="0"/>
      <w:marTop w:val="0"/>
      <w:marBottom w:val="0"/>
      <w:divBdr>
        <w:top w:val="none" w:sz="0" w:space="0" w:color="auto"/>
        <w:left w:val="none" w:sz="0" w:space="0" w:color="auto"/>
        <w:bottom w:val="none" w:sz="0" w:space="0" w:color="auto"/>
        <w:right w:val="none" w:sz="0" w:space="0" w:color="auto"/>
      </w:divBdr>
    </w:div>
    <w:div w:id="1567303554">
      <w:bodyDiv w:val="1"/>
      <w:marLeft w:val="0"/>
      <w:marRight w:val="0"/>
      <w:marTop w:val="0"/>
      <w:marBottom w:val="0"/>
      <w:divBdr>
        <w:top w:val="none" w:sz="0" w:space="0" w:color="auto"/>
        <w:left w:val="none" w:sz="0" w:space="0" w:color="auto"/>
        <w:bottom w:val="none" w:sz="0" w:space="0" w:color="auto"/>
        <w:right w:val="none" w:sz="0" w:space="0" w:color="auto"/>
      </w:divBdr>
    </w:div>
    <w:div w:id="1579906235">
      <w:bodyDiv w:val="1"/>
      <w:marLeft w:val="0"/>
      <w:marRight w:val="0"/>
      <w:marTop w:val="0"/>
      <w:marBottom w:val="0"/>
      <w:divBdr>
        <w:top w:val="none" w:sz="0" w:space="0" w:color="auto"/>
        <w:left w:val="none" w:sz="0" w:space="0" w:color="auto"/>
        <w:bottom w:val="none" w:sz="0" w:space="0" w:color="auto"/>
        <w:right w:val="none" w:sz="0" w:space="0" w:color="auto"/>
      </w:divBdr>
    </w:div>
    <w:div w:id="1720665036">
      <w:bodyDiv w:val="1"/>
      <w:marLeft w:val="0"/>
      <w:marRight w:val="0"/>
      <w:marTop w:val="0"/>
      <w:marBottom w:val="0"/>
      <w:divBdr>
        <w:top w:val="none" w:sz="0" w:space="0" w:color="auto"/>
        <w:left w:val="none" w:sz="0" w:space="0" w:color="auto"/>
        <w:bottom w:val="none" w:sz="0" w:space="0" w:color="auto"/>
        <w:right w:val="none" w:sz="0" w:space="0" w:color="auto"/>
      </w:divBdr>
    </w:div>
    <w:div w:id="1741832756">
      <w:bodyDiv w:val="1"/>
      <w:marLeft w:val="0"/>
      <w:marRight w:val="0"/>
      <w:marTop w:val="0"/>
      <w:marBottom w:val="0"/>
      <w:divBdr>
        <w:top w:val="none" w:sz="0" w:space="0" w:color="auto"/>
        <w:left w:val="none" w:sz="0" w:space="0" w:color="auto"/>
        <w:bottom w:val="none" w:sz="0" w:space="0" w:color="auto"/>
        <w:right w:val="none" w:sz="0" w:space="0" w:color="auto"/>
      </w:divBdr>
    </w:div>
    <w:div w:id="1775637418">
      <w:bodyDiv w:val="1"/>
      <w:marLeft w:val="0"/>
      <w:marRight w:val="0"/>
      <w:marTop w:val="0"/>
      <w:marBottom w:val="0"/>
      <w:divBdr>
        <w:top w:val="none" w:sz="0" w:space="0" w:color="auto"/>
        <w:left w:val="none" w:sz="0" w:space="0" w:color="auto"/>
        <w:bottom w:val="none" w:sz="0" w:space="0" w:color="auto"/>
        <w:right w:val="none" w:sz="0" w:space="0" w:color="auto"/>
      </w:divBdr>
    </w:div>
    <w:div w:id="1802575297">
      <w:bodyDiv w:val="1"/>
      <w:marLeft w:val="0"/>
      <w:marRight w:val="0"/>
      <w:marTop w:val="0"/>
      <w:marBottom w:val="0"/>
      <w:divBdr>
        <w:top w:val="none" w:sz="0" w:space="0" w:color="auto"/>
        <w:left w:val="none" w:sz="0" w:space="0" w:color="auto"/>
        <w:bottom w:val="none" w:sz="0" w:space="0" w:color="auto"/>
        <w:right w:val="none" w:sz="0" w:space="0" w:color="auto"/>
      </w:divBdr>
    </w:div>
    <w:div w:id="1812092399">
      <w:bodyDiv w:val="1"/>
      <w:marLeft w:val="0"/>
      <w:marRight w:val="0"/>
      <w:marTop w:val="0"/>
      <w:marBottom w:val="0"/>
      <w:divBdr>
        <w:top w:val="none" w:sz="0" w:space="0" w:color="auto"/>
        <w:left w:val="none" w:sz="0" w:space="0" w:color="auto"/>
        <w:bottom w:val="none" w:sz="0" w:space="0" w:color="auto"/>
        <w:right w:val="none" w:sz="0" w:space="0" w:color="auto"/>
      </w:divBdr>
    </w:div>
    <w:div w:id="1816146236">
      <w:bodyDiv w:val="1"/>
      <w:marLeft w:val="0"/>
      <w:marRight w:val="0"/>
      <w:marTop w:val="0"/>
      <w:marBottom w:val="0"/>
      <w:divBdr>
        <w:top w:val="none" w:sz="0" w:space="0" w:color="auto"/>
        <w:left w:val="none" w:sz="0" w:space="0" w:color="auto"/>
        <w:bottom w:val="none" w:sz="0" w:space="0" w:color="auto"/>
        <w:right w:val="none" w:sz="0" w:space="0" w:color="auto"/>
      </w:divBdr>
    </w:div>
    <w:div w:id="1874070628">
      <w:bodyDiv w:val="1"/>
      <w:marLeft w:val="0"/>
      <w:marRight w:val="0"/>
      <w:marTop w:val="0"/>
      <w:marBottom w:val="0"/>
      <w:divBdr>
        <w:top w:val="none" w:sz="0" w:space="0" w:color="auto"/>
        <w:left w:val="none" w:sz="0" w:space="0" w:color="auto"/>
        <w:bottom w:val="none" w:sz="0" w:space="0" w:color="auto"/>
        <w:right w:val="none" w:sz="0" w:space="0" w:color="auto"/>
      </w:divBdr>
    </w:div>
    <w:div w:id="1943874192">
      <w:bodyDiv w:val="1"/>
      <w:marLeft w:val="0"/>
      <w:marRight w:val="0"/>
      <w:marTop w:val="0"/>
      <w:marBottom w:val="0"/>
      <w:divBdr>
        <w:top w:val="none" w:sz="0" w:space="0" w:color="auto"/>
        <w:left w:val="none" w:sz="0" w:space="0" w:color="auto"/>
        <w:bottom w:val="none" w:sz="0" w:space="0" w:color="auto"/>
        <w:right w:val="none" w:sz="0" w:space="0" w:color="auto"/>
      </w:divBdr>
    </w:div>
    <w:div w:id="1943878875">
      <w:bodyDiv w:val="1"/>
      <w:marLeft w:val="0"/>
      <w:marRight w:val="0"/>
      <w:marTop w:val="0"/>
      <w:marBottom w:val="0"/>
      <w:divBdr>
        <w:top w:val="none" w:sz="0" w:space="0" w:color="auto"/>
        <w:left w:val="none" w:sz="0" w:space="0" w:color="auto"/>
        <w:bottom w:val="none" w:sz="0" w:space="0" w:color="auto"/>
        <w:right w:val="none" w:sz="0" w:space="0" w:color="auto"/>
      </w:divBdr>
    </w:div>
    <w:div w:id="1946188916">
      <w:bodyDiv w:val="1"/>
      <w:marLeft w:val="0"/>
      <w:marRight w:val="0"/>
      <w:marTop w:val="0"/>
      <w:marBottom w:val="0"/>
      <w:divBdr>
        <w:top w:val="none" w:sz="0" w:space="0" w:color="auto"/>
        <w:left w:val="none" w:sz="0" w:space="0" w:color="auto"/>
        <w:bottom w:val="none" w:sz="0" w:space="0" w:color="auto"/>
        <w:right w:val="none" w:sz="0" w:space="0" w:color="auto"/>
      </w:divBdr>
    </w:div>
    <w:div w:id="1951860688">
      <w:bodyDiv w:val="1"/>
      <w:marLeft w:val="0"/>
      <w:marRight w:val="0"/>
      <w:marTop w:val="0"/>
      <w:marBottom w:val="0"/>
      <w:divBdr>
        <w:top w:val="none" w:sz="0" w:space="0" w:color="auto"/>
        <w:left w:val="none" w:sz="0" w:space="0" w:color="auto"/>
        <w:bottom w:val="none" w:sz="0" w:space="0" w:color="auto"/>
        <w:right w:val="none" w:sz="0" w:space="0" w:color="auto"/>
      </w:divBdr>
    </w:div>
    <w:div w:id="1968388936">
      <w:bodyDiv w:val="1"/>
      <w:marLeft w:val="0"/>
      <w:marRight w:val="0"/>
      <w:marTop w:val="0"/>
      <w:marBottom w:val="0"/>
      <w:divBdr>
        <w:top w:val="none" w:sz="0" w:space="0" w:color="auto"/>
        <w:left w:val="none" w:sz="0" w:space="0" w:color="auto"/>
        <w:bottom w:val="none" w:sz="0" w:space="0" w:color="auto"/>
        <w:right w:val="none" w:sz="0" w:space="0" w:color="auto"/>
      </w:divBdr>
    </w:div>
    <w:div w:id="2083136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3</Pages>
  <Words>848</Words>
  <Characters>4423</Characters>
  <Application>Microsoft Office Word</Application>
  <DocSecurity>0</DocSecurity>
  <Lines>100</Lines>
  <Paragraphs>39</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5232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Hakim</dc:creator>
  <cp:keywords/>
  <dc:description/>
  <cp:lastModifiedBy>Ferdinand Nduwindavyi</cp:lastModifiedBy>
  <cp:revision>32</cp:revision>
  <dcterms:created xsi:type="dcterms:W3CDTF">2025-09-05T13:03:00Z</dcterms:created>
  <dcterms:modified xsi:type="dcterms:W3CDTF">2025-09-05T14:21:00Z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cf2ce8a3-a674-4c13-821c-0ab571dfe7ed</vt:lpwstr>
  </property>
</Properties>
</file>