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AA7F64" w:rsidRDefault="00906EEC" w:rsidP="00A47B94">
      <w:pPr>
        <w:spacing w:after="0" w:line="240" w:lineRule="auto"/>
        <w:jc w:val="center"/>
        <w:rPr>
          <w:rFonts w:eastAsia="Times New Roman" w:cs="Times New Roman"/>
          <w:spacing w:val="-5"/>
          <w:kern w:val="0"/>
          <w:position w:val="-4"/>
          <w14:ligatures w14:val="none"/>
        </w:rPr>
      </w:pPr>
      <w:r w:rsidRPr="00AA7F64">
        <w:rPr>
          <w:rFonts w:eastAsia="Times New Roman" w:cs="Times New Roman"/>
          <w:spacing w:val="-10"/>
          <w:kern w:val="0"/>
          <w14:ligatures w14:val="none"/>
        </w:rPr>
        <w:t xml:space="preserve">UNITED NATIONS   </w:t>
      </w:r>
      <w:r w:rsidRPr="00AA7F64">
        <w:rPr>
          <w:rFonts w:eastAsia="Times New Roman" w:cs="Times New Roman"/>
          <w:spacing w:val="-5"/>
          <w:kern w:val="0"/>
          <w14:ligatures w14:val="none"/>
        </w:rPr>
        <w:t xml:space="preserve"> </w:t>
      </w:r>
      <w:r w:rsidRPr="00AA7F64">
        <w:rPr>
          <w:rFonts w:eastAsia="Calibri" w:cs="Times New Roman"/>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19805849" r:id="rId8"/>
        </w:object>
      </w:r>
      <w:r w:rsidRPr="00AA7F64">
        <w:rPr>
          <w:rFonts w:eastAsia="Times New Roman" w:cs="Times New Roman"/>
          <w:kern w:val="0"/>
          <w:position w:val="-4"/>
          <w14:ligatures w14:val="none"/>
        </w:rPr>
        <w:t xml:space="preserve">      </w:t>
      </w:r>
      <w:r w:rsidRPr="00AA7F64">
        <w:rPr>
          <w:rFonts w:eastAsia="Times New Roman" w:cs="Times New Roman"/>
          <w:spacing w:val="-10"/>
          <w:kern w:val="0"/>
          <w:position w:val="-4"/>
          <w14:ligatures w14:val="none"/>
        </w:rPr>
        <w:t xml:space="preserve"> </w:t>
      </w:r>
      <w:r w:rsidRPr="00AA7F64">
        <w:rPr>
          <w:rFonts w:eastAsia="Times New Roman" w:cs="Times New Roman"/>
          <w:b/>
          <w:kern w:val="0"/>
          <w:position w:val="-4"/>
          <w:rtl/>
          <w14:ligatures w14:val="none"/>
        </w:rPr>
        <w:t>ألأمم المتحدة</w:t>
      </w:r>
    </w:p>
    <w:p w14:paraId="04F5BFDE" w14:textId="77777777" w:rsidR="00906EEC" w:rsidRPr="00AA7F64" w:rsidRDefault="00906EEC" w:rsidP="00112D99">
      <w:pPr>
        <w:spacing w:after="0" w:line="240" w:lineRule="auto"/>
        <w:jc w:val="center"/>
        <w:rPr>
          <w:rFonts w:eastAsia="Times New Roman" w:cs="Times New Roman"/>
          <w:kern w:val="0"/>
          <w14:ligatures w14:val="none"/>
        </w:rPr>
      </w:pPr>
      <w:r w:rsidRPr="00AA7F64">
        <w:rPr>
          <w:rFonts w:eastAsia="Times New Roman" w:cs="Times New Roman"/>
          <w:b/>
          <w:i/>
          <w:kern w:val="0"/>
          <w14:ligatures w14:val="none"/>
        </w:rPr>
        <w:tab/>
      </w:r>
      <w:r w:rsidRPr="00AA7F64">
        <w:rPr>
          <w:rFonts w:eastAsia="Times New Roman" w:cs="Times New Roman"/>
          <w:kern w:val="0"/>
          <w14:ligatures w14:val="none"/>
        </w:rPr>
        <w:t>United Nations Mission in South Sudan (UNMISS)</w:t>
      </w:r>
    </w:p>
    <w:p w14:paraId="62CE69BC" w14:textId="77777777" w:rsidR="00906EEC" w:rsidRPr="00AA7F64" w:rsidRDefault="00906EEC" w:rsidP="00112D99">
      <w:pPr>
        <w:spacing w:after="0" w:line="240" w:lineRule="auto"/>
        <w:jc w:val="center"/>
        <w:rPr>
          <w:rFonts w:eastAsia="Times New Roman" w:cs="Times New Roman"/>
          <w:b/>
          <w:kern w:val="0"/>
          <w14:ligatures w14:val="none"/>
        </w:rPr>
      </w:pPr>
    </w:p>
    <w:p w14:paraId="23BB3315"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Human Rights Division (HRD)</w:t>
      </w:r>
    </w:p>
    <w:p w14:paraId="5FA361AD" w14:textId="77777777" w:rsidR="00906EEC" w:rsidRPr="00AA7F64" w:rsidRDefault="00906EEC" w:rsidP="00112D99">
      <w:pPr>
        <w:spacing w:after="0" w:line="240" w:lineRule="auto"/>
        <w:jc w:val="center"/>
        <w:rPr>
          <w:rFonts w:eastAsia="Times New Roman" w:cs="Times New Roman"/>
          <w:b/>
          <w:kern w:val="0"/>
          <w14:ligatures w14:val="none"/>
        </w:rPr>
      </w:pPr>
    </w:p>
    <w:p w14:paraId="19E71AC4"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Wau Field Office Daily Report</w:t>
      </w:r>
    </w:p>
    <w:p w14:paraId="51FAA0C7" w14:textId="77777777" w:rsidR="00906EEC" w:rsidRPr="00AA7F64" w:rsidRDefault="00906EEC" w:rsidP="00112D99">
      <w:pPr>
        <w:spacing w:after="0" w:line="240" w:lineRule="auto"/>
        <w:jc w:val="center"/>
        <w:rPr>
          <w:rFonts w:eastAsia="Times New Roman" w:cs="Times New Roman"/>
          <w:b/>
          <w:kern w:val="0"/>
          <w14:ligatures w14:val="none"/>
        </w:rPr>
      </w:pPr>
    </w:p>
    <w:p w14:paraId="4305A3D9" w14:textId="07CC5F1F" w:rsidR="00923148" w:rsidRPr="00AA7F64" w:rsidRDefault="00923148" w:rsidP="00923148">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 xml:space="preserve">Date: </w:t>
      </w:r>
      <w:r w:rsidR="00526368" w:rsidRPr="00AA7F64">
        <w:rPr>
          <w:rFonts w:eastAsia="Times New Roman" w:cs="Times New Roman"/>
          <w:b/>
          <w:kern w:val="0"/>
          <w14:ligatures w14:val="none"/>
        </w:rPr>
        <w:t>1</w:t>
      </w:r>
      <w:r w:rsidR="00B06526">
        <w:rPr>
          <w:rFonts w:eastAsia="Times New Roman" w:cs="Times New Roman"/>
          <w:b/>
          <w:kern w:val="0"/>
          <w14:ligatures w14:val="none"/>
        </w:rPr>
        <w:t>9</w:t>
      </w:r>
      <w:r w:rsidRPr="00AA7F64">
        <w:rPr>
          <w:rFonts w:eastAsia="Times New Roman" w:cs="Times New Roman"/>
          <w:b/>
          <w:kern w:val="0"/>
          <w14:ligatures w14:val="none"/>
        </w:rPr>
        <w:t>/0</w:t>
      </w:r>
      <w:r w:rsidR="00FE1C74" w:rsidRPr="00AA7F64">
        <w:rPr>
          <w:rFonts w:eastAsia="Times New Roman" w:cs="Times New Roman"/>
          <w:b/>
          <w:kern w:val="0"/>
          <w14:ligatures w14:val="none"/>
        </w:rPr>
        <w:t>9</w:t>
      </w:r>
      <w:r w:rsidRPr="00AA7F64">
        <w:rPr>
          <w:rFonts w:eastAsia="Times New Roman" w:cs="Times New Roman"/>
          <w:b/>
          <w:kern w:val="0"/>
          <w14:ligatures w14:val="none"/>
        </w:rPr>
        <w:t>/2025</w:t>
      </w:r>
    </w:p>
    <w:p w14:paraId="4A6B85F0" w14:textId="77777777" w:rsidR="00923148" w:rsidRPr="00AA7F64" w:rsidRDefault="00923148" w:rsidP="00923148">
      <w:pPr>
        <w:spacing w:after="0" w:line="240" w:lineRule="auto"/>
        <w:jc w:val="both"/>
        <w:rPr>
          <w:rFonts w:eastAsia="Calibri" w:cs="Times New Roman"/>
          <w:kern w:val="0"/>
          <w14:ligatures w14:val="none"/>
        </w:rPr>
      </w:pPr>
    </w:p>
    <w:p w14:paraId="6FEEBF2D" w14:textId="77777777" w:rsidR="00BD0E57" w:rsidRPr="00AA7F64" w:rsidRDefault="00923148" w:rsidP="00050B49">
      <w:pPr>
        <w:spacing w:after="0" w:line="240" w:lineRule="auto"/>
        <w:jc w:val="both"/>
        <w:rPr>
          <w:rFonts w:eastAsia="Palatino Linotype" w:cs="Times New Roman"/>
          <w:b/>
          <w:kern w:val="0"/>
          <w14:ligatures w14:val="none"/>
        </w:rPr>
      </w:pPr>
      <w:r w:rsidRPr="00AA7F64">
        <w:rPr>
          <w:rFonts w:eastAsia="Palatino Linotype" w:cs="Times New Roman"/>
          <w:b/>
          <w:kern w:val="0"/>
          <w14:ligatures w14:val="none"/>
        </w:rPr>
        <w:t>Highlights:</w:t>
      </w:r>
      <w:r w:rsidR="00BD0E57" w:rsidRPr="00AA7F64">
        <w:rPr>
          <w:rFonts w:eastAsia="Palatino Linotype" w:cs="Times New Roman"/>
          <w:b/>
          <w:kern w:val="0"/>
          <w14:ligatures w14:val="none"/>
        </w:rPr>
        <w:t xml:space="preserve"> </w:t>
      </w:r>
    </w:p>
    <w:p w14:paraId="03E65DD7" w14:textId="77777777" w:rsidR="00A36B49" w:rsidRDefault="00A36B49" w:rsidP="00A36B49">
      <w:pPr>
        <w:pStyle w:val="ListParagraph"/>
        <w:rPr>
          <w:rFonts w:eastAsia="Calibri" w:cs="Times New Roman"/>
          <w:b/>
          <w:bCs/>
          <w:i/>
          <w:iCs/>
          <w:kern w:val="0"/>
          <w14:ligatures w14:val="none"/>
        </w:rPr>
      </w:pPr>
    </w:p>
    <w:p w14:paraId="24482868" w14:textId="3D4ED57B" w:rsidR="004D505E" w:rsidRPr="004D505E" w:rsidRDefault="004D505E" w:rsidP="004D505E">
      <w:pPr>
        <w:pStyle w:val="ListParagraph"/>
        <w:numPr>
          <w:ilvl w:val="0"/>
          <w:numId w:val="53"/>
        </w:numPr>
        <w:jc w:val="both"/>
        <w:rPr>
          <w:b/>
          <w:bCs/>
          <w:i/>
          <w:iCs/>
        </w:rPr>
      </w:pPr>
      <w:r w:rsidRPr="004D505E">
        <w:rPr>
          <w:b/>
          <w:bCs/>
          <w:i/>
          <w:iCs/>
        </w:rPr>
        <w:t xml:space="preserve">An element of the South Sudan </w:t>
      </w:r>
      <w:proofErr w:type="spellStart"/>
      <w:r w:rsidRPr="004D505E">
        <w:rPr>
          <w:b/>
          <w:bCs/>
          <w:i/>
          <w:iCs/>
        </w:rPr>
        <w:t>Defence</w:t>
      </w:r>
      <w:proofErr w:type="spellEnd"/>
      <w:r w:rsidRPr="004D505E">
        <w:rPr>
          <w:b/>
          <w:bCs/>
          <w:i/>
          <w:iCs/>
        </w:rPr>
        <w:t xml:space="preserve"> Forces (SSPDF) raped a 17-year-old girl, a female civilian in the </w:t>
      </w:r>
      <w:proofErr w:type="spellStart"/>
      <w:r w:rsidRPr="004D505E">
        <w:rPr>
          <w:b/>
          <w:bCs/>
          <w:i/>
          <w:iCs/>
        </w:rPr>
        <w:t>Maluil</w:t>
      </w:r>
      <w:proofErr w:type="spellEnd"/>
      <w:r w:rsidRPr="004D505E">
        <w:rPr>
          <w:b/>
          <w:bCs/>
          <w:i/>
          <w:iCs/>
        </w:rPr>
        <w:t xml:space="preserve"> area of Marial Bai payam, Jur River County.</w:t>
      </w:r>
    </w:p>
    <w:p w14:paraId="234D2919" w14:textId="77777777" w:rsidR="00CC7B3E" w:rsidRPr="00CC7B3E" w:rsidRDefault="00CC7B3E" w:rsidP="00CC7B3E">
      <w:pPr>
        <w:pStyle w:val="ListParagraph"/>
        <w:rPr>
          <w:rFonts w:eastAsia="Palatino Linotype" w:cs="Times New Roman"/>
          <w:b/>
          <w:bCs/>
          <w:i/>
          <w:iCs/>
          <w:kern w:val="0"/>
          <w14:ligatures w14:val="none"/>
        </w:rPr>
      </w:pPr>
    </w:p>
    <w:p w14:paraId="0F73BB49" w14:textId="77777777" w:rsidR="00EB7E4B" w:rsidRPr="00785708" w:rsidRDefault="00923148" w:rsidP="002B0469">
      <w:pPr>
        <w:pStyle w:val="ListParagraph"/>
        <w:numPr>
          <w:ilvl w:val="0"/>
          <w:numId w:val="18"/>
        </w:numPr>
        <w:spacing w:after="240" w:line="360" w:lineRule="auto"/>
        <w:jc w:val="both"/>
        <w:rPr>
          <w:rFonts w:eastAsia="Palatino Linotype" w:cs="Times New Roman"/>
          <w:b/>
          <w:kern w:val="0"/>
          <w14:ligatures w14:val="none"/>
        </w:rPr>
      </w:pPr>
      <w:r w:rsidRPr="00AA7F64">
        <w:rPr>
          <w:rFonts w:cs="Times New Roman"/>
          <w:b/>
          <w:bCs/>
        </w:rPr>
        <w:t>Political and Security Updates</w:t>
      </w:r>
    </w:p>
    <w:p w14:paraId="018518E9" w14:textId="0514F125" w:rsidR="00923148" w:rsidRPr="00EB7E4B" w:rsidRDefault="00923148" w:rsidP="00EB7E4B">
      <w:pPr>
        <w:pStyle w:val="ListParagraph"/>
        <w:numPr>
          <w:ilvl w:val="0"/>
          <w:numId w:val="18"/>
        </w:numPr>
        <w:spacing w:after="240" w:line="240" w:lineRule="auto"/>
        <w:jc w:val="both"/>
        <w:rPr>
          <w:rFonts w:eastAsia="Palatino Linotype" w:cs="Times New Roman"/>
          <w:b/>
          <w:kern w:val="0"/>
          <w14:ligatures w14:val="none"/>
        </w:rPr>
      </w:pPr>
      <w:r w:rsidRPr="00EB7E4B">
        <w:rPr>
          <w:rFonts w:eastAsia="Palatino Linotype" w:cs="Times New Roman"/>
          <w:b/>
          <w:kern w:val="0"/>
          <w14:ligatures w14:val="none"/>
        </w:rPr>
        <w:t xml:space="preserve">Human Rights in the Electoral Process </w:t>
      </w:r>
    </w:p>
    <w:p w14:paraId="1803F3B2" w14:textId="33B6C5F7" w:rsidR="00B077C6" w:rsidRDefault="00923148" w:rsidP="00EB7E4B">
      <w:pPr>
        <w:numPr>
          <w:ilvl w:val="0"/>
          <w:numId w:val="18"/>
        </w:numPr>
        <w:spacing w:after="24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Violations/Abuses</w:t>
      </w:r>
    </w:p>
    <w:p w14:paraId="5158FBFA" w14:textId="77777777" w:rsidR="00B06526" w:rsidRDefault="00B06526" w:rsidP="00B06526">
      <w:pPr>
        <w:spacing w:after="240" w:line="240" w:lineRule="auto"/>
        <w:contextualSpacing/>
        <w:jc w:val="both"/>
        <w:rPr>
          <w:rFonts w:eastAsia="Palatino Linotype" w:cs="Times New Roman"/>
          <w:b/>
          <w:kern w:val="0"/>
          <w14:ligatures w14:val="none"/>
        </w:rPr>
      </w:pPr>
    </w:p>
    <w:p w14:paraId="3CCB2A67" w14:textId="77777777" w:rsidR="00B06526" w:rsidRPr="001E106F" w:rsidRDefault="00B06526" w:rsidP="00B06526">
      <w:pPr>
        <w:pStyle w:val="ListParagraph"/>
        <w:numPr>
          <w:ilvl w:val="0"/>
          <w:numId w:val="54"/>
        </w:numPr>
        <w:jc w:val="both"/>
        <w:rPr>
          <w:b/>
          <w:bCs/>
          <w:i/>
          <w:iCs/>
        </w:rPr>
      </w:pPr>
      <w:r w:rsidRPr="001E106F">
        <w:rPr>
          <w:b/>
          <w:bCs/>
          <w:i/>
          <w:iCs/>
        </w:rPr>
        <w:t xml:space="preserve">An element of the South Sudan </w:t>
      </w:r>
      <w:proofErr w:type="spellStart"/>
      <w:r w:rsidRPr="001E106F">
        <w:rPr>
          <w:b/>
          <w:bCs/>
          <w:i/>
          <w:iCs/>
        </w:rPr>
        <w:t>Defence</w:t>
      </w:r>
      <w:proofErr w:type="spellEnd"/>
      <w:r w:rsidRPr="001E106F">
        <w:rPr>
          <w:b/>
          <w:bCs/>
          <w:i/>
          <w:iCs/>
        </w:rPr>
        <w:t xml:space="preserve"> Forces (SSPDF) shot and killed a 38-year-old male civilian at the Bou Rive</w:t>
      </w:r>
      <w:r>
        <w:rPr>
          <w:b/>
          <w:bCs/>
          <w:i/>
          <w:iCs/>
        </w:rPr>
        <w:t>r</w:t>
      </w:r>
      <w:r w:rsidRPr="001E106F">
        <w:rPr>
          <w:b/>
          <w:bCs/>
          <w:i/>
          <w:iCs/>
        </w:rPr>
        <w:t xml:space="preserve"> bridge in </w:t>
      </w:r>
      <w:proofErr w:type="spellStart"/>
      <w:r w:rsidRPr="001E106F">
        <w:rPr>
          <w:b/>
          <w:bCs/>
          <w:i/>
          <w:iCs/>
        </w:rPr>
        <w:t>Nagero</w:t>
      </w:r>
      <w:proofErr w:type="spellEnd"/>
      <w:r w:rsidRPr="001E106F">
        <w:rPr>
          <w:b/>
          <w:bCs/>
          <w:i/>
          <w:iCs/>
        </w:rPr>
        <w:t xml:space="preserve"> payam, </w:t>
      </w:r>
      <w:proofErr w:type="spellStart"/>
      <w:r w:rsidRPr="001E106F">
        <w:rPr>
          <w:b/>
          <w:bCs/>
          <w:i/>
          <w:iCs/>
        </w:rPr>
        <w:t>Tombura</w:t>
      </w:r>
      <w:proofErr w:type="spellEnd"/>
      <w:r w:rsidRPr="001E106F">
        <w:rPr>
          <w:b/>
          <w:bCs/>
          <w:i/>
          <w:iCs/>
        </w:rPr>
        <w:t xml:space="preserve"> County, Western Equatoria State. </w:t>
      </w:r>
    </w:p>
    <w:p w14:paraId="3513E890" w14:textId="77777777" w:rsidR="00B06526" w:rsidRDefault="00B06526" w:rsidP="00B06526">
      <w:pPr>
        <w:jc w:val="both"/>
      </w:pPr>
      <w:r w:rsidRPr="001E106F">
        <w:t xml:space="preserve">On 19 September 2025, </w:t>
      </w:r>
      <w:r>
        <w:t>HRD</w:t>
      </w:r>
      <w:r w:rsidRPr="001E106F">
        <w:t xml:space="preserve"> received information regarding an SSPDF soldier who shot and killed a 38-year-old male civilian at the Bou Rive</w:t>
      </w:r>
      <w:r>
        <w:t>r</w:t>
      </w:r>
      <w:r w:rsidRPr="001E106F">
        <w:t xml:space="preserve"> Bridge in </w:t>
      </w:r>
      <w:proofErr w:type="spellStart"/>
      <w:r w:rsidRPr="001E106F">
        <w:t>Nagero</w:t>
      </w:r>
      <w:proofErr w:type="spellEnd"/>
      <w:r w:rsidRPr="001E106F">
        <w:t xml:space="preserve"> Payam, </w:t>
      </w:r>
      <w:proofErr w:type="spellStart"/>
      <w:r w:rsidRPr="001E106F">
        <w:t>Tombura</w:t>
      </w:r>
      <w:proofErr w:type="spellEnd"/>
      <w:r w:rsidRPr="001E106F">
        <w:t xml:space="preserve"> County, Western Equatoria State. HRD visited Wau Teaching Hospital to gather further details about the incident. The team interviewed a nurse from the surgical ward, who shared information provided by the victim’s family. The deceased, a Boda-Boda rider from the Balanda community (name on file), was traveling by motorbike from Wau to </w:t>
      </w:r>
      <w:proofErr w:type="spellStart"/>
      <w:r w:rsidRPr="001E106F">
        <w:t>Tombura</w:t>
      </w:r>
      <w:proofErr w:type="spellEnd"/>
      <w:r w:rsidRPr="001E106F">
        <w:t xml:space="preserve"> County on the evening of 3 September 2025 when he was ambushed at Bou Rive Bridge. During the ambush, an SSPDF soldier stationed at the bridge shot him in the stomach without warning or apparent reason, killing him instantly.</w:t>
      </w:r>
      <w:r>
        <w:t xml:space="preserve"> </w:t>
      </w:r>
    </w:p>
    <w:p w14:paraId="155D8FDB" w14:textId="2B6DF9C6" w:rsidR="00B06526" w:rsidRPr="001E106F" w:rsidRDefault="00B06526" w:rsidP="00B06526">
      <w:pPr>
        <w:jc w:val="both"/>
      </w:pPr>
      <w:r w:rsidRPr="001E106F">
        <w:t xml:space="preserve">HRD later visited the victim’s residence in </w:t>
      </w:r>
      <w:r>
        <w:t xml:space="preserve">the Baggari </w:t>
      </w:r>
      <w:proofErr w:type="spellStart"/>
      <w:r>
        <w:t>Jedid</w:t>
      </w:r>
      <w:proofErr w:type="spellEnd"/>
      <w:r>
        <w:t xml:space="preserve"> area of </w:t>
      </w:r>
      <w:r w:rsidRPr="001E106F">
        <w:t>Wau town and interviewed his aunt and uncle, who corroborated the details shared by the nurse. The family has not reported the case to the police and has expressed unwillingness to do so. No suspect has been arrested in connection with the killing.</w:t>
      </w:r>
    </w:p>
    <w:p w14:paraId="4B4AF31D" w14:textId="77777777" w:rsidR="00B06526" w:rsidRDefault="00B06526" w:rsidP="00B06526">
      <w:pPr>
        <w:spacing w:after="240" w:line="240" w:lineRule="auto"/>
        <w:contextualSpacing/>
        <w:jc w:val="both"/>
        <w:rPr>
          <w:rFonts w:eastAsia="Palatino Linotype" w:cs="Times New Roman"/>
          <w:b/>
          <w:kern w:val="0"/>
          <w14:ligatures w14:val="none"/>
        </w:rPr>
      </w:pPr>
    </w:p>
    <w:p w14:paraId="0FDA524F" w14:textId="2A6CB894" w:rsidR="00123F44" w:rsidRDefault="00923148" w:rsidP="006C30EF">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Sexual Violence (CRSV)</w:t>
      </w:r>
    </w:p>
    <w:p w14:paraId="2C0E11DB" w14:textId="77777777" w:rsidR="00431AED" w:rsidRDefault="00431AED" w:rsidP="00431AED">
      <w:pPr>
        <w:pStyle w:val="ListParagraph"/>
        <w:rPr>
          <w:rFonts w:eastAsia="Palatino Linotype" w:cs="Times New Roman"/>
          <w:b/>
          <w:kern w:val="0"/>
          <w14:ligatures w14:val="none"/>
        </w:rPr>
      </w:pPr>
    </w:p>
    <w:p w14:paraId="1245E5B1" w14:textId="7747ECB0" w:rsidR="00DB1294" w:rsidRDefault="00AA5C12" w:rsidP="002523CE">
      <w:pPr>
        <w:numPr>
          <w:ilvl w:val="0"/>
          <w:numId w:val="18"/>
        </w:numPr>
        <w:spacing w:after="0" w:line="240" w:lineRule="auto"/>
        <w:contextualSpacing/>
        <w:jc w:val="both"/>
        <w:rPr>
          <w:rFonts w:eastAsia="Palatino Linotype" w:cs="Times New Roman"/>
          <w:b/>
          <w:kern w:val="0"/>
          <w14:ligatures w14:val="none"/>
        </w:rPr>
      </w:pPr>
      <w:r>
        <w:rPr>
          <w:rFonts w:eastAsia="Palatino Linotype" w:cs="Times New Roman"/>
          <w:b/>
          <w:kern w:val="0"/>
          <w14:ligatures w14:val="none"/>
        </w:rPr>
        <w:t>Sexual</w:t>
      </w:r>
      <w:r w:rsidR="00923148" w:rsidRPr="00AA7F64">
        <w:rPr>
          <w:rFonts w:eastAsia="Palatino Linotype" w:cs="Times New Roman"/>
          <w:b/>
          <w:kern w:val="0"/>
          <w14:ligatures w14:val="none"/>
        </w:rPr>
        <w:t xml:space="preserve"> and Gender-Based Violence (SGBV)</w:t>
      </w:r>
    </w:p>
    <w:p w14:paraId="72D65050" w14:textId="77777777" w:rsidR="002B0469" w:rsidRDefault="002B0469" w:rsidP="002B0469">
      <w:pPr>
        <w:pStyle w:val="ListParagraph"/>
        <w:rPr>
          <w:rFonts w:eastAsia="Palatino Linotype" w:cs="Times New Roman"/>
          <w:b/>
          <w:kern w:val="0"/>
          <w14:ligatures w14:val="none"/>
        </w:rPr>
      </w:pPr>
    </w:p>
    <w:p w14:paraId="6F0FAF55" w14:textId="77777777" w:rsidR="00923148" w:rsidRPr="00AA7F64" w:rsidRDefault="00923148" w:rsidP="00500D01">
      <w:pPr>
        <w:numPr>
          <w:ilvl w:val="0"/>
          <w:numId w:val="18"/>
        </w:numPr>
        <w:spacing w:after="0" w:line="240" w:lineRule="auto"/>
        <w:contextualSpacing/>
        <w:rPr>
          <w:rFonts w:eastAsia="Palatino Linotype" w:cs="Times New Roman"/>
          <w:b/>
          <w:bCs/>
          <w:kern w:val="0"/>
          <w14:ligatures w14:val="none"/>
        </w:rPr>
      </w:pPr>
      <w:bookmarkStart w:id="0" w:name="_Hlk155890358"/>
      <w:r w:rsidRPr="00AA7F64">
        <w:rPr>
          <w:rFonts w:eastAsia="Palatino Linotype" w:cs="Times New Roman"/>
          <w:b/>
          <w:bCs/>
          <w:kern w:val="0"/>
          <w14:ligatures w14:val="none"/>
        </w:rPr>
        <w:t xml:space="preserve">Civic Space and Participation </w:t>
      </w:r>
    </w:p>
    <w:p w14:paraId="47C6430B" w14:textId="77777777" w:rsidR="00923148" w:rsidRPr="00AA7F64" w:rsidRDefault="00923148" w:rsidP="00923148">
      <w:pPr>
        <w:spacing w:after="0" w:line="240" w:lineRule="auto"/>
        <w:contextualSpacing/>
        <w:jc w:val="both"/>
        <w:rPr>
          <w:rFonts w:eastAsia="Palatino Linotype" w:cs="Times New Roman"/>
          <w:b/>
          <w:kern w:val="0"/>
          <w14:ligatures w14:val="none"/>
        </w:rPr>
      </w:pPr>
    </w:p>
    <w:p w14:paraId="7E256B07" w14:textId="006354A6" w:rsidR="00B75E16" w:rsidRDefault="00923148" w:rsidP="008319D2">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Judicial Accountability</w:t>
      </w:r>
    </w:p>
    <w:p w14:paraId="0946F2BA" w14:textId="530CEEEE" w:rsidR="00EB7E4B" w:rsidRDefault="00EB7E4B" w:rsidP="00EB7E4B">
      <w:pPr>
        <w:jc w:val="both"/>
        <w:rPr>
          <w:rFonts w:eastAsia="Aptos" w:cs="Arial"/>
          <w:i/>
          <w:iCs/>
        </w:rPr>
      </w:pPr>
    </w:p>
    <w:p w14:paraId="68C0D623" w14:textId="5B392DC9" w:rsidR="00B83920" w:rsidRPr="00AA7F64" w:rsidRDefault="00923148" w:rsidP="00AB65D5">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Transitional Justice</w:t>
      </w:r>
    </w:p>
    <w:p w14:paraId="43B73698" w14:textId="77777777" w:rsidR="00AB65D5" w:rsidRPr="00AA7F64"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 xml:space="preserve">Engagement and Capacity Building </w:t>
      </w:r>
    </w:p>
    <w:p w14:paraId="74AA2C66" w14:textId="77777777" w:rsidR="00123F44" w:rsidRPr="00AA7F64"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AA7F64" w:rsidRDefault="00923148" w:rsidP="00500D01">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Other Key Human Rights and Protection Concerns</w:t>
      </w:r>
      <w:bookmarkEnd w:id="0"/>
    </w:p>
    <w:p w14:paraId="037F9A7A" w14:textId="77777777" w:rsidR="009D41D8" w:rsidRPr="00AA7F64" w:rsidRDefault="009D41D8" w:rsidP="009D41D8">
      <w:pPr>
        <w:jc w:val="both"/>
        <w:rPr>
          <w:rFonts w:cs="Times New Roman"/>
        </w:rPr>
      </w:pPr>
    </w:p>
    <w:p w14:paraId="709A835E" w14:textId="77777777" w:rsidR="00CC66E3" w:rsidRPr="00AA7F64" w:rsidRDefault="00CC66E3" w:rsidP="00CC66E3">
      <w:pPr>
        <w:spacing w:after="0" w:line="240" w:lineRule="auto"/>
        <w:jc w:val="both"/>
        <w:rPr>
          <w:rFonts w:eastAsia="Palatino Linotype" w:cs="Times New Roman"/>
          <w:bCs/>
          <w:kern w:val="0"/>
          <w14:ligatures w14:val="none"/>
        </w:rPr>
      </w:pPr>
    </w:p>
    <w:sectPr w:rsidR="00CC66E3" w:rsidRPr="00AA7F6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3E81D" w14:textId="77777777" w:rsidR="005F7BFF" w:rsidRDefault="005F7BFF" w:rsidP="00943AAE">
      <w:pPr>
        <w:spacing w:after="0" w:line="240" w:lineRule="auto"/>
      </w:pPr>
      <w:r>
        <w:separator/>
      </w:r>
    </w:p>
  </w:endnote>
  <w:endnote w:type="continuationSeparator" w:id="0">
    <w:p w14:paraId="2377B42F" w14:textId="77777777" w:rsidR="005F7BFF" w:rsidRDefault="005F7BFF"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4F90612E"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w:t>
    </w:r>
    <w:r w:rsidR="00526368">
      <w:rPr>
        <w:rFonts w:cs="Times New Roman"/>
        <w:i/>
        <w:iCs/>
        <w:color w:val="0070C0"/>
        <w:sz w:val="20"/>
        <w:szCs w:val="20"/>
      </w:rPr>
      <w:t>1</w:t>
    </w:r>
    <w:r w:rsidR="00B06526">
      <w:rPr>
        <w:rFonts w:cs="Times New Roman"/>
        <w:i/>
        <w:iCs/>
        <w:color w:val="0070C0"/>
        <w:sz w:val="20"/>
        <w:szCs w:val="20"/>
      </w:rPr>
      <w:t>9</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36AB8" w14:textId="77777777" w:rsidR="005F7BFF" w:rsidRDefault="005F7BFF" w:rsidP="00943AAE">
      <w:pPr>
        <w:spacing w:after="0" w:line="240" w:lineRule="auto"/>
      </w:pPr>
      <w:r>
        <w:separator/>
      </w:r>
    </w:p>
  </w:footnote>
  <w:footnote w:type="continuationSeparator" w:id="0">
    <w:p w14:paraId="3DEF7A01" w14:textId="77777777" w:rsidR="005F7BFF" w:rsidRDefault="005F7BFF"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47C09"/>
    <w:multiLevelType w:val="hybridMultilevel"/>
    <w:tmpl w:val="99003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20"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6ADF3B47"/>
    <w:multiLevelType w:val="hybridMultilevel"/>
    <w:tmpl w:val="323215CC"/>
    <w:lvl w:ilvl="0" w:tplc="C932158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670F29"/>
    <w:multiLevelType w:val="hybridMultilevel"/>
    <w:tmpl w:val="FBBC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6"/>
  </w:num>
  <w:num w:numId="3" w16cid:durableId="1413237245">
    <w:abstractNumId w:val="13"/>
  </w:num>
  <w:num w:numId="4" w16cid:durableId="1969621419">
    <w:abstractNumId w:val="2"/>
  </w:num>
  <w:num w:numId="5" w16cid:durableId="1784030733">
    <w:abstractNumId w:val="41"/>
  </w:num>
  <w:num w:numId="6" w16cid:durableId="1407654477">
    <w:abstractNumId w:val="46"/>
  </w:num>
  <w:num w:numId="7" w16cid:durableId="1820266861">
    <w:abstractNumId w:val="18"/>
  </w:num>
  <w:num w:numId="8" w16cid:durableId="1677418867">
    <w:abstractNumId w:val="23"/>
  </w:num>
  <w:num w:numId="9" w16cid:durableId="1682782383">
    <w:abstractNumId w:val="32"/>
  </w:num>
  <w:num w:numId="10" w16cid:durableId="1290626296">
    <w:abstractNumId w:val="24"/>
  </w:num>
  <w:num w:numId="11" w16cid:durableId="1238784319">
    <w:abstractNumId w:val="3"/>
  </w:num>
  <w:num w:numId="12" w16cid:durableId="1811553050">
    <w:abstractNumId w:val="44"/>
  </w:num>
  <w:num w:numId="13" w16cid:durableId="138813919">
    <w:abstractNumId w:val="9"/>
  </w:num>
  <w:num w:numId="14" w16cid:durableId="861820078">
    <w:abstractNumId w:val="22"/>
  </w:num>
  <w:num w:numId="15" w16cid:durableId="450324340">
    <w:abstractNumId w:val="11"/>
  </w:num>
  <w:num w:numId="16" w16cid:durableId="222983775">
    <w:abstractNumId w:val="34"/>
  </w:num>
  <w:num w:numId="17" w16cid:durableId="2034764355">
    <w:abstractNumId w:val="37"/>
  </w:num>
  <w:num w:numId="18" w16cid:durableId="939069266">
    <w:abstractNumId w:val="33"/>
  </w:num>
  <w:num w:numId="19" w16cid:durableId="1218471687">
    <w:abstractNumId w:val="1"/>
  </w:num>
  <w:num w:numId="20" w16cid:durableId="86560694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45"/>
  </w:num>
  <w:num w:numId="23" w16cid:durableId="213976701">
    <w:abstractNumId w:val="4"/>
  </w:num>
  <w:num w:numId="24" w16cid:durableId="331758064">
    <w:abstractNumId w:val="40"/>
  </w:num>
  <w:num w:numId="25" w16cid:durableId="39090078">
    <w:abstractNumId w:val="27"/>
  </w:num>
  <w:num w:numId="26" w16cid:durableId="821891102">
    <w:abstractNumId w:val="0"/>
  </w:num>
  <w:num w:numId="27" w16cid:durableId="2042440957">
    <w:abstractNumId w:val="17"/>
  </w:num>
  <w:num w:numId="28" w16cid:durableId="174076970">
    <w:abstractNumId w:val="50"/>
  </w:num>
  <w:num w:numId="29" w16cid:durableId="546375306">
    <w:abstractNumId w:val="7"/>
  </w:num>
  <w:num w:numId="30" w16cid:durableId="1227106650">
    <w:abstractNumId w:val="10"/>
  </w:num>
  <w:num w:numId="31" w16cid:durableId="1303847417">
    <w:abstractNumId w:val="47"/>
  </w:num>
  <w:num w:numId="32" w16cid:durableId="1334917539">
    <w:abstractNumId w:val="38"/>
  </w:num>
  <w:num w:numId="33" w16cid:durableId="642270310">
    <w:abstractNumId w:val="20"/>
  </w:num>
  <w:num w:numId="34" w16cid:durableId="414477136">
    <w:abstractNumId w:val="19"/>
  </w:num>
  <w:num w:numId="35" w16cid:durableId="908462779">
    <w:abstractNumId w:val="39"/>
  </w:num>
  <w:num w:numId="36" w16cid:durableId="1441140233">
    <w:abstractNumId w:val="14"/>
  </w:num>
  <w:num w:numId="37" w16cid:durableId="1545944580">
    <w:abstractNumId w:val="31"/>
  </w:num>
  <w:num w:numId="38" w16cid:durableId="788547262">
    <w:abstractNumId w:val="21"/>
  </w:num>
  <w:num w:numId="39" w16cid:durableId="1312979512">
    <w:abstractNumId w:val="5"/>
  </w:num>
  <w:num w:numId="40" w16cid:durableId="628434563">
    <w:abstractNumId w:val="8"/>
  </w:num>
  <w:num w:numId="41" w16cid:durableId="1795441459">
    <w:abstractNumId w:val="28"/>
  </w:num>
  <w:num w:numId="42" w16cid:durableId="1186484208">
    <w:abstractNumId w:val="49"/>
  </w:num>
  <w:num w:numId="43" w16cid:durableId="2010060235">
    <w:abstractNumId w:val="30"/>
  </w:num>
  <w:num w:numId="44" w16cid:durableId="1251239320">
    <w:abstractNumId w:val="35"/>
  </w:num>
  <w:num w:numId="45" w16cid:durableId="467285077">
    <w:abstractNumId w:val="50"/>
  </w:num>
  <w:num w:numId="46" w16cid:durableId="448546235">
    <w:abstractNumId w:val="29"/>
  </w:num>
  <w:num w:numId="47" w16cid:durableId="427654321">
    <w:abstractNumId w:val="36"/>
  </w:num>
  <w:num w:numId="48" w16cid:durableId="2033604677">
    <w:abstractNumId w:val="5"/>
  </w:num>
  <w:num w:numId="49" w16cid:durableId="174225635">
    <w:abstractNumId w:val="48"/>
  </w:num>
  <w:num w:numId="50" w16cid:durableId="1008755240">
    <w:abstractNumId w:val="25"/>
  </w:num>
  <w:num w:numId="51" w16cid:durableId="1673141824">
    <w:abstractNumId w:val="12"/>
  </w:num>
  <w:num w:numId="52" w16cid:durableId="743572105">
    <w:abstractNumId w:val="42"/>
  </w:num>
  <w:num w:numId="53" w16cid:durableId="1266352173">
    <w:abstractNumId w:val="26"/>
  </w:num>
  <w:num w:numId="54" w16cid:durableId="7432561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0A6"/>
    <w:rsid w:val="00014E1B"/>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01D5"/>
    <w:rsid w:val="001039AB"/>
    <w:rsid w:val="001046A0"/>
    <w:rsid w:val="00112D99"/>
    <w:rsid w:val="00123F44"/>
    <w:rsid w:val="00127F00"/>
    <w:rsid w:val="0013227E"/>
    <w:rsid w:val="00134449"/>
    <w:rsid w:val="001344ED"/>
    <w:rsid w:val="0014029F"/>
    <w:rsid w:val="001402DD"/>
    <w:rsid w:val="00142329"/>
    <w:rsid w:val="00143360"/>
    <w:rsid w:val="00145BC6"/>
    <w:rsid w:val="00146666"/>
    <w:rsid w:val="001506AF"/>
    <w:rsid w:val="00152156"/>
    <w:rsid w:val="00154969"/>
    <w:rsid w:val="00164907"/>
    <w:rsid w:val="00185F99"/>
    <w:rsid w:val="001962E0"/>
    <w:rsid w:val="001A3179"/>
    <w:rsid w:val="001B0756"/>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0469"/>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D6FF8"/>
    <w:rsid w:val="003E2087"/>
    <w:rsid w:val="003E68B2"/>
    <w:rsid w:val="003F70A9"/>
    <w:rsid w:val="00402C45"/>
    <w:rsid w:val="004200DF"/>
    <w:rsid w:val="00421A74"/>
    <w:rsid w:val="004253FA"/>
    <w:rsid w:val="004277C1"/>
    <w:rsid w:val="0043022A"/>
    <w:rsid w:val="004311A4"/>
    <w:rsid w:val="00431AED"/>
    <w:rsid w:val="00445FC5"/>
    <w:rsid w:val="00445FFD"/>
    <w:rsid w:val="00450D4A"/>
    <w:rsid w:val="00455826"/>
    <w:rsid w:val="00456CC2"/>
    <w:rsid w:val="004614BE"/>
    <w:rsid w:val="00464F64"/>
    <w:rsid w:val="00466C6F"/>
    <w:rsid w:val="00475730"/>
    <w:rsid w:val="00493D5C"/>
    <w:rsid w:val="00494D37"/>
    <w:rsid w:val="004A044E"/>
    <w:rsid w:val="004A59B8"/>
    <w:rsid w:val="004B1EE8"/>
    <w:rsid w:val="004C1896"/>
    <w:rsid w:val="004C4C96"/>
    <w:rsid w:val="004C595B"/>
    <w:rsid w:val="004C747B"/>
    <w:rsid w:val="004C7591"/>
    <w:rsid w:val="004D053B"/>
    <w:rsid w:val="004D06E7"/>
    <w:rsid w:val="004D2D54"/>
    <w:rsid w:val="004D505E"/>
    <w:rsid w:val="004E35CC"/>
    <w:rsid w:val="004E464E"/>
    <w:rsid w:val="004E6C8C"/>
    <w:rsid w:val="004F517E"/>
    <w:rsid w:val="004F62D2"/>
    <w:rsid w:val="00500D01"/>
    <w:rsid w:val="00502D2B"/>
    <w:rsid w:val="0052371C"/>
    <w:rsid w:val="00523ABC"/>
    <w:rsid w:val="00525931"/>
    <w:rsid w:val="00525A01"/>
    <w:rsid w:val="00526368"/>
    <w:rsid w:val="00536C2E"/>
    <w:rsid w:val="005414F1"/>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5478"/>
    <w:rsid w:val="005D722C"/>
    <w:rsid w:val="005E0C09"/>
    <w:rsid w:val="005E6E62"/>
    <w:rsid w:val="005E7B35"/>
    <w:rsid w:val="005F5621"/>
    <w:rsid w:val="005F7112"/>
    <w:rsid w:val="005F7BFF"/>
    <w:rsid w:val="00600E05"/>
    <w:rsid w:val="00603627"/>
    <w:rsid w:val="00606F9A"/>
    <w:rsid w:val="00615B69"/>
    <w:rsid w:val="00625E84"/>
    <w:rsid w:val="00625FDB"/>
    <w:rsid w:val="00626A30"/>
    <w:rsid w:val="006453EC"/>
    <w:rsid w:val="00646C1A"/>
    <w:rsid w:val="00657A5A"/>
    <w:rsid w:val="00675DBD"/>
    <w:rsid w:val="00691F1A"/>
    <w:rsid w:val="00695E78"/>
    <w:rsid w:val="00697D38"/>
    <w:rsid w:val="006A13D8"/>
    <w:rsid w:val="006A5228"/>
    <w:rsid w:val="006A529A"/>
    <w:rsid w:val="006B21CD"/>
    <w:rsid w:val="006B37B1"/>
    <w:rsid w:val="006B6CC8"/>
    <w:rsid w:val="006C14DA"/>
    <w:rsid w:val="006C30EF"/>
    <w:rsid w:val="006C3E29"/>
    <w:rsid w:val="006C5C6D"/>
    <w:rsid w:val="006D19A5"/>
    <w:rsid w:val="006D268E"/>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5708"/>
    <w:rsid w:val="0078744E"/>
    <w:rsid w:val="0079116A"/>
    <w:rsid w:val="007A38DC"/>
    <w:rsid w:val="007B49A6"/>
    <w:rsid w:val="007B60D7"/>
    <w:rsid w:val="007C10AB"/>
    <w:rsid w:val="007D58A9"/>
    <w:rsid w:val="007D5F16"/>
    <w:rsid w:val="007E4390"/>
    <w:rsid w:val="007E64B9"/>
    <w:rsid w:val="007F370A"/>
    <w:rsid w:val="00801C9F"/>
    <w:rsid w:val="008049B6"/>
    <w:rsid w:val="008150A2"/>
    <w:rsid w:val="00815C23"/>
    <w:rsid w:val="00827231"/>
    <w:rsid w:val="00830C62"/>
    <w:rsid w:val="008319D2"/>
    <w:rsid w:val="008330E1"/>
    <w:rsid w:val="00833816"/>
    <w:rsid w:val="00837907"/>
    <w:rsid w:val="00851E4C"/>
    <w:rsid w:val="00864F22"/>
    <w:rsid w:val="00872B1C"/>
    <w:rsid w:val="00876854"/>
    <w:rsid w:val="008800B0"/>
    <w:rsid w:val="008826D8"/>
    <w:rsid w:val="00896D90"/>
    <w:rsid w:val="008A3455"/>
    <w:rsid w:val="008B1516"/>
    <w:rsid w:val="008B1748"/>
    <w:rsid w:val="008C1DE0"/>
    <w:rsid w:val="008D1EE0"/>
    <w:rsid w:val="008E0E53"/>
    <w:rsid w:val="008E36B3"/>
    <w:rsid w:val="008E7B93"/>
    <w:rsid w:val="008F0F78"/>
    <w:rsid w:val="008F22EE"/>
    <w:rsid w:val="008F54E1"/>
    <w:rsid w:val="00905F37"/>
    <w:rsid w:val="00906EEC"/>
    <w:rsid w:val="00911C53"/>
    <w:rsid w:val="00913D6E"/>
    <w:rsid w:val="00923148"/>
    <w:rsid w:val="009257A4"/>
    <w:rsid w:val="009318AC"/>
    <w:rsid w:val="00932044"/>
    <w:rsid w:val="00933AD0"/>
    <w:rsid w:val="00934090"/>
    <w:rsid w:val="00937985"/>
    <w:rsid w:val="00943AAE"/>
    <w:rsid w:val="00943D59"/>
    <w:rsid w:val="00944B8B"/>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9E7C72"/>
    <w:rsid w:val="00A127F4"/>
    <w:rsid w:val="00A3147C"/>
    <w:rsid w:val="00A35B91"/>
    <w:rsid w:val="00A36B49"/>
    <w:rsid w:val="00A37529"/>
    <w:rsid w:val="00A41E09"/>
    <w:rsid w:val="00A43115"/>
    <w:rsid w:val="00A45323"/>
    <w:rsid w:val="00A45EBF"/>
    <w:rsid w:val="00A47B94"/>
    <w:rsid w:val="00A55801"/>
    <w:rsid w:val="00A55CE9"/>
    <w:rsid w:val="00A6113C"/>
    <w:rsid w:val="00A6153E"/>
    <w:rsid w:val="00A62259"/>
    <w:rsid w:val="00A642CC"/>
    <w:rsid w:val="00A72C87"/>
    <w:rsid w:val="00A73EAA"/>
    <w:rsid w:val="00A75BDA"/>
    <w:rsid w:val="00A8223A"/>
    <w:rsid w:val="00A87EEC"/>
    <w:rsid w:val="00A90176"/>
    <w:rsid w:val="00A91AB4"/>
    <w:rsid w:val="00AA3CAE"/>
    <w:rsid w:val="00AA5C12"/>
    <w:rsid w:val="00AA755D"/>
    <w:rsid w:val="00AA7BBC"/>
    <w:rsid w:val="00AA7F64"/>
    <w:rsid w:val="00AB033D"/>
    <w:rsid w:val="00AB600C"/>
    <w:rsid w:val="00AB65D5"/>
    <w:rsid w:val="00AD4C55"/>
    <w:rsid w:val="00AE17E5"/>
    <w:rsid w:val="00AE1BC8"/>
    <w:rsid w:val="00B03256"/>
    <w:rsid w:val="00B06526"/>
    <w:rsid w:val="00B077C6"/>
    <w:rsid w:val="00B272C5"/>
    <w:rsid w:val="00B32760"/>
    <w:rsid w:val="00B43CAD"/>
    <w:rsid w:val="00B55F4E"/>
    <w:rsid w:val="00B56B11"/>
    <w:rsid w:val="00B73290"/>
    <w:rsid w:val="00B74370"/>
    <w:rsid w:val="00B74F29"/>
    <w:rsid w:val="00B75E16"/>
    <w:rsid w:val="00B812C7"/>
    <w:rsid w:val="00B82DF7"/>
    <w:rsid w:val="00B83920"/>
    <w:rsid w:val="00B84681"/>
    <w:rsid w:val="00B92CCD"/>
    <w:rsid w:val="00B977EA"/>
    <w:rsid w:val="00BA3F5C"/>
    <w:rsid w:val="00BA4EC9"/>
    <w:rsid w:val="00BC5904"/>
    <w:rsid w:val="00BD0E57"/>
    <w:rsid w:val="00BF4406"/>
    <w:rsid w:val="00BF7D8C"/>
    <w:rsid w:val="00C172B8"/>
    <w:rsid w:val="00C22EC1"/>
    <w:rsid w:val="00C375D8"/>
    <w:rsid w:val="00C4053B"/>
    <w:rsid w:val="00C568E1"/>
    <w:rsid w:val="00C63DE2"/>
    <w:rsid w:val="00C6607F"/>
    <w:rsid w:val="00C81406"/>
    <w:rsid w:val="00C83091"/>
    <w:rsid w:val="00C939D4"/>
    <w:rsid w:val="00CA1701"/>
    <w:rsid w:val="00CC3B56"/>
    <w:rsid w:val="00CC66E3"/>
    <w:rsid w:val="00CC7B3E"/>
    <w:rsid w:val="00CD56CB"/>
    <w:rsid w:val="00CE0B5E"/>
    <w:rsid w:val="00CF1C9E"/>
    <w:rsid w:val="00CF6C47"/>
    <w:rsid w:val="00D05DC0"/>
    <w:rsid w:val="00D074B3"/>
    <w:rsid w:val="00D3000B"/>
    <w:rsid w:val="00D42EEA"/>
    <w:rsid w:val="00D44348"/>
    <w:rsid w:val="00D46E84"/>
    <w:rsid w:val="00D47F0B"/>
    <w:rsid w:val="00D61EE4"/>
    <w:rsid w:val="00D64B39"/>
    <w:rsid w:val="00D85299"/>
    <w:rsid w:val="00D86E2A"/>
    <w:rsid w:val="00D92ECC"/>
    <w:rsid w:val="00DB10C6"/>
    <w:rsid w:val="00DB1294"/>
    <w:rsid w:val="00DC3890"/>
    <w:rsid w:val="00DC6A5E"/>
    <w:rsid w:val="00DD7A15"/>
    <w:rsid w:val="00DE5913"/>
    <w:rsid w:val="00DF1C1D"/>
    <w:rsid w:val="00E00182"/>
    <w:rsid w:val="00E107A7"/>
    <w:rsid w:val="00E1504D"/>
    <w:rsid w:val="00E21BDD"/>
    <w:rsid w:val="00E36ECE"/>
    <w:rsid w:val="00E42EF8"/>
    <w:rsid w:val="00E45C5C"/>
    <w:rsid w:val="00E607E6"/>
    <w:rsid w:val="00E80660"/>
    <w:rsid w:val="00E834C5"/>
    <w:rsid w:val="00E8791D"/>
    <w:rsid w:val="00EA0149"/>
    <w:rsid w:val="00EA5F2F"/>
    <w:rsid w:val="00EB7E4B"/>
    <w:rsid w:val="00EC0178"/>
    <w:rsid w:val="00EC2913"/>
    <w:rsid w:val="00EC3BEB"/>
    <w:rsid w:val="00EC44F6"/>
    <w:rsid w:val="00ED60C3"/>
    <w:rsid w:val="00EE4439"/>
    <w:rsid w:val="00EE664C"/>
    <w:rsid w:val="00F03B84"/>
    <w:rsid w:val="00F040B3"/>
    <w:rsid w:val="00F24AFE"/>
    <w:rsid w:val="00F300F3"/>
    <w:rsid w:val="00F3286C"/>
    <w:rsid w:val="00F34AA5"/>
    <w:rsid w:val="00F44360"/>
    <w:rsid w:val="00F547AC"/>
    <w:rsid w:val="00F55E15"/>
    <w:rsid w:val="00F60C93"/>
    <w:rsid w:val="00F65881"/>
    <w:rsid w:val="00F66393"/>
    <w:rsid w:val="00F7003B"/>
    <w:rsid w:val="00F7089E"/>
    <w:rsid w:val="00F74F05"/>
    <w:rsid w:val="00F81C0D"/>
    <w:rsid w:val="00F864B8"/>
    <w:rsid w:val="00F868BD"/>
    <w:rsid w:val="00FA4EC9"/>
    <w:rsid w:val="00FB316A"/>
    <w:rsid w:val="00FB7F31"/>
    <w:rsid w:val="00FC169B"/>
    <w:rsid w:val="00FD77FA"/>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07632076">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096583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08082089">
      <w:bodyDiv w:val="1"/>
      <w:marLeft w:val="0"/>
      <w:marRight w:val="0"/>
      <w:marTop w:val="0"/>
      <w:marBottom w:val="0"/>
      <w:divBdr>
        <w:top w:val="none" w:sz="0" w:space="0" w:color="auto"/>
        <w:left w:val="none" w:sz="0" w:space="0" w:color="auto"/>
        <w:bottom w:val="none" w:sz="0" w:space="0" w:color="auto"/>
        <w:right w:val="none" w:sz="0" w:space="0" w:color="auto"/>
      </w:divBdr>
    </w:div>
    <w:div w:id="1622222337">
      <w:bodyDiv w:val="1"/>
      <w:marLeft w:val="0"/>
      <w:marRight w:val="0"/>
      <w:marTop w:val="0"/>
      <w:marBottom w:val="0"/>
      <w:divBdr>
        <w:top w:val="none" w:sz="0" w:space="0" w:color="auto"/>
        <w:left w:val="none" w:sz="0" w:space="0" w:color="auto"/>
        <w:bottom w:val="none" w:sz="0" w:space="0" w:color="auto"/>
        <w:right w:val="none" w:sz="0" w:space="0" w:color="auto"/>
      </w:divBdr>
    </w:div>
    <w:div w:id="1683241833">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304</Words>
  <Characters>1625</Characters>
  <Application>Microsoft Office Word</Application>
  <DocSecurity>0</DocSecurity>
  <Lines>46</Lines>
  <Paragraphs>20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cp:revision>
  <dcterms:created xsi:type="dcterms:W3CDTF">2025-09-19T14:51:00Z</dcterms:created>
  <dcterms:modified xsi:type="dcterms:W3CDTF">2025-09-19T14:51:00Z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