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26B88D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11" o:title=""/>
          </v:rect>
          <o:OLEObject Type="Embed" ProgID="StaticMetafile" ShapeID="rectole0000000000" DrawAspect="Content" ObjectID="_1820409989"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C0AAD21" w:rsidR="00F64818" w:rsidRDefault="00955C07"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00C86453" w:rsidRPr="005011DE">
        <w:rPr>
          <w:rFonts w:ascii="Times New Roman" w:eastAsia="Times New Roman" w:hAnsi="Times New Roman" w:cs="Times New Roman"/>
          <w:b/>
          <w:sz w:val="24"/>
          <w:szCs w:val="24"/>
        </w:rPr>
        <w:t xml:space="preserve">Field Office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Pr="00B70106" w:rsidRDefault="00C86453" w:rsidP="00C86453">
      <w:pPr>
        <w:spacing w:after="0" w:line="240" w:lineRule="auto"/>
        <w:jc w:val="center"/>
        <w:rPr>
          <w:rFonts w:ascii="Times New Roman" w:eastAsia="Times New Roman" w:hAnsi="Times New Roman" w:cs="Times New Roman"/>
          <w:b/>
          <w:color w:val="00B0F0"/>
          <w:sz w:val="24"/>
          <w:szCs w:val="24"/>
        </w:rPr>
      </w:pPr>
    </w:p>
    <w:p w14:paraId="37C9468D" w14:textId="706509A5" w:rsidR="00C86453" w:rsidRPr="00955C07" w:rsidRDefault="00D913D1" w:rsidP="00ED0B0E">
      <w:pPr>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sz w:val="24"/>
          <w:szCs w:val="24"/>
        </w:rPr>
        <w:t>2</w:t>
      </w:r>
      <w:r w:rsidR="00C37CFA">
        <w:rPr>
          <w:rFonts w:ascii="Times New Roman" w:eastAsia="Times New Roman" w:hAnsi="Times New Roman" w:cs="Times New Roman"/>
          <w:b/>
          <w:sz w:val="24"/>
          <w:szCs w:val="24"/>
        </w:rPr>
        <w:t>6</w:t>
      </w:r>
      <w:r w:rsidR="00AE1BEC">
        <w:rPr>
          <w:rFonts w:ascii="Times New Roman" w:eastAsia="Times New Roman" w:hAnsi="Times New Roman" w:cs="Times New Roman"/>
          <w:b/>
          <w:sz w:val="24"/>
          <w:szCs w:val="24"/>
        </w:rPr>
        <w:t>/</w:t>
      </w:r>
      <w:r w:rsidR="001818D1">
        <w:rPr>
          <w:rFonts w:ascii="Times New Roman" w:eastAsia="Times New Roman" w:hAnsi="Times New Roman" w:cs="Times New Roman"/>
          <w:b/>
          <w:sz w:val="24"/>
          <w:szCs w:val="24"/>
        </w:rPr>
        <w:t>0</w:t>
      </w:r>
      <w:r w:rsidR="004A3935">
        <w:rPr>
          <w:rFonts w:ascii="Times New Roman" w:eastAsia="Times New Roman" w:hAnsi="Times New Roman" w:cs="Times New Roman"/>
          <w:b/>
          <w:sz w:val="24"/>
          <w:szCs w:val="24"/>
        </w:rPr>
        <w:t>9</w:t>
      </w:r>
      <w:r w:rsidR="00C86453" w:rsidRPr="00955C07">
        <w:rPr>
          <w:rFonts w:ascii="Times New Roman" w:eastAsia="Times New Roman" w:hAnsi="Times New Roman" w:cs="Times New Roman"/>
          <w:b/>
          <w:sz w:val="24"/>
          <w:szCs w:val="24"/>
        </w:rPr>
        <w:t>/</w:t>
      </w:r>
      <w:r w:rsidR="001F624D">
        <w:rPr>
          <w:rFonts w:ascii="Times New Roman" w:eastAsia="Times New Roman" w:hAnsi="Times New Roman" w:cs="Times New Roman"/>
          <w:b/>
          <w:sz w:val="24"/>
          <w:szCs w:val="24"/>
        </w:rPr>
        <w:t xml:space="preserve"> </w:t>
      </w:r>
      <w:r w:rsidR="00AA186A" w:rsidRPr="00955C07">
        <w:rPr>
          <w:rFonts w:ascii="Times New Roman" w:eastAsia="Times New Roman" w:hAnsi="Times New Roman" w:cs="Times New Roman"/>
          <w:b/>
          <w:sz w:val="24"/>
          <w:szCs w:val="24"/>
        </w:rPr>
        <w:t>202</w:t>
      </w:r>
      <w:r w:rsidR="00C37CFA">
        <w:rPr>
          <w:rFonts w:ascii="Times New Roman" w:eastAsia="Times New Roman" w:hAnsi="Times New Roman" w:cs="Times New Roman"/>
          <w:b/>
          <w:sz w:val="24"/>
          <w:szCs w:val="24"/>
        </w:rPr>
        <w:t>5</w:t>
      </w:r>
      <w:r w:rsidR="00E35C0B" w:rsidRPr="00955C07">
        <w:rPr>
          <w:rFonts w:ascii="Times New Roman" w:eastAsia="Times New Roman" w:hAnsi="Times New Roman" w:cs="Times New Roman"/>
          <w:b/>
          <w:sz w:val="24"/>
          <w:szCs w:val="24"/>
        </w:rPr>
        <w:t xml:space="preserve"> </w:t>
      </w:r>
    </w:p>
    <w:p w14:paraId="0C79532C" w14:textId="77777777" w:rsidR="00F64818" w:rsidRPr="00F7111C" w:rsidRDefault="00F64818" w:rsidP="003733EB">
      <w:pPr>
        <w:spacing w:after="0" w:line="240" w:lineRule="auto"/>
        <w:jc w:val="both"/>
        <w:rPr>
          <w:rFonts w:ascii="Times New Roman" w:eastAsia="Calibri" w:hAnsi="Times New Roman" w:cs="Times New Roman"/>
          <w:sz w:val="24"/>
          <w:szCs w:val="24"/>
        </w:rPr>
      </w:pPr>
    </w:p>
    <w:p w14:paraId="2578742F" w14:textId="77777777" w:rsidR="00F64818" w:rsidRDefault="00F64818" w:rsidP="003733EB">
      <w:pPr>
        <w:spacing w:after="0" w:line="240" w:lineRule="auto"/>
        <w:jc w:val="both"/>
        <w:rPr>
          <w:rFonts w:ascii="Times New Roman" w:eastAsia="Palatino Linotype" w:hAnsi="Times New Roman" w:cs="Times New Roman"/>
          <w:b/>
        </w:rPr>
      </w:pPr>
      <w:r w:rsidRPr="003733EB">
        <w:rPr>
          <w:rFonts w:ascii="Times New Roman" w:eastAsia="Palatino Linotype" w:hAnsi="Times New Roman" w:cs="Times New Roman"/>
          <w:b/>
        </w:rPr>
        <w:t>Highlights</w:t>
      </w:r>
    </w:p>
    <w:p w14:paraId="2AB70B2E" w14:textId="77777777" w:rsidR="00C169DD" w:rsidRPr="002B4897" w:rsidRDefault="00C169DD" w:rsidP="003733EB">
      <w:pPr>
        <w:spacing w:after="0" w:line="240" w:lineRule="auto"/>
        <w:jc w:val="both"/>
        <w:rPr>
          <w:rFonts w:ascii="Times New Roman" w:eastAsia="Palatino Linotype" w:hAnsi="Times New Roman" w:cs="Times New Roman"/>
          <w:b/>
          <w:i/>
          <w:iCs/>
        </w:rPr>
      </w:pPr>
    </w:p>
    <w:p w14:paraId="061D015F" w14:textId="033320CA" w:rsidR="003C443D" w:rsidRDefault="00E3469F" w:rsidP="00E3469F">
      <w:pPr>
        <w:pStyle w:val="ListParagraph"/>
        <w:numPr>
          <w:ilvl w:val="0"/>
          <w:numId w:val="24"/>
        </w:numPr>
        <w:rPr>
          <w:rFonts w:ascii="Times New Roman" w:eastAsia="Calibri" w:hAnsi="Times New Roman" w:cs="Times New Roman"/>
          <w:i/>
        </w:rPr>
      </w:pPr>
      <w:bookmarkStart w:id="0" w:name="_Hlk209796993"/>
      <w:bookmarkStart w:id="1" w:name="_Hlk209796495"/>
      <w:bookmarkStart w:id="2" w:name="_Hlk209539320"/>
      <w:r w:rsidRPr="00DE2783">
        <w:rPr>
          <w:rFonts w:ascii="Times New Roman" w:eastAsia="Calibri" w:hAnsi="Times New Roman" w:cs="Times New Roman"/>
          <w:i/>
          <w:iCs/>
          <w:sz w:val="24"/>
          <w:szCs w:val="24"/>
        </w:rPr>
        <w:t>Newly appointed</w:t>
      </w:r>
      <w:r w:rsidR="00DE2783">
        <w:rPr>
          <w:rFonts w:ascii="Times New Roman" w:eastAsia="Calibri" w:hAnsi="Times New Roman" w:cs="Times New Roman"/>
          <w:i/>
          <w:iCs/>
          <w:sz w:val="24"/>
          <w:szCs w:val="24"/>
        </w:rPr>
        <w:t xml:space="preserve"> </w:t>
      </w:r>
      <w:r w:rsidRPr="00DE2783">
        <w:rPr>
          <w:rFonts w:ascii="Times New Roman" w:eastAsia="Calibri" w:hAnsi="Times New Roman" w:cs="Times New Roman"/>
          <w:i/>
          <w:iCs/>
          <w:sz w:val="24"/>
          <w:szCs w:val="24"/>
        </w:rPr>
        <w:t>President of the High Court</w:t>
      </w:r>
      <w:r w:rsidR="00E74FC1">
        <w:rPr>
          <w:rFonts w:ascii="Times New Roman" w:eastAsia="Calibri" w:hAnsi="Times New Roman" w:cs="Times New Roman"/>
          <w:i/>
          <w:iCs/>
          <w:sz w:val="24"/>
          <w:szCs w:val="24"/>
        </w:rPr>
        <w:t xml:space="preserve"> </w:t>
      </w:r>
      <w:bookmarkEnd w:id="0"/>
      <w:r w:rsidR="00DE2783">
        <w:rPr>
          <w:rFonts w:ascii="Times New Roman" w:eastAsia="Calibri" w:hAnsi="Times New Roman" w:cs="Times New Roman"/>
          <w:i/>
        </w:rPr>
        <w:t>orders the release of 19 inmates</w:t>
      </w:r>
      <w:r w:rsidRPr="00E3469F">
        <w:rPr>
          <w:rFonts w:ascii="Times New Roman" w:eastAsia="Calibri" w:hAnsi="Times New Roman" w:cs="Times New Roman"/>
          <w:i/>
        </w:rPr>
        <w:t xml:space="preserve"> in Aweil Central Prison</w:t>
      </w:r>
    </w:p>
    <w:bookmarkEnd w:id="1"/>
    <w:p w14:paraId="64C41CF1" w14:textId="77777777" w:rsidR="00E3469F" w:rsidRPr="00E3469F" w:rsidRDefault="00E3469F" w:rsidP="00E3469F">
      <w:pPr>
        <w:pStyle w:val="ListParagraph"/>
        <w:rPr>
          <w:rFonts w:ascii="Times New Roman" w:eastAsia="Calibri" w:hAnsi="Times New Roman" w:cs="Times New Roman"/>
          <w:i/>
        </w:rPr>
      </w:pPr>
    </w:p>
    <w:bookmarkEnd w:id="2"/>
    <w:p w14:paraId="0AD41678" w14:textId="0BD1F418" w:rsidR="00F1132B" w:rsidRPr="00B37104" w:rsidRDefault="00F64818" w:rsidP="00B37104">
      <w:pPr>
        <w:pStyle w:val="ListParagraph"/>
        <w:numPr>
          <w:ilvl w:val="0"/>
          <w:numId w:val="1"/>
        </w:numPr>
        <w:spacing w:after="0" w:line="240" w:lineRule="auto"/>
        <w:ind w:left="360"/>
        <w:rPr>
          <w:rFonts w:ascii="Times New Roman" w:eastAsia="Calibri" w:hAnsi="Times New Roman" w:cs="Times New Roman"/>
          <w:i/>
          <w:iCs/>
        </w:rPr>
      </w:pPr>
      <w:r w:rsidRPr="00BD41C9">
        <w:rPr>
          <w:rFonts w:ascii="Times New Roman" w:eastAsia="Calibri" w:hAnsi="Times New Roman" w:cs="Times New Roman"/>
          <w:b/>
          <w:bCs/>
        </w:rPr>
        <w:t xml:space="preserve">Political and </w:t>
      </w:r>
      <w:r w:rsidR="00F533B4" w:rsidRPr="00BD41C9">
        <w:rPr>
          <w:rFonts w:ascii="Times New Roman" w:eastAsia="Calibri" w:hAnsi="Times New Roman" w:cs="Times New Roman"/>
          <w:b/>
          <w:bCs/>
        </w:rPr>
        <w:t>S</w:t>
      </w:r>
      <w:r w:rsidRPr="00BD41C9">
        <w:rPr>
          <w:rFonts w:ascii="Times New Roman" w:eastAsia="Calibri" w:hAnsi="Times New Roman" w:cs="Times New Roman"/>
          <w:b/>
          <w:bCs/>
        </w:rPr>
        <w:t xml:space="preserve">ecurity </w:t>
      </w:r>
      <w:r w:rsidR="00AA186A" w:rsidRPr="00BD41C9">
        <w:rPr>
          <w:rFonts w:ascii="Times New Roman" w:eastAsia="Calibri" w:hAnsi="Times New Roman" w:cs="Times New Roman"/>
          <w:b/>
          <w:bCs/>
        </w:rPr>
        <w:t>Updates</w:t>
      </w:r>
      <w:r w:rsidR="00B37104">
        <w:rPr>
          <w:rFonts w:ascii="Times New Roman" w:eastAsia="Calibri" w:hAnsi="Times New Roman" w:cs="Times New Roman"/>
          <w:b/>
          <w:bCs/>
        </w:rPr>
        <w:t>-</w:t>
      </w:r>
      <w:r w:rsidR="00B37104" w:rsidRPr="00B37104">
        <w:rPr>
          <w:rFonts w:ascii="Times New Roman" w:eastAsia="Calibri" w:hAnsi="Times New Roman" w:cs="Times New Roman"/>
        </w:rPr>
        <w:t>NSTR</w:t>
      </w:r>
    </w:p>
    <w:p w14:paraId="598000B4" w14:textId="466E4D12" w:rsidR="00EA0F4F" w:rsidRDefault="00F64818" w:rsidP="00EA0F4F">
      <w:pPr>
        <w:numPr>
          <w:ilvl w:val="0"/>
          <w:numId w:val="1"/>
        </w:numPr>
        <w:spacing w:after="0" w:line="240" w:lineRule="auto"/>
        <w:ind w:left="284"/>
        <w:contextualSpacing/>
        <w:jc w:val="both"/>
        <w:rPr>
          <w:rFonts w:asciiTheme="majorBidi" w:eastAsia="Palatino Linotype" w:hAnsiTheme="majorBidi" w:cstheme="majorBidi"/>
          <w:bCs/>
          <w:i/>
          <w:iCs/>
        </w:rPr>
      </w:pPr>
      <w:r w:rsidRPr="00AE1BEC">
        <w:rPr>
          <w:rFonts w:asciiTheme="majorBidi" w:eastAsia="Palatino Linotype" w:hAnsiTheme="majorBidi" w:cstheme="majorBidi"/>
          <w:b/>
        </w:rPr>
        <w:t>Conflict-</w:t>
      </w:r>
      <w:r w:rsidR="0075340A" w:rsidRPr="00AE1BEC">
        <w:rPr>
          <w:rFonts w:asciiTheme="majorBidi" w:eastAsia="Palatino Linotype" w:hAnsiTheme="majorBidi" w:cstheme="majorBidi"/>
          <w:b/>
        </w:rPr>
        <w:t>R</w:t>
      </w:r>
      <w:r w:rsidRPr="00AE1BEC">
        <w:rPr>
          <w:rFonts w:asciiTheme="majorBidi" w:eastAsia="Palatino Linotype" w:hAnsiTheme="majorBidi" w:cstheme="majorBidi"/>
          <w:b/>
        </w:rPr>
        <w:t xml:space="preserve">elated </w:t>
      </w:r>
      <w:r w:rsidR="00D75870" w:rsidRPr="00AE1BEC">
        <w:rPr>
          <w:rFonts w:asciiTheme="majorBidi" w:eastAsia="Palatino Linotype" w:hAnsiTheme="majorBidi" w:cstheme="majorBidi"/>
          <w:b/>
        </w:rPr>
        <w:t>V</w:t>
      </w:r>
      <w:r w:rsidRPr="00AE1BEC">
        <w:rPr>
          <w:rFonts w:asciiTheme="majorBidi" w:eastAsia="Palatino Linotype" w:hAnsiTheme="majorBidi" w:cstheme="majorBidi"/>
          <w:b/>
        </w:rPr>
        <w:t>iolations/</w:t>
      </w:r>
      <w:r w:rsidR="00AA186A" w:rsidRPr="00AE1BEC">
        <w:rPr>
          <w:rFonts w:asciiTheme="majorBidi" w:eastAsia="Palatino Linotype" w:hAnsiTheme="majorBidi" w:cstheme="majorBidi"/>
          <w:b/>
        </w:rPr>
        <w:t xml:space="preserve">Abuses </w:t>
      </w:r>
      <w:r w:rsidR="00270C99">
        <w:rPr>
          <w:rFonts w:asciiTheme="majorBidi" w:eastAsia="Palatino Linotype" w:hAnsiTheme="majorBidi" w:cstheme="majorBidi"/>
          <w:b/>
        </w:rPr>
        <w:t>-</w:t>
      </w:r>
      <w:r w:rsidR="00C27CF3">
        <w:rPr>
          <w:rFonts w:asciiTheme="majorBidi" w:eastAsia="Palatino Linotype" w:hAnsiTheme="majorBidi" w:cstheme="majorBidi"/>
          <w:b/>
        </w:rPr>
        <w:t xml:space="preserve"> </w:t>
      </w:r>
      <w:r w:rsidR="00270C99" w:rsidRPr="00270C99">
        <w:rPr>
          <w:rFonts w:asciiTheme="majorBidi" w:eastAsia="Palatino Linotype" w:hAnsiTheme="majorBidi" w:cstheme="majorBidi"/>
          <w:bCs/>
        </w:rPr>
        <w:t>NSTR</w:t>
      </w:r>
    </w:p>
    <w:p w14:paraId="7D2AE275" w14:textId="4366CAD4" w:rsidR="001076CF" w:rsidRPr="00EA0F4F" w:rsidRDefault="00F64818" w:rsidP="00EA0F4F">
      <w:pPr>
        <w:numPr>
          <w:ilvl w:val="0"/>
          <w:numId w:val="1"/>
        </w:numPr>
        <w:spacing w:after="0" w:line="240" w:lineRule="auto"/>
        <w:ind w:left="284"/>
        <w:contextualSpacing/>
        <w:jc w:val="both"/>
        <w:rPr>
          <w:rFonts w:asciiTheme="majorBidi" w:eastAsia="Palatino Linotype" w:hAnsiTheme="majorBidi" w:cstheme="majorBidi"/>
          <w:bCs/>
          <w:i/>
          <w:iCs/>
        </w:rPr>
      </w:pPr>
      <w:r w:rsidRPr="00EA0F4F">
        <w:rPr>
          <w:rFonts w:asciiTheme="majorBidi" w:eastAsia="Palatino Linotype" w:hAnsiTheme="majorBidi" w:cstheme="majorBidi"/>
          <w:b/>
        </w:rPr>
        <w:t>Conflict-</w:t>
      </w:r>
      <w:r w:rsidR="00833B85" w:rsidRPr="00EA0F4F">
        <w:rPr>
          <w:rFonts w:asciiTheme="majorBidi" w:eastAsia="Palatino Linotype" w:hAnsiTheme="majorBidi" w:cstheme="majorBidi"/>
          <w:b/>
        </w:rPr>
        <w:t>R</w:t>
      </w:r>
      <w:r w:rsidRPr="00EA0F4F">
        <w:rPr>
          <w:rFonts w:asciiTheme="majorBidi" w:eastAsia="Palatino Linotype" w:hAnsiTheme="majorBidi" w:cstheme="majorBidi"/>
          <w:b/>
        </w:rPr>
        <w:t xml:space="preserve">elated </w:t>
      </w:r>
      <w:r w:rsidR="00833B85" w:rsidRPr="00EA0F4F">
        <w:rPr>
          <w:rFonts w:asciiTheme="majorBidi" w:eastAsia="Palatino Linotype" w:hAnsiTheme="majorBidi" w:cstheme="majorBidi"/>
          <w:b/>
        </w:rPr>
        <w:t>S</w:t>
      </w:r>
      <w:r w:rsidRPr="00EA0F4F">
        <w:rPr>
          <w:rFonts w:asciiTheme="majorBidi" w:eastAsia="Palatino Linotype" w:hAnsiTheme="majorBidi" w:cstheme="majorBidi"/>
          <w:b/>
        </w:rPr>
        <w:t xml:space="preserve">exual </w:t>
      </w:r>
      <w:r w:rsidR="00833B85" w:rsidRPr="00EA0F4F">
        <w:rPr>
          <w:rFonts w:asciiTheme="majorBidi" w:eastAsia="Palatino Linotype" w:hAnsiTheme="majorBidi" w:cstheme="majorBidi"/>
          <w:b/>
        </w:rPr>
        <w:t>V</w:t>
      </w:r>
      <w:r w:rsidRPr="00EA0F4F">
        <w:rPr>
          <w:rFonts w:asciiTheme="majorBidi" w:eastAsia="Palatino Linotype" w:hAnsiTheme="majorBidi" w:cstheme="majorBidi"/>
          <w:b/>
        </w:rPr>
        <w:t>iolence</w:t>
      </w:r>
      <w:r w:rsidR="00833B85" w:rsidRPr="00EA0F4F">
        <w:rPr>
          <w:rFonts w:asciiTheme="majorBidi" w:eastAsia="Palatino Linotype" w:hAnsiTheme="majorBidi" w:cstheme="majorBidi"/>
          <w:b/>
        </w:rPr>
        <w:t xml:space="preserve"> (</w:t>
      </w:r>
      <w:r w:rsidR="00AA186A" w:rsidRPr="00EA0F4F">
        <w:rPr>
          <w:rFonts w:asciiTheme="majorBidi" w:eastAsia="Palatino Linotype" w:hAnsiTheme="majorBidi" w:cstheme="majorBidi"/>
          <w:b/>
        </w:rPr>
        <w:t>CRSV)</w:t>
      </w:r>
      <w:r w:rsidR="00270C99" w:rsidRPr="00EA0F4F">
        <w:rPr>
          <w:rFonts w:asciiTheme="majorBidi" w:eastAsia="Palatino Linotype" w:hAnsiTheme="majorBidi" w:cstheme="majorBidi"/>
          <w:b/>
        </w:rPr>
        <w:t>-</w:t>
      </w:r>
      <w:r w:rsidR="00AA186A" w:rsidRPr="00EA0F4F">
        <w:rPr>
          <w:rFonts w:asciiTheme="majorBidi" w:eastAsia="Palatino Linotype" w:hAnsiTheme="majorBidi" w:cstheme="majorBidi"/>
          <w:b/>
        </w:rPr>
        <w:t xml:space="preserve"> </w:t>
      </w:r>
      <w:r w:rsidR="002123CD" w:rsidRPr="00EA0F4F">
        <w:rPr>
          <w:rFonts w:asciiTheme="majorBidi" w:eastAsia="Palatino Linotype" w:hAnsiTheme="majorBidi" w:cstheme="majorBidi"/>
          <w:bCs/>
          <w:i/>
          <w:iCs/>
        </w:rPr>
        <w:t>NSTR</w:t>
      </w:r>
    </w:p>
    <w:p w14:paraId="49EBF044" w14:textId="30AB5F42" w:rsidR="00C169DD" w:rsidRDefault="00833B85" w:rsidP="00BE551F">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Sexual and Gender-Based Violence (SGBV)</w:t>
      </w:r>
      <w:r w:rsidR="00D913D1">
        <w:rPr>
          <w:rFonts w:asciiTheme="majorBidi" w:eastAsia="Palatino Linotype" w:hAnsiTheme="majorBidi" w:cstheme="majorBidi"/>
          <w:b/>
        </w:rPr>
        <w:t>-</w:t>
      </w:r>
      <w:r w:rsidR="00421DD3">
        <w:rPr>
          <w:rFonts w:asciiTheme="majorBidi" w:eastAsia="Palatino Linotype" w:hAnsiTheme="majorBidi" w:cstheme="majorBidi"/>
          <w:b/>
        </w:rPr>
        <w:t xml:space="preserve"> </w:t>
      </w:r>
      <w:r w:rsidR="00D913D1" w:rsidRPr="00D913D1">
        <w:rPr>
          <w:rFonts w:asciiTheme="majorBidi" w:eastAsia="Palatino Linotype" w:hAnsiTheme="majorBidi" w:cstheme="majorBidi"/>
          <w:bCs/>
          <w:i/>
          <w:iCs/>
        </w:rPr>
        <w:t>NSTR</w:t>
      </w:r>
    </w:p>
    <w:p w14:paraId="366FEC7D" w14:textId="39723547" w:rsidR="00EA0F4F" w:rsidRDefault="002705AC" w:rsidP="00EA0F4F">
      <w:pPr>
        <w:numPr>
          <w:ilvl w:val="0"/>
          <w:numId w:val="1"/>
        </w:numPr>
        <w:spacing w:after="0" w:line="240" w:lineRule="auto"/>
        <w:ind w:left="284"/>
        <w:contextualSpacing/>
        <w:jc w:val="both"/>
        <w:rPr>
          <w:rFonts w:asciiTheme="majorBidi" w:eastAsia="Palatino Linotype" w:hAnsiTheme="majorBidi" w:cstheme="majorBidi"/>
          <w:b/>
        </w:rPr>
      </w:pPr>
      <w:bookmarkStart w:id="3" w:name="_Hlk155890358"/>
      <w:r w:rsidRPr="00D14BFF">
        <w:rPr>
          <w:rFonts w:asciiTheme="majorBidi" w:eastAsia="Palatino Linotype" w:hAnsiTheme="majorBidi" w:cstheme="majorBidi"/>
          <w:b/>
        </w:rPr>
        <w:t>Civic Space and Participation</w:t>
      </w:r>
      <w:r w:rsidR="00504A38" w:rsidRPr="00D14BFF">
        <w:rPr>
          <w:rFonts w:asciiTheme="majorBidi" w:eastAsia="Palatino Linotype" w:hAnsiTheme="majorBidi" w:cstheme="majorBidi"/>
          <w:bCs/>
          <w:i/>
          <w:iCs/>
        </w:rPr>
        <w:t>-</w:t>
      </w:r>
      <w:r w:rsidR="00421DD3">
        <w:rPr>
          <w:rFonts w:asciiTheme="majorBidi" w:eastAsia="Palatino Linotype" w:hAnsiTheme="majorBidi" w:cstheme="majorBidi"/>
          <w:bCs/>
          <w:i/>
          <w:iCs/>
        </w:rPr>
        <w:t xml:space="preserve"> </w:t>
      </w:r>
      <w:r w:rsidR="00270C99">
        <w:rPr>
          <w:rFonts w:asciiTheme="majorBidi" w:eastAsia="Palatino Linotype" w:hAnsiTheme="majorBidi" w:cstheme="majorBidi"/>
          <w:bCs/>
          <w:i/>
          <w:iCs/>
        </w:rPr>
        <w:t>NSTR</w:t>
      </w:r>
    </w:p>
    <w:p w14:paraId="08C5E003" w14:textId="56489E98" w:rsidR="002B4897" w:rsidRPr="00FA0F60" w:rsidRDefault="00874A46" w:rsidP="00FA0F60">
      <w:pPr>
        <w:numPr>
          <w:ilvl w:val="0"/>
          <w:numId w:val="1"/>
        </w:numPr>
        <w:spacing w:after="0" w:line="240" w:lineRule="auto"/>
        <w:ind w:left="284"/>
        <w:contextualSpacing/>
        <w:jc w:val="both"/>
        <w:rPr>
          <w:rFonts w:asciiTheme="majorBidi" w:eastAsia="Palatino Linotype" w:hAnsiTheme="majorBidi" w:cstheme="majorBidi"/>
          <w:b/>
        </w:rPr>
      </w:pPr>
      <w:r w:rsidRPr="00EA0F4F">
        <w:rPr>
          <w:rFonts w:asciiTheme="majorBidi" w:eastAsia="Palatino Linotype" w:hAnsiTheme="majorBidi" w:cstheme="majorBidi"/>
          <w:b/>
        </w:rPr>
        <w:t>J</w:t>
      </w:r>
      <w:r w:rsidR="00F64818" w:rsidRPr="00EA0F4F">
        <w:rPr>
          <w:rFonts w:asciiTheme="majorBidi" w:eastAsia="Palatino Linotype" w:hAnsiTheme="majorBidi" w:cstheme="majorBidi"/>
          <w:b/>
        </w:rPr>
        <w:t>u</w:t>
      </w:r>
      <w:r w:rsidRPr="00EA0F4F">
        <w:rPr>
          <w:rFonts w:asciiTheme="majorBidi" w:eastAsia="Palatino Linotype" w:hAnsiTheme="majorBidi" w:cstheme="majorBidi"/>
          <w:b/>
        </w:rPr>
        <w:t xml:space="preserve">dicial </w:t>
      </w:r>
      <w:r w:rsidR="00AA186A" w:rsidRPr="00EA0F4F">
        <w:rPr>
          <w:rFonts w:asciiTheme="majorBidi" w:eastAsia="Palatino Linotype" w:hAnsiTheme="majorBidi" w:cstheme="majorBidi"/>
          <w:b/>
        </w:rPr>
        <w:t>Accountability</w:t>
      </w:r>
      <w:r w:rsidR="00A02519">
        <w:rPr>
          <w:rFonts w:asciiTheme="majorBidi" w:eastAsia="Palatino Linotype" w:hAnsiTheme="majorBidi" w:cstheme="majorBidi"/>
          <w:b/>
        </w:rPr>
        <w:t xml:space="preserve">- </w:t>
      </w:r>
      <w:r w:rsidR="00F7111C" w:rsidRPr="00EA0F4F">
        <w:rPr>
          <w:rFonts w:asciiTheme="majorBidi" w:eastAsia="Palatino Linotype" w:hAnsiTheme="majorBidi" w:cstheme="majorBidi"/>
          <w:b/>
          <w:bCs/>
        </w:rPr>
        <w:t xml:space="preserve">Administration of </w:t>
      </w:r>
      <w:r w:rsidR="00C27CF3" w:rsidRPr="00EA0F4F">
        <w:rPr>
          <w:rFonts w:asciiTheme="majorBidi" w:eastAsia="Palatino Linotype" w:hAnsiTheme="majorBidi" w:cstheme="majorBidi"/>
          <w:b/>
          <w:bCs/>
        </w:rPr>
        <w:t>Justice:</w:t>
      </w:r>
      <w:r w:rsidR="00C27CF3">
        <w:rPr>
          <w:rFonts w:ascii="Times New Roman" w:eastAsia="Aptos" w:hAnsi="Times New Roman" w:cs="Times New Roman"/>
          <w:i/>
          <w:iCs/>
          <w:kern w:val="2"/>
          <w:sz w:val="24"/>
          <w:szCs w:val="24"/>
          <w:lang w:val="en-GB"/>
          <w14:ligatures w14:val="standardContextual"/>
        </w:rPr>
        <w:t xml:space="preserve"> </w:t>
      </w:r>
    </w:p>
    <w:p w14:paraId="7FDB2D3F" w14:textId="77777777" w:rsidR="00FA0F60" w:rsidRDefault="00FA0F60" w:rsidP="00FA0F60">
      <w:pPr>
        <w:spacing w:after="0" w:line="240" w:lineRule="auto"/>
        <w:ind w:left="284"/>
        <w:contextualSpacing/>
        <w:jc w:val="both"/>
        <w:rPr>
          <w:rFonts w:ascii="Times New Roman" w:eastAsia="Aptos" w:hAnsi="Times New Roman" w:cs="Times New Roman"/>
          <w:i/>
          <w:iCs/>
          <w:kern w:val="2"/>
          <w:sz w:val="24"/>
          <w:szCs w:val="24"/>
          <w:lang w:val="en-GB"/>
          <w14:ligatures w14:val="standardContextual"/>
        </w:rPr>
      </w:pPr>
    </w:p>
    <w:p w14:paraId="300CDCB2" w14:textId="61FE6792" w:rsidR="00DE2783" w:rsidRPr="00DE2783" w:rsidRDefault="00DE2783" w:rsidP="00DE2783">
      <w:pPr>
        <w:spacing w:after="0" w:line="240" w:lineRule="auto"/>
        <w:jc w:val="both"/>
        <w:rPr>
          <w:rFonts w:asciiTheme="majorBidi" w:eastAsia="Times New Roman" w:hAnsiTheme="majorBidi" w:cstheme="majorBidi"/>
          <w:i/>
          <w:color w:val="000000"/>
          <w:sz w:val="24"/>
          <w:szCs w:val="24"/>
        </w:rPr>
      </w:pPr>
      <w:r w:rsidRPr="00DE2783">
        <w:rPr>
          <w:rFonts w:asciiTheme="majorBidi" w:eastAsia="Times New Roman" w:hAnsiTheme="majorBidi" w:cstheme="majorBidi"/>
          <w:i/>
          <w:iCs/>
          <w:color w:val="000000"/>
          <w:sz w:val="24"/>
          <w:szCs w:val="24"/>
        </w:rPr>
        <w:t>Newly appointed President of the High Court</w:t>
      </w:r>
      <w:r w:rsidR="00E74FC1">
        <w:rPr>
          <w:rFonts w:asciiTheme="majorBidi" w:eastAsia="Times New Roman" w:hAnsiTheme="majorBidi" w:cstheme="majorBidi"/>
          <w:i/>
          <w:color w:val="000000"/>
          <w:sz w:val="24"/>
          <w:szCs w:val="24"/>
        </w:rPr>
        <w:t xml:space="preserve"> </w:t>
      </w:r>
      <w:r w:rsidRPr="00DE2783">
        <w:rPr>
          <w:rFonts w:asciiTheme="majorBidi" w:eastAsia="Times New Roman" w:hAnsiTheme="majorBidi" w:cstheme="majorBidi"/>
          <w:i/>
          <w:color w:val="000000"/>
          <w:sz w:val="24"/>
          <w:szCs w:val="24"/>
        </w:rPr>
        <w:t>orders the release of 19 inmates in Aweil Central Prison</w:t>
      </w:r>
    </w:p>
    <w:p w14:paraId="65C59A19" w14:textId="77777777" w:rsidR="00DE2783" w:rsidRDefault="00DE2783" w:rsidP="0073273F">
      <w:pPr>
        <w:spacing w:after="0" w:line="240" w:lineRule="auto"/>
        <w:jc w:val="both"/>
        <w:rPr>
          <w:rFonts w:asciiTheme="majorBidi" w:eastAsia="Times New Roman" w:hAnsiTheme="majorBidi" w:cstheme="majorBidi"/>
          <w:color w:val="000000"/>
          <w:sz w:val="24"/>
          <w:szCs w:val="24"/>
        </w:rPr>
      </w:pPr>
    </w:p>
    <w:p w14:paraId="3597E0EA" w14:textId="48459F75" w:rsidR="00DE2783" w:rsidRDefault="0073273F" w:rsidP="00E74FC1">
      <w:pPr>
        <w:spacing w:after="0" w:line="240" w:lineRule="auto"/>
        <w:jc w:val="both"/>
        <w:rPr>
          <w:rFonts w:asciiTheme="majorBidi" w:eastAsia="Times New Roman" w:hAnsiTheme="majorBidi" w:cstheme="majorBidi"/>
          <w:color w:val="000000"/>
          <w:sz w:val="24"/>
          <w:szCs w:val="24"/>
        </w:rPr>
      </w:pPr>
      <w:r w:rsidRPr="0073273F">
        <w:rPr>
          <w:rFonts w:asciiTheme="majorBidi" w:eastAsia="Times New Roman" w:hAnsiTheme="majorBidi" w:cstheme="majorBidi"/>
          <w:color w:val="000000"/>
          <w:sz w:val="24"/>
          <w:szCs w:val="24"/>
        </w:rPr>
        <w:t>On 26 September 2025, HRD, RoLSIS</w:t>
      </w:r>
      <w:r w:rsidR="00E74FC1">
        <w:rPr>
          <w:rFonts w:asciiTheme="majorBidi" w:eastAsia="Times New Roman" w:hAnsiTheme="majorBidi" w:cstheme="majorBidi"/>
          <w:color w:val="000000"/>
          <w:sz w:val="24"/>
          <w:szCs w:val="24"/>
        </w:rPr>
        <w:t xml:space="preserve"> </w:t>
      </w:r>
      <w:r w:rsidRPr="0073273F">
        <w:rPr>
          <w:rFonts w:asciiTheme="majorBidi" w:eastAsia="Times New Roman" w:hAnsiTheme="majorBidi" w:cstheme="majorBidi"/>
          <w:color w:val="000000"/>
          <w:sz w:val="24"/>
          <w:szCs w:val="24"/>
        </w:rPr>
        <w:t>and CPU participated in a file review exercise at the Aweil Central State Prison to identify cases of arbitrary and prolonged detentions, which has led to overcrowding in the prison.</w:t>
      </w:r>
      <w:r w:rsidR="00E74FC1">
        <w:rPr>
          <w:rFonts w:asciiTheme="majorBidi" w:eastAsia="Times New Roman" w:hAnsiTheme="majorBidi" w:cstheme="majorBidi"/>
          <w:color w:val="000000"/>
          <w:sz w:val="24"/>
          <w:szCs w:val="24"/>
        </w:rPr>
        <w:t xml:space="preserve"> </w:t>
      </w:r>
      <w:r w:rsidR="00E74FC1">
        <w:rPr>
          <w:rFonts w:ascii="Times New Roman" w:eastAsia="Calibri" w:hAnsi="Times New Roman" w:cs="Times New Roman"/>
          <w:sz w:val="24"/>
          <w:szCs w:val="24"/>
        </w:rPr>
        <w:t>The n</w:t>
      </w:r>
      <w:r w:rsidR="00E74FC1" w:rsidRPr="00E74FC1">
        <w:rPr>
          <w:rFonts w:ascii="Times New Roman" w:eastAsia="Calibri" w:hAnsi="Times New Roman" w:cs="Times New Roman"/>
          <w:sz w:val="24"/>
          <w:szCs w:val="24"/>
        </w:rPr>
        <w:t>ewly appointed President of the High Court</w:t>
      </w:r>
      <w:r w:rsidR="00E74FC1">
        <w:rPr>
          <w:rFonts w:ascii="Times New Roman" w:eastAsia="Calibri" w:hAnsi="Times New Roman" w:cs="Times New Roman"/>
          <w:sz w:val="24"/>
          <w:szCs w:val="24"/>
        </w:rPr>
        <w:t>;</w:t>
      </w:r>
      <w:r w:rsidR="00E74FC1">
        <w:rPr>
          <w:rFonts w:ascii="Times New Roman" w:eastAsia="Calibri" w:hAnsi="Times New Roman" w:cs="Times New Roman"/>
          <w:i/>
          <w:iCs/>
          <w:sz w:val="24"/>
          <w:szCs w:val="24"/>
        </w:rPr>
        <w:t xml:space="preserve"> </w:t>
      </w:r>
      <w:r w:rsidR="00DE2783" w:rsidRPr="0073273F">
        <w:rPr>
          <w:rFonts w:asciiTheme="majorBidi" w:eastAsia="Times New Roman" w:hAnsiTheme="majorBidi" w:cstheme="majorBidi"/>
          <w:color w:val="000000"/>
          <w:sz w:val="24"/>
          <w:szCs w:val="24"/>
        </w:rPr>
        <w:t xml:space="preserve">Justice </w:t>
      </w:r>
      <w:proofErr w:type="spellStart"/>
      <w:r w:rsidR="00DE2783" w:rsidRPr="0073273F">
        <w:rPr>
          <w:rFonts w:asciiTheme="majorBidi" w:eastAsia="Times New Roman" w:hAnsiTheme="majorBidi" w:cstheme="majorBidi"/>
          <w:color w:val="000000"/>
          <w:sz w:val="24"/>
          <w:szCs w:val="24"/>
        </w:rPr>
        <w:t>Lugusuk</w:t>
      </w:r>
      <w:proofErr w:type="spellEnd"/>
      <w:r w:rsidR="00E74FC1">
        <w:rPr>
          <w:rFonts w:asciiTheme="majorBidi" w:eastAsia="Times New Roman" w:hAnsiTheme="majorBidi" w:cstheme="majorBidi"/>
          <w:color w:val="000000"/>
          <w:sz w:val="24"/>
          <w:szCs w:val="24"/>
        </w:rPr>
        <w:t xml:space="preserve">, </w:t>
      </w:r>
      <w:r w:rsidR="00E74FC1" w:rsidRPr="00E74FC1">
        <w:rPr>
          <w:rFonts w:ascii="Times New Roman" w:eastAsia="Calibri" w:hAnsi="Times New Roman" w:cs="Times New Roman"/>
          <w:iCs/>
        </w:rPr>
        <w:t>review</w:t>
      </w:r>
      <w:r w:rsidR="00E74FC1">
        <w:rPr>
          <w:rFonts w:ascii="Times New Roman" w:eastAsia="Calibri" w:hAnsi="Times New Roman" w:cs="Times New Roman"/>
          <w:iCs/>
        </w:rPr>
        <w:t>ed</w:t>
      </w:r>
      <w:r w:rsidR="00E74FC1" w:rsidRPr="00E74FC1">
        <w:rPr>
          <w:rFonts w:ascii="Times New Roman" w:eastAsia="Calibri" w:hAnsi="Times New Roman" w:cs="Times New Roman"/>
          <w:iCs/>
        </w:rPr>
        <w:t xml:space="preserve"> Committal Warrants of Inmates</w:t>
      </w:r>
      <w:r w:rsidR="00046738">
        <w:rPr>
          <w:rFonts w:asciiTheme="majorBidi" w:eastAsia="Times New Roman" w:hAnsiTheme="majorBidi" w:cstheme="majorBidi"/>
          <w:color w:val="000000"/>
          <w:sz w:val="24"/>
          <w:szCs w:val="24"/>
        </w:rPr>
        <w:t xml:space="preserve"> and </w:t>
      </w:r>
      <w:r w:rsidR="00DE2783" w:rsidRPr="0073273F">
        <w:rPr>
          <w:rFonts w:asciiTheme="majorBidi" w:eastAsia="Times New Roman" w:hAnsiTheme="majorBidi" w:cstheme="majorBidi"/>
          <w:color w:val="000000"/>
          <w:sz w:val="24"/>
          <w:szCs w:val="24"/>
        </w:rPr>
        <w:t xml:space="preserve">ordered the release of 19 prisoners, comprised of seven (7) females and twelve (12) males. Among them were four (4) female juveniles and six (6) male juveniles. He also requested two (2) adult women to file applications for clemency. Furthermore, Justice </w:t>
      </w:r>
      <w:proofErr w:type="spellStart"/>
      <w:r w:rsidR="00DE2783" w:rsidRPr="0073273F">
        <w:rPr>
          <w:rFonts w:asciiTheme="majorBidi" w:eastAsia="Times New Roman" w:hAnsiTheme="majorBidi" w:cstheme="majorBidi"/>
          <w:color w:val="000000"/>
          <w:sz w:val="24"/>
          <w:szCs w:val="24"/>
        </w:rPr>
        <w:t>Lugusuk</w:t>
      </w:r>
      <w:proofErr w:type="spellEnd"/>
      <w:r w:rsidR="00DE2783" w:rsidRPr="0073273F">
        <w:rPr>
          <w:rFonts w:asciiTheme="majorBidi" w:eastAsia="Times New Roman" w:hAnsiTheme="majorBidi" w:cstheme="majorBidi"/>
          <w:color w:val="000000"/>
          <w:sz w:val="24"/>
          <w:szCs w:val="24"/>
        </w:rPr>
        <w:t xml:space="preserve"> granted bail to 34 male juveniles, whose parents or legal guardians will be required to serve as guarantors.</w:t>
      </w:r>
    </w:p>
    <w:p w14:paraId="56980146" w14:textId="1E9C4082" w:rsidR="0073273F" w:rsidRDefault="0073273F" w:rsidP="0073273F">
      <w:pPr>
        <w:spacing w:after="0" w:line="240" w:lineRule="auto"/>
        <w:jc w:val="both"/>
        <w:rPr>
          <w:rFonts w:asciiTheme="majorBidi" w:eastAsia="Times New Roman" w:hAnsiTheme="majorBidi" w:cstheme="majorBidi"/>
          <w:color w:val="000000"/>
          <w:sz w:val="24"/>
          <w:szCs w:val="24"/>
        </w:rPr>
      </w:pPr>
    </w:p>
    <w:p w14:paraId="53BEEBB7" w14:textId="175D3A3F" w:rsidR="0073273F" w:rsidRPr="0073273F" w:rsidRDefault="0073273F" w:rsidP="00313DA1">
      <w:pPr>
        <w:spacing w:after="0" w:line="240" w:lineRule="auto"/>
        <w:jc w:val="both"/>
        <w:rPr>
          <w:rFonts w:asciiTheme="majorBidi" w:eastAsia="Times New Roman" w:hAnsiTheme="majorBidi" w:cstheme="majorBidi"/>
          <w:color w:val="000000"/>
          <w:sz w:val="24"/>
          <w:szCs w:val="24"/>
        </w:rPr>
      </w:pPr>
      <w:r w:rsidRPr="0073273F">
        <w:rPr>
          <w:rFonts w:asciiTheme="majorBidi" w:eastAsia="Times New Roman" w:hAnsiTheme="majorBidi" w:cstheme="majorBidi"/>
          <w:color w:val="000000"/>
          <w:sz w:val="24"/>
          <w:szCs w:val="24"/>
        </w:rPr>
        <w:t>The total prison population was 814, comprised of 771 males and 41 females, including 75 juveniles. There were also three (3) children accompanying their mothers. The exercise was led by the newly appointed President of the High Court, Joshua Ladu Santo Lugusuk, newly appointed High Court Judge, Angelo Daniel Gwang and 2</w:t>
      </w:r>
      <w:r w:rsidRPr="0073273F">
        <w:rPr>
          <w:rFonts w:asciiTheme="majorBidi" w:eastAsia="Times New Roman" w:hAnsiTheme="majorBidi" w:cstheme="majorBidi"/>
          <w:color w:val="000000"/>
          <w:sz w:val="24"/>
          <w:szCs w:val="24"/>
          <w:vertAlign w:val="superscript"/>
        </w:rPr>
        <w:t>nd</w:t>
      </w:r>
      <w:r w:rsidRPr="0073273F">
        <w:rPr>
          <w:rFonts w:asciiTheme="majorBidi" w:eastAsia="Times New Roman" w:hAnsiTheme="majorBidi" w:cstheme="majorBidi"/>
          <w:color w:val="000000"/>
          <w:sz w:val="24"/>
          <w:szCs w:val="24"/>
        </w:rPr>
        <w:t> Grade Judge Abuk Dhel Thomas. </w:t>
      </w:r>
      <w:r w:rsidR="00E074BE" w:rsidRPr="00E074BE">
        <w:rPr>
          <w:rFonts w:asciiTheme="majorBidi" w:eastAsia="Times New Roman" w:hAnsiTheme="majorBidi" w:cstheme="majorBidi"/>
          <w:i/>
          <w:iCs/>
          <w:color w:val="000000"/>
          <w:sz w:val="24"/>
          <w:szCs w:val="24"/>
        </w:rPr>
        <w:t>Comment: HRD has learnt that; a</w:t>
      </w:r>
      <w:r w:rsidRPr="0073273F">
        <w:rPr>
          <w:rFonts w:asciiTheme="majorBidi" w:eastAsia="Times New Roman" w:hAnsiTheme="majorBidi" w:cstheme="majorBidi"/>
          <w:i/>
          <w:iCs/>
          <w:color w:val="000000"/>
          <w:sz w:val="24"/>
          <w:szCs w:val="24"/>
        </w:rPr>
        <w:t xml:space="preserve">ll of the prisoners released and granted bail were either convicted - total 16 - or were on remand - total </w:t>
      </w:r>
      <w:r w:rsidR="00E074BE" w:rsidRPr="00E074BE">
        <w:rPr>
          <w:rFonts w:asciiTheme="majorBidi" w:eastAsia="Times New Roman" w:hAnsiTheme="majorBidi" w:cstheme="majorBidi"/>
          <w:i/>
          <w:iCs/>
          <w:color w:val="000000"/>
          <w:sz w:val="24"/>
          <w:szCs w:val="24"/>
        </w:rPr>
        <w:t>Three (</w:t>
      </w:r>
      <w:r w:rsidRPr="0073273F">
        <w:rPr>
          <w:rFonts w:asciiTheme="majorBidi" w:eastAsia="Times New Roman" w:hAnsiTheme="majorBidi" w:cstheme="majorBidi"/>
          <w:i/>
          <w:iCs/>
          <w:color w:val="000000"/>
          <w:sz w:val="24"/>
          <w:szCs w:val="24"/>
        </w:rPr>
        <w:t>3</w:t>
      </w:r>
      <w:r w:rsidR="00E074BE" w:rsidRPr="00E074BE">
        <w:rPr>
          <w:rFonts w:asciiTheme="majorBidi" w:eastAsia="Times New Roman" w:hAnsiTheme="majorBidi" w:cstheme="majorBidi"/>
          <w:i/>
          <w:iCs/>
          <w:color w:val="000000"/>
          <w:sz w:val="24"/>
          <w:szCs w:val="24"/>
        </w:rPr>
        <w:t xml:space="preserve">) </w:t>
      </w:r>
      <w:r w:rsidRPr="0073273F">
        <w:rPr>
          <w:rFonts w:asciiTheme="majorBidi" w:eastAsia="Times New Roman" w:hAnsiTheme="majorBidi" w:cstheme="majorBidi"/>
          <w:i/>
          <w:iCs/>
          <w:color w:val="000000"/>
          <w:sz w:val="24"/>
          <w:szCs w:val="24"/>
        </w:rPr>
        <w:t>for minor offenses such as fighting or adultery. </w:t>
      </w:r>
    </w:p>
    <w:p w14:paraId="618989AC" w14:textId="77777777" w:rsidR="00FA0F60" w:rsidRPr="00EA0F4F" w:rsidRDefault="00FA0F60" w:rsidP="00FA0F60">
      <w:pPr>
        <w:spacing w:after="0" w:line="240" w:lineRule="auto"/>
        <w:ind w:left="284"/>
        <w:contextualSpacing/>
        <w:jc w:val="both"/>
        <w:rPr>
          <w:rFonts w:asciiTheme="majorBidi" w:eastAsia="Palatino Linotype" w:hAnsiTheme="majorBidi" w:cstheme="majorBidi"/>
          <w:b/>
        </w:rPr>
      </w:pPr>
    </w:p>
    <w:p w14:paraId="38CC119D" w14:textId="74668887" w:rsidR="00031065" w:rsidRPr="00BD41C9" w:rsidRDefault="00B74A38" w:rsidP="00BD41C9">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169DD">
        <w:rPr>
          <w:rFonts w:asciiTheme="majorBidi" w:eastAsia="Palatino Linotype" w:hAnsiTheme="majorBidi" w:cstheme="majorBidi"/>
          <w:b/>
        </w:rPr>
        <w:t xml:space="preserve">Transitional </w:t>
      </w:r>
      <w:r w:rsidR="00AA186A" w:rsidRPr="00C169DD">
        <w:rPr>
          <w:rFonts w:asciiTheme="majorBidi" w:eastAsia="Palatino Linotype" w:hAnsiTheme="majorBidi" w:cstheme="majorBidi"/>
          <w:b/>
        </w:rPr>
        <w:t>Justice</w:t>
      </w:r>
      <w:r w:rsidR="00EA0F4F">
        <w:rPr>
          <w:rFonts w:asciiTheme="majorBidi" w:eastAsia="Palatino Linotype" w:hAnsiTheme="majorBidi" w:cstheme="majorBidi"/>
          <w:b/>
        </w:rPr>
        <w:t>-</w:t>
      </w:r>
      <w:r w:rsidR="00421DD3">
        <w:rPr>
          <w:rFonts w:asciiTheme="majorBidi" w:eastAsia="Palatino Linotype" w:hAnsiTheme="majorBidi" w:cstheme="majorBidi"/>
          <w:b/>
        </w:rPr>
        <w:t xml:space="preserve"> </w:t>
      </w:r>
      <w:r w:rsidR="00EA0F4F" w:rsidRPr="00EA0F4F">
        <w:rPr>
          <w:rFonts w:asciiTheme="majorBidi" w:eastAsia="Palatino Linotype" w:hAnsiTheme="majorBidi" w:cstheme="majorBidi"/>
          <w:bCs/>
          <w:i/>
          <w:iCs/>
        </w:rPr>
        <w:t>NSTR</w:t>
      </w:r>
    </w:p>
    <w:p w14:paraId="1C41BB30" w14:textId="58FA2DFD" w:rsidR="00292423" w:rsidRPr="00C83772" w:rsidRDefault="00F64818" w:rsidP="00C83772">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83772">
        <w:rPr>
          <w:rFonts w:asciiTheme="majorBidi" w:eastAsia="Palatino Linotype" w:hAnsiTheme="majorBidi" w:cstheme="majorBidi"/>
          <w:b/>
        </w:rPr>
        <w:t xml:space="preserve">Engagement and </w:t>
      </w:r>
      <w:r w:rsidR="00874A46" w:rsidRPr="00C83772">
        <w:rPr>
          <w:rFonts w:asciiTheme="majorBidi" w:eastAsia="Palatino Linotype" w:hAnsiTheme="majorBidi" w:cstheme="majorBidi"/>
          <w:b/>
        </w:rPr>
        <w:t>C</w:t>
      </w:r>
      <w:r w:rsidRPr="00C83772">
        <w:rPr>
          <w:rFonts w:asciiTheme="majorBidi" w:eastAsia="Palatino Linotype" w:hAnsiTheme="majorBidi" w:cstheme="majorBidi"/>
          <w:b/>
        </w:rPr>
        <w:t xml:space="preserve">apacity </w:t>
      </w:r>
      <w:r w:rsidR="00874A46" w:rsidRPr="00C83772">
        <w:rPr>
          <w:rFonts w:asciiTheme="majorBidi" w:eastAsia="Palatino Linotype" w:hAnsiTheme="majorBidi" w:cstheme="majorBidi"/>
          <w:b/>
        </w:rPr>
        <w:t>B</w:t>
      </w:r>
      <w:r w:rsidRPr="00C83772">
        <w:rPr>
          <w:rFonts w:asciiTheme="majorBidi" w:eastAsia="Palatino Linotype" w:hAnsiTheme="majorBidi" w:cstheme="majorBidi"/>
          <w:b/>
        </w:rPr>
        <w:t>uilding</w:t>
      </w:r>
      <w:bookmarkEnd w:id="3"/>
      <w:r w:rsidR="004325D1" w:rsidRPr="00C83772">
        <w:rPr>
          <w:rFonts w:asciiTheme="majorBidi" w:eastAsia="Palatino Linotype" w:hAnsiTheme="majorBidi" w:cstheme="majorBidi"/>
          <w:b/>
        </w:rPr>
        <w:t xml:space="preserve"> - </w:t>
      </w:r>
      <w:r w:rsidR="004325D1" w:rsidRPr="00C83772">
        <w:rPr>
          <w:rFonts w:asciiTheme="majorBidi" w:eastAsia="Palatino Linotype" w:hAnsiTheme="majorBidi" w:cstheme="majorBidi"/>
          <w:bCs/>
          <w:i/>
          <w:iCs/>
        </w:rPr>
        <w:t>NSTR</w:t>
      </w:r>
    </w:p>
    <w:sectPr w:rsidR="00292423" w:rsidRPr="00C83772" w:rsidSect="00512105">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088D6" w14:textId="77777777" w:rsidR="004C7BA7" w:rsidRDefault="004C7BA7" w:rsidP="00182875">
      <w:pPr>
        <w:spacing w:after="0" w:line="240" w:lineRule="auto"/>
      </w:pPr>
      <w:r>
        <w:separator/>
      </w:r>
    </w:p>
  </w:endnote>
  <w:endnote w:type="continuationSeparator" w:id="0">
    <w:p w14:paraId="514BB04B" w14:textId="77777777" w:rsidR="004C7BA7" w:rsidRDefault="004C7BA7"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78F4EF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20240</w:t>
        </w:r>
        <w:r w:rsidR="005B4DEE">
          <w:rPr>
            <w:rFonts w:ascii="Times New Roman" w:hAnsi="Times New Roman" w:cs="Times New Roman"/>
            <w:color w:val="0070C0"/>
            <w:sz w:val="20"/>
            <w:szCs w:val="20"/>
          </w:rPr>
          <w:t>61</w:t>
        </w:r>
        <w:r w:rsidR="005011DE">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718DF" w14:textId="77777777" w:rsidR="004C7BA7" w:rsidRDefault="004C7BA7" w:rsidP="00182875">
      <w:pPr>
        <w:spacing w:after="0" w:line="240" w:lineRule="auto"/>
      </w:pPr>
      <w:r>
        <w:separator/>
      </w:r>
    </w:p>
  </w:footnote>
  <w:footnote w:type="continuationSeparator" w:id="0">
    <w:p w14:paraId="7F19A974" w14:textId="77777777" w:rsidR="004C7BA7" w:rsidRDefault="004C7BA7"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6F84228"/>
    <w:lvl w:ilvl="0" w:tplc="49A260A0">
      <w:start w:val="1"/>
      <w:numFmt w:val="decimal"/>
      <w:lvlText w:val="%1."/>
      <w:lvlJc w:val="left"/>
      <w:pPr>
        <w:ind w:left="720" w:hanging="360"/>
      </w:pPr>
      <w:rPr>
        <w:b/>
        <w:bCs w:val="0"/>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FC557F"/>
    <w:multiLevelType w:val="hybridMultilevel"/>
    <w:tmpl w:val="83AE4B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84E552D"/>
    <w:multiLevelType w:val="hybridMultilevel"/>
    <w:tmpl w:val="DD629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7161E"/>
    <w:multiLevelType w:val="hybridMultilevel"/>
    <w:tmpl w:val="9B047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9D27280">
      <w:start w:val="1"/>
      <w:numFmt w:val="decimal"/>
      <w:lvlText w:val="%4."/>
      <w:lvlJc w:val="left"/>
      <w:pPr>
        <w:ind w:left="2880" w:hanging="360"/>
      </w:pPr>
      <w:rPr>
        <w:rFonts w:ascii="Calibri" w:eastAsia="Calibri" w:hAnsi="Calibri" w:cs="SimSun"/>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E055AE"/>
    <w:multiLevelType w:val="hybridMultilevel"/>
    <w:tmpl w:val="551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E13A2"/>
    <w:multiLevelType w:val="hybridMultilevel"/>
    <w:tmpl w:val="A0FEC04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91002D9"/>
    <w:multiLevelType w:val="hybridMultilevel"/>
    <w:tmpl w:val="E6D2C8B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9" w15:restartNumberingAfterBreak="0">
    <w:nsid w:val="29AB50EA"/>
    <w:multiLevelType w:val="hybridMultilevel"/>
    <w:tmpl w:val="C348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D1A06"/>
    <w:multiLevelType w:val="hybridMultilevel"/>
    <w:tmpl w:val="24788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E3760"/>
    <w:multiLevelType w:val="hybridMultilevel"/>
    <w:tmpl w:val="1950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D02FF"/>
    <w:multiLevelType w:val="hybridMultilevel"/>
    <w:tmpl w:val="259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C23360"/>
    <w:multiLevelType w:val="hybridMultilevel"/>
    <w:tmpl w:val="4E069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A0C4D50"/>
    <w:multiLevelType w:val="hybridMultilevel"/>
    <w:tmpl w:val="42541C60"/>
    <w:lvl w:ilvl="0" w:tplc="2B4E98C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4DA5E32"/>
    <w:multiLevelType w:val="hybridMultilevel"/>
    <w:tmpl w:val="B990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366B3B"/>
    <w:multiLevelType w:val="hybridMultilevel"/>
    <w:tmpl w:val="1F08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643D58"/>
    <w:multiLevelType w:val="hybridMultilevel"/>
    <w:tmpl w:val="4B182B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77CC2084"/>
    <w:multiLevelType w:val="hybridMultilevel"/>
    <w:tmpl w:val="3F922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736036"/>
    <w:multiLevelType w:val="hybridMultilevel"/>
    <w:tmpl w:val="754C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B10F2B"/>
    <w:multiLevelType w:val="hybridMultilevel"/>
    <w:tmpl w:val="3A1E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DE52A3"/>
    <w:multiLevelType w:val="hybridMultilevel"/>
    <w:tmpl w:val="DC64698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923570">
    <w:abstractNumId w:val="17"/>
  </w:num>
  <w:num w:numId="3" w16cid:durableId="86388172">
    <w:abstractNumId w:val="8"/>
  </w:num>
  <w:num w:numId="4" w16cid:durableId="435561784">
    <w:abstractNumId w:val="4"/>
  </w:num>
  <w:num w:numId="5" w16cid:durableId="802119754">
    <w:abstractNumId w:val="5"/>
  </w:num>
  <w:num w:numId="6" w16cid:durableId="1415973165">
    <w:abstractNumId w:val="6"/>
  </w:num>
  <w:num w:numId="7" w16cid:durableId="785462645">
    <w:abstractNumId w:val="19"/>
  </w:num>
  <w:num w:numId="8" w16cid:durableId="409355220">
    <w:abstractNumId w:val="16"/>
  </w:num>
  <w:num w:numId="9" w16cid:durableId="1235698261">
    <w:abstractNumId w:val="20"/>
  </w:num>
  <w:num w:numId="10" w16cid:durableId="65627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265344">
    <w:abstractNumId w:val="3"/>
  </w:num>
  <w:num w:numId="12" w16cid:durableId="414398195">
    <w:abstractNumId w:val="12"/>
  </w:num>
  <w:num w:numId="13" w16cid:durableId="540749103">
    <w:abstractNumId w:val="9"/>
  </w:num>
  <w:num w:numId="14" w16cid:durableId="16741859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3240231">
    <w:abstractNumId w:val="13"/>
  </w:num>
  <w:num w:numId="16" w16cid:durableId="1683970991">
    <w:abstractNumId w:val="1"/>
  </w:num>
  <w:num w:numId="17" w16cid:durableId="2829745">
    <w:abstractNumId w:val="7"/>
  </w:num>
  <w:num w:numId="18" w16cid:durableId="797142014">
    <w:abstractNumId w:val="11"/>
  </w:num>
  <w:num w:numId="19" w16cid:durableId="27263225">
    <w:abstractNumId w:val="21"/>
  </w:num>
  <w:num w:numId="20" w16cid:durableId="82454296">
    <w:abstractNumId w:val="18"/>
  </w:num>
  <w:num w:numId="21" w16cid:durableId="92172712">
    <w:abstractNumId w:val="0"/>
  </w:num>
  <w:num w:numId="22" w16cid:durableId="439760528">
    <w:abstractNumId w:val="15"/>
  </w:num>
  <w:num w:numId="23" w16cid:durableId="1977905312">
    <w:abstractNumId w:val="2"/>
  </w:num>
  <w:num w:numId="24" w16cid:durableId="424308304">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29F"/>
    <w:rsid w:val="00011333"/>
    <w:rsid w:val="000113FF"/>
    <w:rsid w:val="00013C91"/>
    <w:rsid w:val="00017E58"/>
    <w:rsid w:val="000210B4"/>
    <w:rsid w:val="00026B76"/>
    <w:rsid w:val="00030644"/>
    <w:rsid w:val="00031065"/>
    <w:rsid w:val="00031104"/>
    <w:rsid w:val="000344E9"/>
    <w:rsid w:val="00046738"/>
    <w:rsid w:val="00050BF3"/>
    <w:rsid w:val="00053E7D"/>
    <w:rsid w:val="00055690"/>
    <w:rsid w:val="00060CFF"/>
    <w:rsid w:val="000611E4"/>
    <w:rsid w:val="00072BB0"/>
    <w:rsid w:val="0007357E"/>
    <w:rsid w:val="00092720"/>
    <w:rsid w:val="00096C89"/>
    <w:rsid w:val="000B06E7"/>
    <w:rsid w:val="000B2B7F"/>
    <w:rsid w:val="000B3103"/>
    <w:rsid w:val="000B32A0"/>
    <w:rsid w:val="000B5131"/>
    <w:rsid w:val="000B6C6E"/>
    <w:rsid w:val="000B7281"/>
    <w:rsid w:val="000C13B2"/>
    <w:rsid w:val="000C2CE3"/>
    <w:rsid w:val="000C5995"/>
    <w:rsid w:val="000C5E78"/>
    <w:rsid w:val="000D254B"/>
    <w:rsid w:val="000D4781"/>
    <w:rsid w:val="000D6DE8"/>
    <w:rsid w:val="000E5507"/>
    <w:rsid w:val="000E5C39"/>
    <w:rsid w:val="000E5F62"/>
    <w:rsid w:val="000E723D"/>
    <w:rsid w:val="000E73FC"/>
    <w:rsid w:val="000F09F3"/>
    <w:rsid w:val="000F169A"/>
    <w:rsid w:val="000F380C"/>
    <w:rsid w:val="000F6E06"/>
    <w:rsid w:val="00101397"/>
    <w:rsid w:val="001021A7"/>
    <w:rsid w:val="0010264B"/>
    <w:rsid w:val="00103C9F"/>
    <w:rsid w:val="001076CF"/>
    <w:rsid w:val="00107CCC"/>
    <w:rsid w:val="00110741"/>
    <w:rsid w:val="00112D97"/>
    <w:rsid w:val="00112E5E"/>
    <w:rsid w:val="00115534"/>
    <w:rsid w:val="00115755"/>
    <w:rsid w:val="00131482"/>
    <w:rsid w:val="00132CDE"/>
    <w:rsid w:val="00136D23"/>
    <w:rsid w:val="0014708E"/>
    <w:rsid w:val="00147CEF"/>
    <w:rsid w:val="00150B7F"/>
    <w:rsid w:val="00153152"/>
    <w:rsid w:val="00155BF0"/>
    <w:rsid w:val="00166494"/>
    <w:rsid w:val="001664F2"/>
    <w:rsid w:val="00166B5C"/>
    <w:rsid w:val="00171AF4"/>
    <w:rsid w:val="001729D2"/>
    <w:rsid w:val="00174FE9"/>
    <w:rsid w:val="00175555"/>
    <w:rsid w:val="001770E5"/>
    <w:rsid w:val="00177A17"/>
    <w:rsid w:val="0018189A"/>
    <w:rsid w:val="001818D1"/>
    <w:rsid w:val="001827B6"/>
    <w:rsid w:val="00182875"/>
    <w:rsid w:val="00183057"/>
    <w:rsid w:val="00183500"/>
    <w:rsid w:val="001847D4"/>
    <w:rsid w:val="00187D62"/>
    <w:rsid w:val="00190C33"/>
    <w:rsid w:val="001A2158"/>
    <w:rsid w:val="001A3B96"/>
    <w:rsid w:val="001A49D0"/>
    <w:rsid w:val="001B0ABB"/>
    <w:rsid w:val="001B1EAA"/>
    <w:rsid w:val="001B6359"/>
    <w:rsid w:val="001B7670"/>
    <w:rsid w:val="001C0D80"/>
    <w:rsid w:val="001D1547"/>
    <w:rsid w:val="001D5B48"/>
    <w:rsid w:val="001E096F"/>
    <w:rsid w:val="001F4180"/>
    <w:rsid w:val="001F41D4"/>
    <w:rsid w:val="001F4B85"/>
    <w:rsid w:val="001F624D"/>
    <w:rsid w:val="00205970"/>
    <w:rsid w:val="002123CD"/>
    <w:rsid w:val="0022081D"/>
    <w:rsid w:val="002276D0"/>
    <w:rsid w:val="00231FAD"/>
    <w:rsid w:val="00232363"/>
    <w:rsid w:val="00233A34"/>
    <w:rsid w:val="00234F6C"/>
    <w:rsid w:val="00247E8D"/>
    <w:rsid w:val="002525BD"/>
    <w:rsid w:val="00257790"/>
    <w:rsid w:val="00257BFF"/>
    <w:rsid w:val="00260A53"/>
    <w:rsid w:val="00260DD1"/>
    <w:rsid w:val="00261A20"/>
    <w:rsid w:val="00261A9B"/>
    <w:rsid w:val="0026636C"/>
    <w:rsid w:val="0026641D"/>
    <w:rsid w:val="002705AC"/>
    <w:rsid w:val="00270BAE"/>
    <w:rsid w:val="00270C99"/>
    <w:rsid w:val="002755EE"/>
    <w:rsid w:val="002815E9"/>
    <w:rsid w:val="00281B46"/>
    <w:rsid w:val="00292423"/>
    <w:rsid w:val="0029620B"/>
    <w:rsid w:val="00296D8E"/>
    <w:rsid w:val="002A1AFA"/>
    <w:rsid w:val="002A22D7"/>
    <w:rsid w:val="002A3610"/>
    <w:rsid w:val="002A50C7"/>
    <w:rsid w:val="002B46A1"/>
    <w:rsid w:val="002B4897"/>
    <w:rsid w:val="002C5F4E"/>
    <w:rsid w:val="002D4548"/>
    <w:rsid w:val="002D572A"/>
    <w:rsid w:val="002D74B3"/>
    <w:rsid w:val="002E0696"/>
    <w:rsid w:val="002E1347"/>
    <w:rsid w:val="002E4CB7"/>
    <w:rsid w:val="002E52E7"/>
    <w:rsid w:val="002E6DBC"/>
    <w:rsid w:val="002E7C57"/>
    <w:rsid w:val="002F1E22"/>
    <w:rsid w:val="002F40DC"/>
    <w:rsid w:val="002F62B1"/>
    <w:rsid w:val="00302E71"/>
    <w:rsid w:val="00306750"/>
    <w:rsid w:val="003116EB"/>
    <w:rsid w:val="00311862"/>
    <w:rsid w:val="00313088"/>
    <w:rsid w:val="00313DA1"/>
    <w:rsid w:val="00315EA9"/>
    <w:rsid w:val="003171E4"/>
    <w:rsid w:val="003236DB"/>
    <w:rsid w:val="0033154B"/>
    <w:rsid w:val="00331EBB"/>
    <w:rsid w:val="00333678"/>
    <w:rsid w:val="0034612D"/>
    <w:rsid w:val="00346FFD"/>
    <w:rsid w:val="003501DF"/>
    <w:rsid w:val="003502AA"/>
    <w:rsid w:val="003505EF"/>
    <w:rsid w:val="00355555"/>
    <w:rsid w:val="00357A4A"/>
    <w:rsid w:val="00357E51"/>
    <w:rsid w:val="00360C2C"/>
    <w:rsid w:val="00364186"/>
    <w:rsid w:val="0036493C"/>
    <w:rsid w:val="0037135E"/>
    <w:rsid w:val="003733EB"/>
    <w:rsid w:val="00375858"/>
    <w:rsid w:val="003817EC"/>
    <w:rsid w:val="0039662E"/>
    <w:rsid w:val="003B05FE"/>
    <w:rsid w:val="003B0715"/>
    <w:rsid w:val="003B1A56"/>
    <w:rsid w:val="003B452A"/>
    <w:rsid w:val="003B52ED"/>
    <w:rsid w:val="003B5446"/>
    <w:rsid w:val="003C443D"/>
    <w:rsid w:val="003C62BF"/>
    <w:rsid w:val="003D31D1"/>
    <w:rsid w:val="003D4EB0"/>
    <w:rsid w:val="003E245A"/>
    <w:rsid w:val="003E2F33"/>
    <w:rsid w:val="003E3086"/>
    <w:rsid w:val="003F123F"/>
    <w:rsid w:val="003F1CA0"/>
    <w:rsid w:val="0040583F"/>
    <w:rsid w:val="00412609"/>
    <w:rsid w:val="0041707A"/>
    <w:rsid w:val="004172D9"/>
    <w:rsid w:val="00420283"/>
    <w:rsid w:val="00421DD3"/>
    <w:rsid w:val="00430224"/>
    <w:rsid w:val="0043089D"/>
    <w:rsid w:val="004325D1"/>
    <w:rsid w:val="004326A6"/>
    <w:rsid w:val="004342AC"/>
    <w:rsid w:val="00441124"/>
    <w:rsid w:val="00441C0F"/>
    <w:rsid w:val="00443901"/>
    <w:rsid w:val="00456F6D"/>
    <w:rsid w:val="00460021"/>
    <w:rsid w:val="004600E7"/>
    <w:rsid w:val="00460F59"/>
    <w:rsid w:val="00462181"/>
    <w:rsid w:val="00463977"/>
    <w:rsid w:val="0046520C"/>
    <w:rsid w:val="004661CB"/>
    <w:rsid w:val="0047091F"/>
    <w:rsid w:val="00471205"/>
    <w:rsid w:val="0047121F"/>
    <w:rsid w:val="00475285"/>
    <w:rsid w:val="00477A42"/>
    <w:rsid w:val="00483AC9"/>
    <w:rsid w:val="0049308F"/>
    <w:rsid w:val="00493478"/>
    <w:rsid w:val="00493F2E"/>
    <w:rsid w:val="00494894"/>
    <w:rsid w:val="00495EC1"/>
    <w:rsid w:val="004A3935"/>
    <w:rsid w:val="004A4538"/>
    <w:rsid w:val="004A5A01"/>
    <w:rsid w:val="004B30DC"/>
    <w:rsid w:val="004C0CD7"/>
    <w:rsid w:val="004C4889"/>
    <w:rsid w:val="004C7BA7"/>
    <w:rsid w:val="004E6776"/>
    <w:rsid w:val="004E67FD"/>
    <w:rsid w:val="004E73E5"/>
    <w:rsid w:val="004F0812"/>
    <w:rsid w:val="004F12A0"/>
    <w:rsid w:val="004F6690"/>
    <w:rsid w:val="005011DE"/>
    <w:rsid w:val="0050305A"/>
    <w:rsid w:val="00504A38"/>
    <w:rsid w:val="00506E47"/>
    <w:rsid w:val="00512105"/>
    <w:rsid w:val="00527FEA"/>
    <w:rsid w:val="005329E2"/>
    <w:rsid w:val="00535191"/>
    <w:rsid w:val="00542039"/>
    <w:rsid w:val="0054327B"/>
    <w:rsid w:val="005447A0"/>
    <w:rsid w:val="005501AC"/>
    <w:rsid w:val="0055039F"/>
    <w:rsid w:val="00550D41"/>
    <w:rsid w:val="00551B79"/>
    <w:rsid w:val="00552175"/>
    <w:rsid w:val="005616C9"/>
    <w:rsid w:val="00563C57"/>
    <w:rsid w:val="00563C97"/>
    <w:rsid w:val="00567FED"/>
    <w:rsid w:val="005761CC"/>
    <w:rsid w:val="00581A0F"/>
    <w:rsid w:val="00581B30"/>
    <w:rsid w:val="005827A1"/>
    <w:rsid w:val="0058508F"/>
    <w:rsid w:val="005870D7"/>
    <w:rsid w:val="005A0C7F"/>
    <w:rsid w:val="005A2CDE"/>
    <w:rsid w:val="005A4622"/>
    <w:rsid w:val="005A58EF"/>
    <w:rsid w:val="005B2069"/>
    <w:rsid w:val="005B2291"/>
    <w:rsid w:val="005B4DEE"/>
    <w:rsid w:val="005C1052"/>
    <w:rsid w:val="005C2947"/>
    <w:rsid w:val="005C61A5"/>
    <w:rsid w:val="005C737A"/>
    <w:rsid w:val="005D0541"/>
    <w:rsid w:val="005D0786"/>
    <w:rsid w:val="005D6308"/>
    <w:rsid w:val="005D6B0E"/>
    <w:rsid w:val="005E1914"/>
    <w:rsid w:val="005E54F0"/>
    <w:rsid w:val="005E5E3F"/>
    <w:rsid w:val="005E68AD"/>
    <w:rsid w:val="005F2631"/>
    <w:rsid w:val="005F34D5"/>
    <w:rsid w:val="00612A43"/>
    <w:rsid w:val="00614369"/>
    <w:rsid w:val="0062617D"/>
    <w:rsid w:val="00630E74"/>
    <w:rsid w:val="00643C70"/>
    <w:rsid w:val="00645D0B"/>
    <w:rsid w:val="006460F1"/>
    <w:rsid w:val="00647404"/>
    <w:rsid w:val="00655C54"/>
    <w:rsid w:val="0065677E"/>
    <w:rsid w:val="00657342"/>
    <w:rsid w:val="00660788"/>
    <w:rsid w:val="00662843"/>
    <w:rsid w:val="006637B0"/>
    <w:rsid w:val="0066423A"/>
    <w:rsid w:val="00670703"/>
    <w:rsid w:val="00671DEA"/>
    <w:rsid w:val="00673D68"/>
    <w:rsid w:val="00673F36"/>
    <w:rsid w:val="00675A23"/>
    <w:rsid w:val="00675AC7"/>
    <w:rsid w:val="0068176B"/>
    <w:rsid w:val="00681DE9"/>
    <w:rsid w:val="00683F3E"/>
    <w:rsid w:val="00690B59"/>
    <w:rsid w:val="00692D59"/>
    <w:rsid w:val="006931C0"/>
    <w:rsid w:val="006949D6"/>
    <w:rsid w:val="006A4A1D"/>
    <w:rsid w:val="006A64E2"/>
    <w:rsid w:val="006B167D"/>
    <w:rsid w:val="006B47A8"/>
    <w:rsid w:val="006B4FA5"/>
    <w:rsid w:val="006B62C7"/>
    <w:rsid w:val="006B7ACF"/>
    <w:rsid w:val="006C47B0"/>
    <w:rsid w:val="006C695E"/>
    <w:rsid w:val="006D28B8"/>
    <w:rsid w:val="006D5876"/>
    <w:rsid w:val="006E0ECA"/>
    <w:rsid w:val="006E2E1B"/>
    <w:rsid w:val="006E56A3"/>
    <w:rsid w:val="006E784C"/>
    <w:rsid w:val="006F11E1"/>
    <w:rsid w:val="006F67AC"/>
    <w:rsid w:val="006F6E5B"/>
    <w:rsid w:val="007014CC"/>
    <w:rsid w:val="00705A26"/>
    <w:rsid w:val="00707550"/>
    <w:rsid w:val="007132A2"/>
    <w:rsid w:val="00717FB5"/>
    <w:rsid w:val="00724F44"/>
    <w:rsid w:val="00727797"/>
    <w:rsid w:val="007319F7"/>
    <w:rsid w:val="0073273F"/>
    <w:rsid w:val="00740894"/>
    <w:rsid w:val="00746A23"/>
    <w:rsid w:val="0075117D"/>
    <w:rsid w:val="0075340A"/>
    <w:rsid w:val="00756195"/>
    <w:rsid w:val="00757D96"/>
    <w:rsid w:val="0076471C"/>
    <w:rsid w:val="007666A4"/>
    <w:rsid w:val="0076790B"/>
    <w:rsid w:val="00777455"/>
    <w:rsid w:val="00780236"/>
    <w:rsid w:val="0078143D"/>
    <w:rsid w:val="00787BDB"/>
    <w:rsid w:val="00787FEF"/>
    <w:rsid w:val="007965B7"/>
    <w:rsid w:val="0079684A"/>
    <w:rsid w:val="007A0680"/>
    <w:rsid w:val="007A1A3B"/>
    <w:rsid w:val="007A6F60"/>
    <w:rsid w:val="007A7F15"/>
    <w:rsid w:val="007B4FF7"/>
    <w:rsid w:val="007B5759"/>
    <w:rsid w:val="007C1097"/>
    <w:rsid w:val="007C3957"/>
    <w:rsid w:val="007D04EF"/>
    <w:rsid w:val="007D2D9F"/>
    <w:rsid w:val="007E00F4"/>
    <w:rsid w:val="007E43D7"/>
    <w:rsid w:val="007E61B3"/>
    <w:rsid w:val="007F7BEB"/>
    <w:rsid w:val="00800164"/>
    <w:rsid w:val="00805879"/>
    <w:rsid w:val="00807C7C"/>
    <w:rsid w:val="00810A55"/>
    <w:rsid w:val="0082124F"/>
    <w:rsid w:val="0082530A"/>
    <w:rsid w:val="008267DF"/>
    <w:rsid w:val="00830CB6"/>
    <w:rsid w:val="00833B85"/>
    <w:rsid w:val="00834E80"/>
    <w:rsid w:val="00835B4B"/>
    <w:rsid w:val="00837D5E"/>
    <w:rsid w:val="00855EA4"/>
    <w:rsid w:val="0085608B"/>
    <w:rsid w:val="00856F09"/>
    <w:rsid w:val="008570CE"/>
    <w:rsid w:val="008656A6"/>
    <w:rsid w:val="00870305"/>
    <w:rsid w:val="00872341"/>
    <w:rsid w:val="00874A46"/>
    <w:rsid w:val="0088135E"/>
    <w:rsid w:val="00881DA5"/>
    <w:rsid w:val="00882C36"/>
    <w:rsid w:val="00882EA7"/>
    <w:rsid w:val="008869A5"/>
    <w:rsid w:val="008945CD"/>
    <w:rsid w:val="00894AA2"/>
    <w:rsid w:val="008A27C6"/>
    <w:rsid w:val="008A6063"/>
    <w:rsid w:val="008A61B3"/>
    <w:rsid w:val="008A71AE"/>
    <w:rsid w:val="008B0C63"/>
    <w:rsid w:val="008B4E1B"/>
    <w:rsid w:val="008B67E0"/>
    <w:rsid w:val="008B7C93"/>
    <w:rsid w:val="008C032D"/>
    <w:rsid w:val="008C38CA"/>
    <w:rsid w:val="008D2FA9"/>
    <w:rsid w:val="008D3913"/>
    <w:rsid w:val="008D4160"/>
    <w:rsid w:val="008D49B7"/>
    <w:rsid w:val="008E08B1"/>
    <w:rsid w:val="008E2748"/>
    <w:rsid w:val="008F0AF6"/>
    <w:rsid w:val="008F46D7"/>
    <w:rsid w:val="008F592C"/>
    <w:rsid w:val="00903F14"/>
    <w:rsid w:val="00906B60"/>
    <w:rsid w:val="009136CD"/>
    <w:rsid w:val="0091505B"/>
    <w:rsid w:val="0092461C"/>
    <w:rsid w:val="00927D57"/>
    <w:rsid w:val="00934BAB"/>
    <w:rsid w:val="00936F94"/>
    <w:rsid w:val="00944A13"/>
    <w:rsid w:val="00946C72"/>
    <w:rsid w:val="00955C07"/>
    <w:rsid w:val="00960EFA"/>
    <w:rsid w:val="00961D10"/>
    <w:rsid w:val="00961E2B"/>
    <w:rsid w:val="00962E90"/>
    <w:rsid w:val="00963D5B"/>
    <w:rsid w:val="0096471E"/>
    <w:rsid w:val="00965A03"/>
    <w:rsid w:val="00974A38"/>
    <w:rsid w:val="00976C53"/>
    <w:rsid w:val="00977CCD"/>
    <w:rsid w:val="00986785"/>
    <w:rsid w:val="00987083"/>
    <w:rsid w:val="0099141C"/>
    <w:rsid w:val="00997C39"/>
    <w:rsid w:val="00997EA7"/>
    <w:rsid w:val="009A520E"/>
    <w:rsid w:val="009B0B59"/>
    <w:rsid w:val="009B7398"/>
    <w:rsid w:val="009C5A7F"/>
    <w:rsid w:val="009D232A"/>
    <w:rsid w:val="009E0A3A"/>
    <w:rsid w:val="009E2FCD"/>
    <w:rsid w:val="009E679A"/>
    <w:rsid w:val="009E7DC5"/>
    <w:rsid w:val="009E7F55"/>
    <w:rsid w:val="009F76F7"/>
    <w:rsid w:val="00A008AA"/>
    <w:rsid w:val="00A02519"/>
    <w:rsid w:val="00A054AA"/>
    <w:rsid w:val="00A063D8"/>
    <w:rsid w:val="00A06B37"/>
    <w:rsid w:val="00A11544"/>
    <w:rsid w:val="00A12F55"/>
    <w:rsid w:val="00A13234"/>
    <w:rsid w:val="00A1542F"/>
    <w:rsid w:val="00A16B3A"/>
    <w:rsid w:val="00A20CB2"/>
    <w:rsid w:val="00A279AB"/>
    <w:rsid w:val="00A41D84"/>
    <w:rsid w:val="00A42C59"/>
    <w:rsid w:val="00A46FF1"/>
    <w:rsid w:val="00A60B13"/>
    <w:rsid w:val="00A636E4"/>
    <w:rsid w:val="00A65D95"/>
    <w:rsid w:val="00A6769B"/>
    <w:rsid w:val="00A7052B"/>
    <w:rsid w:val="00A72D49"/>
    <w:rsid w:val="00A73F4A"/>
    <w:rsid w:val="00A87F69"/>
    <w:rsid w:val="00A95E49"/>
    <w:rsid w:val="00A97D91"/>
    <w:rsid w:val="00AA0268"/>
    <w:rsid w:val="00AA186A"/>
    <w:rsid w:val="00AA214D"/>
    <w:rsid w:val="00AA2BB8"/>
    <w:rsid w:val="00AA324B"/>
    <w:rsid w:val="00AA69E3"/>
    <w:rsid w:val="00AD3F72"/>
    <w:rsid w:val="00AD470C"/>
    <w:rsid w:val="00AD65E3"/>
    <w:rsid w:val="00AD761C"/>
    <w:rsid w:val="00AE02AB"/>
    <w:rsid w:val="00AE1BEC"/>
    <w:rsid w:val="00AF2721"/>
    <w:rsid w:val="00AF5B63"/>
    <w:rsid w:val="00B01EF9"/>
    <w:rsid w:val="00B05B8A"/>
    <w:rsid w:val="00B1030C"/>
    <w:rsid w:val="00B11672"/>
    <w:rsid w:val="00B14382"/>
    <w:rsid w:val="00B154D4"/>
    <w:rsid w:val="00B15E31"/>
    <w:rsid w:val="00B1685A"/>
    <w:rsid w:val="00B16EA5"/>
    <w:rsid w:val="00B22883"/>
    <w:rsid w:val="00B22A76"/>
    <w:rsid w:val="00B3388D"/>
    <w:rsid w:val="00B355FD"/>
    <w:rsid w:val="00B37104"/>
    <w:rsid w:val="00B401AD"/>
    <w:rsid w:val="00B54B15"/>
    <w:rsid w:val="00B559E4"/>
    <w:rsid w:val="00B5700C"/>
    <w:rsid w:val="00B672AE"/>
    <w:rsid w:val="00B70106"/>
    <w:rsid w:val="00B7136D"/>
    <w:rsid w:val="00B74A38"/>
    <w:rsid w:val="00B762C1"/>
    <w:rsid w:val="00B76B05"/>
    <w:rsid w:val="00B94DA8"/>
    <w:rsid w:val="00BA026D"/>
    <w:rsid w:val="00BA140F"/>
    <w:rsid w:val="00BA5763"/>
    <w:rsid w:val="00BB044D"/>
    <w:rsid w:val="00BC49E5"/>
    <w:rsid w:val="00BC6B89"/>
    <w:rsid w:val="00BC7400"/>
    <w:rsid w:val="00BD41C9"/>
    <w:rsid w:val="00BE14F9"/>
    <w:rsid w:val="00BE36D4"/>
    <w:rsid w:val="00BE4998"/>
    <w:rsid w:val="00BE551F"/>
    <w:rsid w:val="00BE72CC"/>
    <w:rsid w:val="00BE7659"/>
    <w:rsid w:val="00BF2047"/>
    <w:rsid w:val="00BF6871"/>
    <w:rsid w:val="00C00CBB"/>
    <w:rsid w:val="00C028E5"/>
    <w:rsid w:val="00C0626D"/>
    <w:rsid w:val="00C10F73"/>
    <w:rsid w:val="00C169DD"/>
    <w:rsid w:val="00C178F2"/>
    <w:rsid w:val="00C17D29"/>
    <w:rsid w:val="00C27CF3"/>
    <w:rsid w:val="00C32DFD"/>
    <w:rsid w:val="00C37CFA"/>
    <w:rsid w:val="00C40667"/>
    <w:rsid w:val="00C457B7"/>
    <w:rsid w:val="00C50243"/>
    <w:rsid w:val="00C53685"/>
    <w:rsid w:val="00C62550"/>
    <w:rsid w:val="00C64965"/>
    <w:rsid w:val="00C659DC"/>
    <w:rsid w:val="00C723F1"/>
    <w:rsid w:val="00C72C1E"/>
    <w:rsid w:val="00C73E02"/>
    <w:rsid w:val="00C77DC7"/>
    <w:rsid w:val="00C83772"/>
    <w:rsid w:val="00C86453"/>
    <w:rsid w:val="00C906D2"/>
    <w:rsid w:val="00C91FC2"/>
    <w:rsid w:val="00CA05C3"/>
    <w:rsid w:val="00CA1307"/>
    <w:rsid w:val="00CA18CE"/>
    <w:rsid w:val="00CA44B9"/>
    <w:rsid w:val="00CA4F35"/>
    <w:rsid w:val="00CA7ED5"/>
    <w:rsid w:val="00CB449C"/>
    <w:rsid w:val="00CC1702"/>
    <w:rsid w:val="00CC42F4"/>
    <w:rsid w:val="00CD3B0A"/>
    <w:rsid w:val="00CD652A"/>
    <w:rsid w:val="00CE0FDF"/>
    <w:rsid w:val="00CE164F"/>
    <w:rsid w:val="00CE3791"/>
    <w:rsid w:val="00CE7F45"/>
    <w:rsid w:val="00CF062F"/>
    <w:rsid w:val="00CF6580"/>
    <w:rsid w:val="00D03033"/>
    <w:rsid w:val="00D0395D"/>
    <w:rsid w:val="00D05AE7"/>
    <w:rsid w:val="00D14BFF"/>
    <w:rsid w:val="00D1625B"/>
    <w:rsid w:val="00D178E7"/>
    <w:rsid w:val="00D22471"/>
    <w:rsid w:val="00D33B88"/>
    <w:rsid w:val="00D3755C"/>
    <w:rsid w:val="00D5361C"/>
    <w:rsid w:val="00D5491D"/>
    <w:rsid w:val="00D638A4"/>
    <w:rsid w:val="00D70455"/>
    <w:rsid w:val="00D71072"/>
    <w:rsid w:val="00D72863"/>
    <w:rsid w:val="00D75870"/>
    <w:rsid w:val="00D76116"/>
    <w:rsid w:val="00D7649C"/>
    <w:rsid w:val="00D82B0C"/>
    <w:rsid w:val="00D856CB"/>
    <w:rsid w:val="00D90622"/>
    <w:rsid w:val="00D90DF2"/>
    <w:rsid w:val="00D913D1"/>
    <w:rsid w:val="00D95AC4"/>
    <w:rsid w:val="00D971C0"/>
    <w:rsid w:val="00DA4D74"/>
    <w:rsid w:val="00DB1C73"/>
    <w:rsid w:val="00DB5056"/>
    <w:rsid w:val="00DC07B5"/>
    <w:rsid w:val="00DC3569"/>
    <w:rsid w:val="00DC42DA"/>
    <w:rsid w:val="00DC50AF"/>
    <w:rsid w:val="00DC6F11"/>
    <w:rsid w:val="00DD1F3C"/>
    <w:rsid w:val="00DD41E3"/>
    <w:rsid w:val="00DE2783"/>
    <w:rsid w:val="00DE57BC"/>
    <w:rsid w:val="00DE59F2"/>
    <w:rsid w:val="00DE677D"/>
    <w:rsid w:val="00DF1FAD"/>
    <w:rsid w:val="00DF2099"/>
    <w:rsid w:val="00DF2E60"/>
    <w:rsid w:val="00E06DEE"/>
    <w:rsid w:val="00E074BE"/>
    <w:rsid w:val="00E074EB"/>
    <w:rsid w:val="00E07D55"/>
    <w:rsid w:val="00E16B8B"/>
    <w:rsid w:val="00E203CD"/>
    <w:rsid w:val="00E24EE4"/>
    <w:rsid w:val="00E2676D"/>
    <w:rsid w:val="00E3469F"/>
    <w:rsid w:val="00E35C0B"/>
    <w:rsid w:val="00E42753"/>
    <w:rsid w:val="00E4276D"/>
    <w:rsid w:val="00E500D2"/>
    <w:rsid w:val="00E5272C"/>
    <w:rsid w:val="00E55729"/>
    <w:rsid w:val="00E55ADF"/>
    <w:rsid w:val="00E603F3"/>
    <w:rsid w:val="00E60FE7"/>
    <w:rsid w:val="00E6120B"/>
    <w:rsid w:val="00E6436F"/>
    <w:rsid w:val="00E64D97"/>
    <w:rsid w:val="00E65683"/>
    <w:rsid w:val="00E665CF"/>
    <w:rsid w:val="00E6741F"/>
    <w:rsid w:val="00E70DAD"/>
    <w:rsid w:val="00E72297"/>
    <w:rsid w:val="00E72627"/>
    <w:rsid w:val="00E731CD"/>
    <w:rsid w:val="00E74FC1"/>
    <w:rsid w:val="00E82502"/>
    <w:rsid w:val="00E83292"/>
    <w:rsid w:val="00E840E9"/>
    <w:rsid w:val="00E84355"/>
    <w:rsid w:val="00E875CD"/>
    <w:rsid w:val="00E91881"/>
    <w:rsid w:val="00E9605C"/>
    <w:rsid w:val="00E96B2C"/>
    <w:rsid w:val="00EA0F4F"/>
    <w:rsid w:val="00EA13F6"/>
    <w:rsid w:val="00EB140F"/>
    <w:rsid w:val="00EB2A79"/>
    <w:rsid w:val="00EB3747"/>
    <w:rsid w:val="00EB4887"/>
    <w:rsid w:val="00EC1714"/>
    <w:rsid w:val="00EC1E6B"/>
    <w:rsid w:val="00EC7D0B"/>
    <w:rsid w:val="00ED0B0E"/>
    <w:rsid w:val="00ED3458"/>
    <w:rsid w:val="00ED3AA6"/>
    <w:rsid w:val="00EE0235"/>
    <w:rsid w:val="00EE70C9"/>
    <w:rsid w:val="00EF2ED9"/>
    <w:rsid w:val="00EF39E4"/>
    <w:rsid w:val="00EF5971"/>
    <w:rsid w:val="00F008C4"/>
    <w:rsid w:val="00F05FA1"/>
    <w:rsid w:val="00F07FA1"/>
    <w:rsid w:val="00F10B80"/>
    <w:rsid w:val="00F1132B"/>
    <w:rsid w:val="00F11599"/>
    <w:rsid w:val="00F147C4"/>
    <w:rsid w:val="00F227BF"/>
    <w:rsid w:val="00F26B75"/>
    <w:rsid w:val="00F27705"/>
    <w:rsid w:val="00F305BD"/>
    <w:rsid w:val="00F35C6F"/>
    <w:rsid w:val="00F42572"/>
    <w:rsid w:val="00F44ACA"/>
    <w:rsid w:val="00F50414"/>
    <w:rsid w:val="00F517D5"/>
    <w:rsid w:val="00F533B4"/>
    <w:rsid w:val="00F62D0D"/>
    <w:rsid w:val="00F64818"/>
    <w:rsid w:val="00F702F9"/>
    <w:rsid w:val="00F7111C"/>
    <w:rsid w:val="00F7464B"/>
    <w:rsid w:val="00F74E0E"/>
    <w:rsid w:val="00F75F72"/>
    <w:rsid w:val="00F770FD"/>
    <w:rsid w:val="00F90A72"/>
    <w:rsid w:val="00FA0F60"/>
    <w:rsid w:val="00FA2FF1"/>
    <w:rsid w:val="00FB1621"/>
    <w:rsid w:val="00FB3993"/>
    <w:rsid w:val="00FB3E71"/>
    <w:rsid w:val="00FC0019"/>
    <w:rsid w:val="00FC03B3"/>
    <w:rsid w:val="00FC45BF"/>
    <w:rsid w:val="00FD44C1"/>
    <w:rsid w:val="00FD6F8D"/>
    <w:rsid w:val="00FD7B8B"/>
    <w:rsid w:val="00FE134B"/>
    <w:rsid w:val="00FE3702"/>
    <w:rsid w:val="00FE487A"/>
    <w:rsid w:val="00FE5EC5"/>
    <w:rsid w:val="00FF4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5C94AEC2-0343-4587-8B7A-59146C53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42"/>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55C07"/>
    <w:pPr>
      <w:spacing w:before="100" w:beforeAutospacing="1" w:after="100" w:afterAutospacing="1" w:line="240" w:lineRule="auto"/>
    </w:pPr>
    <w:rPr>
      <w:rFonts w:ascii="Aptos" w:hAnsi="Aptos" w:cs="Aptos"/>
      <w:sz w:val="24"/>
      <w:szCs w:val="24"/>
    </w:rPr>
  </w:style>
  <w:style w:type="paragraph" w:customStyle="1" w:styleId="p2">
    <w:name w:val="p2"/>
    <w:basedOn w:val="Normal"/>
    <w:rsid w:val="00955C07"/>
    <w:pPr>
      <w:spacing w:before="100" w:beforeAutospacing="1" w:after="100" w:afterAutospacing="1" w:line="240" w:lineRule="auto"/>
    </w:pPr>
    <w:rPr>
      <w:rFonts w:ascii="Aptos" w:hAnsi="Aptos" w:cs="Aptos"/>
      <w:sz w:val="24"/>
      <w:szCs w:val="24"/>
    </w:rPr>
  </w:style>
  <w:style w:type="character" w:customStyle="1" w:styleId="s1">
    <w:name w:val="s1"/>
    <w:basedOn w:val="DefaultParagraphFont"/>
    <w:rsid w:val="00955C07"/>
  </w:style>
  <w:style w:type="paragraph" w:styleId="FootnoteText">
    <w:name w:val="footnote text"/>
    <w:basedOn w:val="Normal"/>
    <w:link w:val="FootnoteTextChar"/>
    <w:uiPriority w:val="99"/>
    <w:semiHidden/>
    <w:unhideWhenUsed/>
    <w:rsid w:val="002E52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2E52E7"/>
    <w:rPr>
      <w:sz w:val="20"/>
      <w:szCs w:val="20"/>
      <w:lang w:val="en-GB"/>
    </w:rPr>
  </w:style>
  <w:style w:type="character" w:styleId="FootnoteReference">
    <w:name w:val="footnote reference"/>
    <w:basedOn w:val="DefaultParagraphFont"/>
    <w:uiPriority w:val="99"/>
    <w:semiHidden/>
    <w:unhideWhenUsed/>
    <w:rsid w:val="002E5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765">
      <w:bodyDiv w:val="1"/>
      <w:marLeft w:val="0"/>
      <w:marRight w:val="0"/>
      <w:marTop w:val="0"/>
      <w:marBottom w:val="0"/>
      <w:divBdr>
        <w:top w:val="none" w:sz="0" w:space="0" w:color="auto"/>
        <w:left w:val="none" w:sz="0" w:space="0" w:color="auto"/>
        <w:bottom w:val="none" w:sz="0" w:space="0" w:color="auto"/>
        <w:right w:val="none" w:sz="0" w:space="0" w:color="auto"/>
      </w:divBdr>
    </w:div>
    <w:div w:id="78646651">
      <w:bodyDiv w:val="1"/>
      <w:marLeft w:val="0"/>
      <w:marRight w:val="0"/>
      <w:marTop w:val="0"/>
      <w:marBottom w:val="0"/>
      <w:divBdr>
        <w:top w:val="none" w:sz="0" w:space="0" w:color="auto"/>
        <w:left w:val="none" w:sz="0" w:space="0" w:color="auto"/>
        <w:bottom w:val="none" w:sz="0" w:space="0" w:color="auto"/>
        <w:right w:val="none" w:sz="0" w:space="0" w:color="auto"/>
      </w:divBdr>
    </w:div>
    <w:div w:id="147940374">
      <w:bodyDiv w:val="1"/>
      <w:marLeft w:val="0"/>
      <w:marRight w:val="0"/>
      <w:marTop w:val="0"/>
      <w:marBottom w:val="0"/>
      <w:divBdr>
        <w:top w:val="none" w:sz="0" w:space="0" w:color="auto"/>
        <w:left w:val="none" w:sz="0" w:space="0" w:color="auto"/>
        <w:bottom w:val="none" w:sz="0" w:space="0" w:color="auto"/>
        <w:right w:val="none" w:sz="0" w:space="0" w:color="auto"/>
      </w:divBdr>
    </w:div>
    <w:div w:id="160197726">
      <w:bodyDiv w:val="1"/>
      <w:marLeft w:val="0"/>
      <w:marRight w:val="0"/>
      <w:marTop w:val="0"/>
      <w:marBottom w:val="0"/>
      <w:divBdr>
        <w:top w:val="none" w:sz="0" w:space="0" w:color="auto"/>
        <w:left w:val="none" w:sz="0" w:space="0" w:color="auto"/>
        <w:bottom w:val="none" w:sz="0" w:space="0" w:color="auto"/>
        <w:right w:val="none" w:sz="0" w:space="0" w:color="auto"/>
      </w:divBdr>
    </w:div>
    <w:div w:id="258173359">
      <w:bodyDiv w:val="1"/>
      <w:marLeft w:val="0"/>
      <w:marRight w:val="0"/>
      <w:marTop w:val="0"/>
      <w:marBottom w:val="0"/>
      <w:divBdr>
        <w:top w:val="none" w:sz="0" w:space="0" w:color="auto"/>
        <w:left w:val="none" w:sz="0" w:space="0" w:color="auto"/>
        <w:bottom w:val="none" w:sz="0" w:space="0" w:color="auto"/>
        <w:right w:val="none" w:sz="0" w:space="0" w:color="auto"/>
      </w:divBdr>
    </w:div>
    <w:div w:id="304506841">
      <w:bodyDiv w:val="1"/>
      <w:marLeft w:val="0"/>
      <w:marRight w:val="0"/>
      <w:marTop w:val="0"/>
      <w:marBottom w:val="0"/>
      <w:divBdr>
        <w:top w:val="none" w:sz="0" w:space="0" w:color="auto"/>
        <w:left w:val="none" w:sz="0" w:space="0" w:color="auto"/>
        <w:bottom w:val="none" w:sz="0" w:space="0" w:color="auto"/>
        <w:right w:val="none" w:sz="0" w:space="0" w:color="auto"/>
      </w:divBdr>
    </w:div>
    <w:div w:id="320083597">
      <w:bodyDiv w:val="1"/>
      <w:marLeft w:val="0"/>
      <w:marRight w:val="0"/>
      <w:marTop w:val="0"/>
      <w:marBottom w:val="0"/>
      <w:divBdr>
        <w:top w:val="none" w:sz="0" w:space="0" w:color="auto"/>
        <w:left w:val="none" w:sz="0" w:space="0" w:color="auto"/>
        <w:bottom w:val="none" w:sz="0" w:space="0" w:color="auto"/>
        <w:right w:val="none" w:sz="0" w:space="0" w:color="auto"/>
      </w:divBdr>
    </w:div>
    <w:div w:id="368141071">
      <w:bodyDiv w:val="1"/>
      <w:marLeft w:val="0"/>
      <w:marRight w:val="0"/>
      <w:marTop w:val="0"/>
      <w:marBottom w:val="0"/>
      <w:divBdr>
        <w:top w:val="none" w:sz="0" w:space="0" w:color="auto"/>
        <w:left w:val="none" w:sz="0" w:space="0" w:color="auto"/>
        <w:bottom w:val="none" w:sz="0" w:space="0" w:color="auto"/>
        <w:right w:val="none" w:sz="0" w:space="0" w:color="auto"/>
      </w:divBdr>
    </w:div>
    <w:div w:id="446194564">
      <w:bodyDiv w:val="1"/>
      <w:marLeft w:val="0"/>
      <w:marRight w:val="0"/>
      <w:marTop w:val="0"/>
      <w:marBottom w:val="0"/>
      <w:divBdr>
        <w:top w:val="none" w:sz="0" w:space="0" w:color="auto"/>
        <w:left w:val="none" w:sz="0" w:space="0" w:color="auto"/>
        <w:bottom w:val="none" w:sz="0" w:space="0" w:color="auto"/>
        <w:right w:val="none" w:sz="0" w:space="0" w:color="auto"/>
      </w:divBdr>
    </w:div>
    <w:div w:id="478308905">
      <w:bodyDiv w:val="1"/>
      <w:marLeft w:val="0"/>
      <w:marRight w:val="0"/>
      <w:marTop w:val="0"/>
      <w:marBottom w:val="0"/>
      <w:divBdr>
        <w:top w:val="none" w:sz="0" w:space="0" w:color="auto"/>
        <w:left w:val="none" w:sz="0" w:space="0" w:color="auto"/>
        <w:bottom w:val="none" w:sz="0" w:space="0" w:color="auto"/>
        <w:right w:val="none" w:sz="0" w:space="0" w:color="auto"/>
      </w:divBdr>
    </w:div>
    <w:div w:id="585384107">
      <w:bodyDiv w:val="1"/>
      <w:marLeft w:val="0"/>
      <w:marRight w:val="0"/>
      <w:marTop w:val="0"/>
      <w:marBottom w:val="0"/>
      <w:divBdr>
        <w:top w:val="none" w:sz="0" w:space="0" w:color="auto"/>
        <w:left w:val="none" w:sz="0" w:space="0" w:color="auto"/>
        <w:bottom w:val="none" w:sz="0" w:space="0" w:color="auto"/>
        <w:right w:val="none" w:sz="0" w:space="0" w:color="auto"/>
      </w:divBdr>
    </w:div>
    <w:div w:id="728383047">
      <w:bodyDiv w:val="1"/>
      <w:marLeft w:val="0"/>
      <w:marRight w:val="0"/>
      <w:marTop w:val="0"/>
      <w:marBottom w:val="0"/>
      <w:divBdr>
        <w:top w:val="none" w:sz="0" w:space="0" w:color="auto"/>
        <w:left w:val="none" w:sz="0" w:space="0" w:color="auto"/>
        <w:bottom w:val="none" w:sz="0" w:space="0" w:color="auto"/>
        <w:right w:val="none" w:sz="0" w:space="0" w:color="auto"/>
      </w:divBdr>
    </w:div>
    <w:div w:id="783615077">
      <w:bodyDiv w:val="1"/>
      <w:marLeft w:val="0"/>
      <w:marRight w:val="0"/>
      <w:marTop w:val="0"/>
      <w:marBottom w:val="0"/>
      <w:divBdr>
        <w:top w:val="none" w:sz="0" w:space="0" w:color="auto"/>
        <w:left w:val="none" w:sz="0" w:space="0" w:color="auto"/>
        <w:bottom w:val="none" w:sz="0" w:space="0" w:color="auto"/>
        <w:right w:val="none" w:sz="0" w:space="0" w:color="auto"/>
      </w:divBdr>
    </w:div>
    <w:div w:id="793210928">
      <w:bodyDiv w:val="1"/>
      <w:marLeft w:val="0"/>
      <w:marRight w:val="0"/>
      <w:marTop w:val="0"/>
      <w:marBottom w:val="0"/>
      <w:divBdr>
        <w:top w:val="none" w:sz="0" w:space="0" w:color="auto"/>
        <w:left w:val="none" w:sz="0" w:space="0" w:color="auto"/>
        <w:bottom w:val="none" w:sz="0" w:space="0" w:color="auto"/>
        <w:right w:val="none" w:sz="0" w:space="0" w:color="auto"/>
      </w:divBdr>
    </w:div>
    <w:div w:id="813958143">
      <w:bodyDiv w:val="1"/>
      <w:marLeft w:val="0"/>
      <w:marRight w:val="0"/>
      <w:marTop w:val="0"/>
      <w:marBottom w:val="0"/>
      <w:divBdr>
        <w:top w:val="none" w:sz="0" w:space="0" w:color="auto"/>
        <w:left w:val="none" w:sz="0" w:space="0" w:color="auto"/>
        <w:bottom w:val="none" w:sz="0" w:space="0" w:color="auto"/>
        <w:right w:val="none" w:sz="0" w:space="0" w:color="auto"/>
      </w:divBdr>
    </w:div>
    <w:div w:id="900211501">
      <w:bodyDiv w:val="1"/>
      <w:marLeft w:val="0"/>
      <w:marRight w:val="0"/>
      <w:marTop w:val="0"/>
      <w:marBottom w:val="0"/>
      <w:divBdr>
        <w:top w:val="none" w:sz="0" w:space="0" w:color="auto"/>
        <w:left w:val="none" w:sz="0" w:space="0" w:color="auto"/>
        <w:bottom w:val="none" w:sz="0" w:space="0" w:color="auto"/>
        <w:right w:val="none" w:sz="0" w:space="0" w:color="auto"/>
      </w:divBdr>
    </w:div>
    <w:div w:id="948925500">
      <w:bodyDiv w:val="1"/>
      <w:marLeft w:val="0"/>
      <w:marRight w:val="0"/>
      <w:marTop w:val="0"/>
      <w:marBottom w:val="0"/>
      <w:divBdr>
        <w:top w:val="none" w:sz="0" w:space="0" w:color="auto"/>
        <w:left w:val="none" w:sz="0" w:space="0" w:color="auto"/>
        <w:bottom w:val="none" w:sz="0" w:space="0" w:color="auto"/>
        <w:right w:val="none" w:sz="0" w:space="0" w:color="auto"/>
      </w:divBdr>
    </w:div>
    <w:div w:id="991837958">
      <w:bodyDiv w:val="1"/>
      <w:marLeft w:val="0"/>
      <w:marRight w:val="0"/>
      <w:marTop w:val="0"/>
      <w:marBottom w:val="0"/>
      <w:divBdr>
        <w:top w:val="none" w:sz="0" w:space="0" w:color="auto"/>
        <w:left w:val="none" w:sz="0" w:space="0" w:color="auto"/>
        <w:bottom w:val="none" w:sz="0" w:space="0" w:color="auto"/>
        <w:right w:val="none" w:sz="0" w:space="0" w:color="auto"/>
      </w:divBdr>
    </w:div>
    <w:div w:id="1102384072">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328749803">
      <w:bodyDiv w:val="1"/>
      <w:marLeft w:val="0"/>
      <w:marRight w:val="0"/>
      <w:marTop w:val="0"/>
      <w:marBottom w:val="0"/>
      <w:divBdr>
        <w:top w:val="none" w:sz="0" w:space="0" w:color="auto"/>
        <w:left w:val="none" w:sz="0" w:space="0" w:color="auto"/>
        <w:bottom w:val="none" w:sz="0" w:space="0" w:color="auto"/>
        <w:right w:val="none" w:sz="0" w:space="0" w:color="auto"/>
      </w:divBdr>
    </w:div>
    <w:div w:id="1330405613">
      <w:bodyDiv w:val="1"/>
      <w:marLeft w:val="0"/>
      <w:marRight w:val="0"/>
      <w:marTop w:val="0"/>
      <w:marBottom w:val="0"/>
      <w:divBdr>
        <w:top w:val="none" w:sz="0" w:space="0" w:color="auto"/>
        <w:left w:val="none" w:sz="0" w:space="0" w:color="auto"/>
        <w:bottom w:val="none" w:sz="0" w:space="0" w:color="auto"/>
        <w:right w:val="none" w:sz="0" w:space="0" w:color="auto"/>
      </w:divBdr>
    </w:div>
    <w:div w:id="1360742404">
      <w:bodyDiv w:val="1"/>
      <w:marLeft w:val="0"/>
      <w:marRight w:val="0"/>
      <w:marTop w:val="0"/>
      <w:marBottom w:val="0"/>
      <w:divBdr>
        <w:top w:val="none" w:sz="0" w:space="0" w:color="auto"/>
        <w:left w:val="none" w:sz="0" w:space="0" w:color="auto"/>
        <w:bottom w:val="none" w:sz="0" w:space="0" w:color="auto"/>
        <w:right w:val="none" w:sz="0" w:space="0" w:color="auto"/>
      </w:divBdr>
    </w:div>
    <w:div w:id="1572764190">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86249214">
      <w:bodyDiv w:val="1"/>
      <w:marLeft w:val="0"/>
      <w:marRight w:val="0"/>
      <w:marTop w:val="0"/>
      <w:marBottom w:val="0"/>
      <w:divBdr>
        <w:top w:val="none" w:sz="0" w:space="0" w:color="auto"/>
        <w:left w:val="none" w:sz="0" w:space="0" w:color="auto"/>
        <w:bottom w:val="none" w:sz="0" w:space="0" w:color="auto"/>
        <w:right w:val="none" w:sz="0" w:space="0" w:color="auto"/>
      </w:divBdr>
    </w:div>
    <w:div w:id="1768236849">
      <w:bodyDiv w:val="1"/>
      <w:marLeft w:val="0"/>
      <w:marRight w:val="0"/>
      <w:marTop w:val="0"/>
      <w:marBottom w:val="0"/>
      <w:divBdr>
        <w:top w:val="none" w:sz="0" w:space="0" w:color="auto"/>
        <w:left w:val="none" w:sz="0" w:space="0" w:color="auto"/>
        <w:bottom w:val="none" w:sz="0" w:space="0" w:color="auto"/>
        <w:right w:val="none" w:sz="0" w:space="0" w:color="auto"/>
      </w:divBdr>
    </w:div>
    <w:div w:id="1800418567">
      <w:bodyDiv w:val="1"/>
      <w:marLeft w:val="0"/>
      <w:marRight w:val="0"/>
      <w:marTop w:val="0"/>
      <w:marBottom w:val="0"/>
      <w:divBdr>
        <w:top w:val="none" w:sz="0" w:space="0" w:color="auto"/>
        <w:left w:val="none" w:sz="0" w:space="0" w:color="auto"/>
        <w:bottom w:val="none" w:sz="0" w:space="0" w:color="auto"/>
        <w:right w:val="none" w:sz="0" w:space="0" w:color="auto"/>
      </w:divBdr>
    </w:div>
    <w:div w:id="1806661291">
      <w:bodyDiv w:val="1"/>
      <w:marLeft w:val="0"/>
      <w:marRight w:val="0"/>
      <w:marTop w:val="0"/>
      <w:marBottom w:val="0"/>
      <w:divBdr>
        <w:top w:val="none" w:sz="0" w:space="0" w:color="auto"/>
        <w:left w:val="none" w:sz="0" w:space="0" w:color="auto"/>
        <w:bottom w:val="none" w:sz="0" w:space="0" w:color="auto"/>
        <w:right w:val="none" w:sz="0" w:space="0" w:color="auto"/>
      </w:divBdr>
    </w:div>
    <w:div w:id="1849756705">
      <w:bodyDiv w:val="1"/>
      <w:marLeft w:val="0"/>
      <w:marRight w:val="0"/>
      <w:marTop w:val="0"/>
      <w:marBottom w:val="0"/>
      <w:divBdr>
        <w:top w:val="none" w:sz="0" w:space="0" w:color="auto"/>
        <w:left w:val="none" w:sz="0" w:space="0" w:color="auto"/>
        <w:bottom w:val="none" w:sz="0" w:space="0" w:color="auto"/>
        <w:right w:val="none" w:sz="0" w:space="0" w:color="auto"/>
      </w:divBdr>
    </w:div>
    <w:div w:id="1906137040">
      <w:bodyDiv w:val="1"/>
      <w:marLeft w:val="0"/>
      <w:marRight w:val="0"/>
      <w:marTop w:val="0"/>
      <w:marBottom w:val="0"/>
      <w:divBdr>
        <w:top w:val="none" w:sz="0" w:space="0" w:color="auto"/>
        <w:left w:val="none" w:sz="0" w:space="0" w:color="auto"/>
        <w:bottom w:val="none" w:sz="0" w:space="0" w:color="auto"/>
        <w:right w:val="none" w:sz="0" w:space="0" w:color="auto"/>
      </w:divBdr>
    </w:div>
    <w:div w:id="1929120380">
      <w:bodyDiv w:val="1"/>
      <w:marLeft w:val="0"/>
      <w:marRight w:val="0"/>
      <w:marTop w:val="0"/>
      <w:marBottom w:val="0"/>
      <w:divBdr>
        <w:top w:val="none" w:sz="0" w:space="0" w:color="auto"/>
        <w:left w:val="none" w:sz="0" w:space="0" w:color="auto"/>
        <w:bottom w:val="none" w:sz="0" w:space="0" w:color="auto"/>
        <w:right w:val="none" w:sz="0" w:space="0" w:color="auto"/>
      </w:divBdr>
    </w:div>
    <w:div w:id="1993679507">
      <w:bodyDiv w:val="1"/>
      <w:marLeft w:val="0"/>
      <w:marRight w:val="0"/>
      <w:marTop w:val="0"/>
      <w:marBottom w:val="0"/>
      <w:divBdr>
        <w:top w:val="none" w:sz="0" w:space="0" w:color="auto"/>
        <w:left w:val="none" w:sz="0" w:space="0" w:color="auto"/>
        <w:bottom w:val="none" w:sz="0" w:space="0" w:color="auto"/>
        <w:right w:val="none" w:sz="0" w:space="0" w:color="auto"/>
      </w:divBdr>
    </w:div>
    <w:div w:id="2015305810">
      <w:bodyDiv w:val="1"/>
      <w:marLeft w:val="0"/>
      <w:marRight w:val="0"/>
      <w:marTop w:val="0"/>
      <w:marBottom w:val="0"/>
      <w:divBdr>
        <w:top w:val="none" w:sz="0" w:space="0" w:color="auto"/>
        <w:left w:val="none" w:sz="0" w:space="0" w:color="auto"/>
        <w:bottom w:val="none" w:sz="0" w:space="0" w:color="auto"/>
        <w:right w:val="none" w:sz="0" w:space="0" w:color="auto"/>
      </w:divBdr>
    </w:div>
    <w:div w:id="2055110076">
      <w:bodyDiv w:val="1"/>
      <w:marLeft w:val="0"/>
      <w:marRight w:val="0"/>
      <w:marTop w:val="0"/>
      <w:marBottom w:val="0"/>
      <w:divBdr>
        <w:top w:val="none" w:sz="0" w:space="0" w:color="auto"/>
        <w:left w:val="none" w:sz="0" w:space="0" w:color="auto"/>
        <w:bottom w:val="none" w:sz="0" w:space="0" w:color="auto"/>
        <w:right w:val="none" w:sz="0" w:space="0" w:color="auto"/>
      </w:divBdr>
    </w:div>
    <w:div w:id="2095667307">
      <w:bodyDiv w:val="1"/>
      <w:marLeft w:val="0"/>
      <w:marRight w:val="0"/>
      <w:marTop w:val="0"/>
      <w:marBottom w:val="0"/>
      <w:divBdr>
        <w:top w:val="none" w:sz="0" w:space="0" w:color="auto"/>
        <w:left w:val="none" w:sz="0" w:space="0" w:color="auto"/>
        <w:bottom w:val="none" w:sz="0" w:space="0" w:color="auto"/>
        <w:right w:val="none" w:sz="0" w:space="0" w:color="auto"/>
      </w:divBdr>
    </w:div>
    <w:div w:id="211204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04B5-876E-4041-B9B4-EA0C82E8C9E4}">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1628a33-1044-46df-8b81-43676bcd7dc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13DC2E57201449AB70A4F6E988FD06" ma:contentTypeVersion="17" ma:contentTypeDescription="Create a new document." ma:contentTypeScope="" ma:versionID="aaad249a3398d0846854f074a2451c92">
  <xsd:schema xmlns:xsd="http://www.w3.org/2001/XMLSchema" xmlns:xs="http://www.w3.org/2001/XMLSchema" xmlns:p="http://schemas.microsoft.com/office/2006/metadata/properties" xmlns:ns3="d1628a33-1044-46df-8b81-43676bcd7dcd" xmlns:ns4="09246466-7e73-4284-a416-dabff03d72ab" targetNamespace="http://schemas.microsoft.com/office/2006/metadata/properties" ma:root="true" ma:fieldsID="3e0936468a85036fa8159129cf13128c" ns3:_="" ns4:_="">
    <xsd:import namespace="d1628a33-1044-46df-8b81-43676bcd7dcd"/>
    <xsd:import namespace="09246466-7e73-4284-a416-dabff03d72a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a33-1044-46df-8b81-43676bcd7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246466-7e73-4284-a416-dabff03d72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8C285849-E044-4919-903D-BF308D1613A4}">
  <ds:schemaRefs>
    <ds:schemaRef ds:uri="http://schemas.microsoft.com/sharepoint/v3/contenttype/forms"/>
  </ds:schemaRefs>
</ds:datastoreItem>
</file>

<file path=customXml/itemProps3.xml><?xml version="1.0" encoding="utf-8"?>
<ds:datastoreItem xmlns:ds="http://schemas.openxmlformats.org/officeDocument/2006/customXml" ds:itemID="{53457747-685A-42FF-99CB-8C6B658FB23E}">
  <ds:schemaRefs>
    <ds:schemaRef ds:uri="http://schemas.microsoft.com/office/2006/metadata/properties"/>
    <ds:schemaRef ds:uri="http://schemas.microsoft.com/office/infopath/2007/PartnerControls"/>
    <ds:schemaRef ds:uri="d1628a33-1044-46df-8b81-43676bcd7dcd"/>
  </ds:schemaRefs>
</ds:datastoreItem>
</file>

<file path=customXml/itemProps4.xml><?xml version="1.0" encoding="utf-8"?>
<ds:datastoreItem xmlns:ds="http://schemas.openxmlformats.org/officeDocument/2006/customXml" ds:itemID="{F9A9781A-0C1F-4E64-812C-4CB6DB16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a33-1044-46df-8b81-43676bcd7dcd"/>
    <ds:schemaRef ds:uri="09246466-7e73-4284-a416-dabff03d7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57</cp:revision>
  <dcterms:created xsi:type="dcterms:W3CDTF">2025-09-12T13:55:00Z</dcterms:created>
  <dcterms:modified xsi:type="dcterms:W3CDTF">2025-09-26T14:40:00Z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0x0101005313DC2E57201449AB70A4F6E988FD06</vt:lpwstr>
  </property>
</Properties>
</file>