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9024733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2FED2C96" w:rsidR="00AE0F0E" w:rsidRDefault="00711B97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E04B7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1E04B7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5AC3E06B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FF6ED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2D7C56B3" w14:textId="77777777" w:rsidR="00966E56" w:rsidRDefault="00966E56" w:rsidP="00966E5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bookmarkStart w:id="0" w:name="_Hlk158733170"/>
      <w:bookmarkStart w:id="1" w:name="_Hlk157162334"/>
    </w:p>
    <w:p w14:paraId="0B6B0371" w14:textId="20A7595A" w:rsidR="002077ED" w:rsidRPr="002077ED" w:rsidRDefault="007D339D" w:rsidP="002077ED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bookmarkStart w:id="2" w:name="_Hlk158388414"/>
      <w:r>
        <w:rPr>
          <w:rFonts w:ascii="Times New Roman" w:eastAsia="Times New Roman" w:hAnsi="Times New Roman" w:cs="Times New Roman"/>
          <w:b/>
          <w:bCs/>
          <w:i/>
          <w:iCs/>
        </w:rPr>
        <w:t>Two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Pr="007D339D">
        <w:rPr>
          <w:rFonts w:ascii="Times New Roman" w:eastAsia="Times New Roman" w:hAnsi="Times New Roman" w:cs="Times New Roman"/>
          <w:b/>
          <w:bCs/>
          <w:i/>
          <w:iCs/>
        </w:rPr>
        <w:t>unarmed male civilians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6D1116">
        <w:rPr>
          <w:rFonts w:ascii="Times New Roman" w:eastAsia="Times New Roman" w:hAnsi="Times New Roman" w:cs="Times New Roman"/>
          <w:b/>
          <w:bCs/>
          <w:i/>
          <w:iCs/>
        </w:rPr>
        <w:t xml:space="preserve">shot dead </w:t>
      </w:r>
      <w:r w:rsidR="00434418">
        <w:rPr>
          <w:rFonts w:ascii="Times New Roman" w:eastAsia="Times New Roman" w:hAnsi="Times New Roman" w:cs="Times New Roman"/>
          <w:b/>
          <w:bCs/>
          <w:i/>
          <w:iCs/>
        </w:rPr>
        <w:t xml:space="preserve">during </w:t>
      </w:r>
      <w:r w:rsidR="00747382">
        <w:rPr>
          <w:rFonts w:ascii="Times New Roman" w:eastAsia="Times New Roman" w:hAnsi="Times New Roman" w:cs="Times New Roman"/>
          <w:b/>
          <w:bCs/>
          <w:i/>
          <w:iCs/>
        </w:rPr>
        <w:t>an inter</w:t>
      </w:r>
      <w:r w:rsidR="007363D6">
        <w:rPr>
          <w:rFonts w:ascii="Times New Roman" w:eastAsia="Times New Roman" w:hAnsi="Times New Roman" w:cs="Times New Roman"/>
          <w:b/>
          <w:bCs/>
          <w:i/>
          <w:iCs/>
        </w:rPr>
        <w:t>-communal</w:t>
      </w:r>
      <w:r w:rsidR="001A01B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6D1116">
        <w:rPr>
          <w:rFonts w:ascii="Times New Roman" w:eastAsia="Times New Roman" w:hAnsi="Times New Roman" w:cs="Times New Roman"/>
          <w:b/>
          <w:bCs/>
          <w:i/>
          <w:iCs/>
        </w:rPr>
        <w:t xml:space="preserve">cattle raid </w:t>
      </w:r>
      <w:r w:rsidR="005F2446">
        <w:rPr>
          <w:rFonts w:ascii="Times New Roman" w:eastAsia="Times New Roman" w:hAnsi="Times New Roman" w:cs="Times New Roman"/>
          <w:b/>
          <w:bCs/>
          <w:i/>
          <w:iCs/>
        </w:rPr>
        <w:t xml:space="preserve">and revenge </w:t>
      </w:r>
      <w:r w:rsidR="007363D6">
        <w:rPr>
          <w:rFonts w:ascii="Times New Roman" w:eastAsia="Times New Roman" w:hAnsi="Times New Roman" w:cs="Times New Roman"/>
          <w:b/>
          <w:bCs/>
          <w:i/>
          <w:iCs/>
        </w:rPr>
        <w:t xml:space="preserve">related </w:t>
      </w:r>
      <w:r w:rsidR="005F2446">
        <w:rPr>
          <w:rFonts w:ascii="Times New Roman" w:eastAsia="Times New Roman" w:hAnsi="Times New Roman" w:cs="Times New Roman"/>
          <w:b/>
          <w:bCs/>
          <w:i/>
          <w:iCs/>
        </w:rPr>
        <w:t xml:space="preserve">attacks between armed Toposa and Buya youths in </w:t>
      </w:r>
      <w:r w:rsidR="00E8231B">
        <w:rPr>
          <w:rFonts w:ascii="Times New Roman" w:eastAsia="Times New Roman" w:hAnsi="Times New Roman" w:cs="Times New Roman"/>
          <w:b/>
          <w:bCs/>
          <w:i/>
          <w:iCs/>
        </w:rPr>
        <w:t xml:space="preserve">Kataman </w:t>
      </w:r>
      <w:r w:rsidR="007363D6">
        <w:rPr>
          <w:rFonts w:ascii="Times New Roman" w:eastAsia="Times New Roman" w:hAnsi="Times New Roman" w:cs="Times New Roman"/>
          <w:b/>
          <w:bCs/>
          <w:i/>
          <w:iCs/>
        </w:rPr>
        <w:t>Boma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>,</w:t>
      </w:r>
      <w:r w:rsidR="00635EAE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5F4EE5" w:rsidRPr="005F4EE5">
        <w:rPr>
          <w:rFonts w:ascii="Times New Roman" w:eastAsia="Times New Roman" w:hAnsi="Times New Roman" w:cs="Times New Roman"/>
          <w:b/>
          <w:bCs/>
          <w:i/>
          <w:iCs/>
        </w:rPr>
        <w:t>Kimotong Payam Budi County and Lomenye</w:t>
      </w:r>
      <w:r w:rsidR="005F4EE5">
        <w:rPr>
          <w:rFonts w:ascii="Times New Roman" w:eastAsia="Times New Roman" w:hAnsi="Times New Roman" w:cs="Times New Roman"/>
          <w:b/>
          <w:bCs/>
          <w:i/>
          <w:iCs/>
        </w:rPr>
        <w:t>n</w:t>
      </w:r>
      <w:r w:rsidR="005F4EE5" w:rsidRPr="005F4EE5">
        <w:rPr>
          <w:rFonts w:ascii="Times New Roman" w:eastAsia="Times New Roman" w:hAnsi="Times New Roman" w:cs="Times New Roman"/>
          <w:b/>
          <w:bCs/>
          <w:i/>
          <w:iCs/>
        </w:rPr>
        <w:t xml:space="preserve"> Payam, Kapoeta North </w:t>
      </w:r>
      <w:r w:rsidR="00BE1393">
        <w:rPr>
          <w:rFonts w:ascii="Times New Roman" w:eastAsia="Times New Roman" w:hAnsi="Times New Roman" w:cs="Times New Roman"/>
          <w:b/>
          <w:bCs/>
          <w:i/>
          <w:iCs/>
        </w:rPr>
        <w:t>-</w:t>
      </w:r>
      <w:r w:rsidR="002077ED" w:rsidRPr="002077ED">
        <w:rPr>
          <w:rFonts w:ascii="Times New Roman" w:eastAsia="Times New Roman" w:hAnsi="Times New Roman" w:cs="Times New Roman"/>
          <w:b/>
          <w:bCs/>
          <w:i/>
          <w:iCs/>
        </w:rPr>
        <w:t xml:space="preserve">Database Code </w:t>
      </w:r>
      <w:bookmarkEnd w:id="2"/>
      <w:r w:rsidR="009B3C45" w:rsidRPr="009B3C45">
        <w:rPr>
          <w:rFonts w:ascii="Times New Roman" w:eastAsia="Times New Roman" w:hAnsi="Times New Roman" w:cs="Times New Roman"/>
          <w:b/>
          <w:bCs/>
          <w:i/>
          <w:iCs/>
        </w:rPr>
        <w:t>UNM/2</w:t>
      </w:r>
      <w:r w:rsidR="00747382">
        <w:rPr>
          <w:rFonts w:ascii="Times New Roman" w:eastAsia="Times New Roman" w:hAnsi="Times New Roman" w:cs="Times New Roman"/>
          <w:b/>
          <w:bCs/>
          <w:i/>
          <w:iCs/>
        </w:rPr>
        <w:t>5</w:t>
      </w:r>
      <w:r w:rsidR="009B3C45" w:rsidRPr="009B3C45">
        <w:rPr>
          <w:rFonts w:ascii="Times New Roman" w:eastAsia="Times New Roman" w:hAnsi="Times New Roman" w:cs="Times New Roman"/>
          <w:b/>
          <w:bCs/>
          <w:i/>
          <w:iCs/>
        </w:rPr>
        <w:t>/</w:t>
      </w:r>
      <w:r w:rsidR="005F2446">
        <w:rPr>
          <w:rFonts w:ascii="Times New Roman" w:eastAsia="Times New Roman" w:hAnsi="Times New Roman" w:cs="Times New Roman"/>
          <w:b/>
          <w:bCs/>
          <w:i/>
          <w:iCs/>
        </w:rPr>
        <w:t>0842</w:t>
      </w:r>
      <w:r w:rsidR="00942376">
        <w:rPr>
          <w:rFonts w:ascii="Times New Roman" w:eastAsia="Times New Roman" w:hAnsi="Times New Roman" w:cs="Times New Roman"/>
          <w:b/>
          <w:bCs/>
          <w:i/>
          <w:iCs/>
        </w:rPr>
        <w:t>.</w:t>
      </w:r>
    </w:p>
    <w:bookmarkEnd w:id="0"/>
    <w:bookmarkEnd w:id="1"/>
    <w:p w14:paraId="0A402EF7" w14:textId="77777777" w:rsidR="00FF6EDB" w:rsidRPr="00AF232F" w:rsidRDefault="00FF6EDB" w:rsidP="00FF6EDB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2CAA942B" w14:textId="61C21D83" w:rsidR="00B817F8" w:rsidRPr="000D0601" w:rsidRDefault="00F64818" w:rsidP="000D0601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3C7AB4E2" w:rsidR="00F64818" w:rsidRPr="00FE5EC5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7FDA9524" w14:textId="77777777" w:rsidR="000D0601" w:rsidRDefault="000D0601" w:rsidP="002077ED">
      <w:pPr>
        <w:spacing w:after="160" w:line="259" w:lineRule="auto"/>
        <w:rPr>
          <w:rFonts w:asciiTheme="majorBidi" w:eastAsiaTheme="minorEastAsia" w:hAnsiTheme="majorBidi" w:cstheme="majorBidi"/>
        </w:rPr>
      </w:pPr>
    </w:p>
    <w:p w14:paraId="04669181" w14:textId="47420DB5" w:rsidR="00F53816" w:rsidRDefault="002077ED" w:rsidP="00515FBF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 w:rsidRPr="002077ED">
        <w:rPr>
          <w:rFonts w:asciiTheme="majorBidi" w:eastAsiaTheme="minorEastAsia" w:hAnsiTheme="majorBidi" w:cstheme="majorBidi"/>
        </w:rPr>
        <w:t xml:space="preserve">On </w:t>
      </w:r>
      <w:r w:rsidR="0081054F">
        <w:rPr>
          <w:rFonts w:asciiTheme="majorBidi" w:eastAsiaTheme="minorEastAsia" w:hAnsiTheme="majorBidi" w:cstheme="majorBidi"/>
        </w:rPr>
        <w:t xml:space="preserve">10 </w:t>
      </w:r>
      <w:r w:rsidR="005F4EE5">
        <w:rPr>
          <w:rFonts w:asciiTheme="majorBidi" w:eastAsiaTheme="minorEastAsia" w:hAnsiTheme="majorBidi" w:cstheme="majorBidi"/>
        </w:rPr>
        <w:t>September 2025</w:t>
      </w:r>
      <w:r w:rsidRPr="002077ED">
        <w:rPr>
          <w:rFonts w:asciiTheme="majorBidi" w:eastAsiaTheme="minorEastAsia" w:hAnsiTheme="majorBidi" w:cstheme="majorBidi"/>
        </w:rPr>
        <w:t>, HRD</w:t>
      </w:r>
      <w:r w:rsidR="00923B64">
        <w:rPr>
          <w:rFonts w:asciiTheme="majorBidi" w:eastAsiaTheme="minorEastAsia" w:hAnsiTheme="majorBidi" w:cstheme="majorBidi"/>
        </w:rPr>
        <w:t xml:space="preserve"> </w:t>
      </w:r>
      <w:r w:rsidRPr="002077ED">
        <w:rPr>
          <w:rFonts w:asciiTheme="majorBidi" w:eastAsiaTheme="minorEastAsia" w:hAnsiTheme="majorBidi" w:cstheme="majorBidi"/>
        </w:rPr>
        <w:t xml:space="preserve">followed up on </w:t>
      </w:r>
      <w:r w:rsidR="006058F5">
        <w:rPr>
          <w:rFonts w:asciiTheme="majorBidi" w:eastAsiaTheme="minorEastAsia" w:hAnsiTheme="majorBidi" w:cstheme="majorBidi"/>
        </w:rPr>
        <w:t xml:space="preserve">a </w:t>
      </w:r>
      <w:r w:rsidRPr="002077ED">
        <w:rPr>
          <w:rFonts w:asciiTheme="majorBidi" w:eastAsiaTheme="minorEastAsia" w:hAnsiTheme="majorBidi" w:cstheme="majorBidi"/>
        </w:rPr>
        <w:t xml:space="preserve">reported incident of </w:t>
      </w:r>
      <w:r w:rsidR="00923B64">
        <w:rPr>
          <w:rFonts w:asciiTheme="majorBidi" w:eastAsiaTheme="minorEastAsia" w:hAnsiTheme="majorBidi" w:cstheme="majorBidi"/>
        </w:rPr>
        <w:t>killing of</w:t>
      </w:r>
      <w:r w:rsidR="00940249">
        <w:rPr>
          <w:rFonts w:asciiTheme="majorBidi" w:eastAsiaTheme="minorEastAsia" w:hAnsiTheme="majorBidi" w:cstheme="majorBidi"/>
        </w:rPr>
        <w:t xml:space="preserve"> </w:t>
      </w:r>
      <w:r w:rsidR="007D339D">
        <w:rPr>
          <w:rFonts w:asciiTheme="majorBidi" w:eastAsiaTheme="minorEastAsia" w:hAnsiTheme="majorBidi" w:cstheme="majorBidi"/>
        </w:rPr>
        <w:t>two</w:t>
      </w:r>
      <w:r w:rsidR="00923B64">
        <w:rPr>
          <w:rFonts w:asciiTheme="majorBidi" w:eastAsiaTheme="minorEastAsia" w:hAnsiTheme="majorBidi" w:cstheme="majorBidi"/>
        </w:rPr>
        <w:t xml:space="preserve"> </w:t>
      </w:r>
      <w:bookmarkStart w:id="3" w:name="_Hlk186192325"/>
      <w:r w:rsidR="00747382">
        <w:rPr>
          <w:rFonts w:asciiTheme="majorBidi" w:eastAsiaTheme="minorEastAsia" w:hAnsiTheme="majorBidi" w:cstheme="majorBidi"/>
        </w:rPr>
        <w:t xml:space="preserve">unarmed </w:t>
      </w:r>
      <w:r w:rsidR="00923B64">
        <w:rPr>
          <w:rFonts w:asciiTheme="majorBidi" w:eastAsiaTheme="minorEastAsia" w:hAnsiTheme="majorBidi" w:cstheme="majorBidi"/>
        </w:rPr>
        <w:t xml:space="preserve">male </w:t>
      </w:r>
      <w:bookmarkEnd w:id="3"/>
      <w:r w:rsidR="005F4EE5">
        <w:rPr>
          <w:rFonts w:asciiTheme="majorBidi" w:eastAsiaTheme="minorEastAsia" w:hAnsiTheme="majorBidi" w:cstheme="majorBidi"/>
        </w:rPr>
        <w:t>civilians</w:t>
      </w:r>
      <w:r w:rsidR="00747382">
        <w:rPr>
          <w:rFonts w:asciiTheme="majorBidi" w:eastAsiaTheme="minorEastAsia" w:hAnsiTheme="majorBidi" w:cstheme="majorBidi"/>
        </w:rPr>
        <w:t xml:space="preserve"> in</w:t>
      </w:r>
      <w:r w:rsidR="00F53816">
        <w:rPr>
          <w:rFonts w:asciiTheme="majorBidi" w:eastAsiaTheme="minorEastAsia" w:hAnsiTheme="majorBidi" w:cstheme="majorBidi"/>
        </w:rPr>
        <w:t xml:space="preserve"> an </w:t>
      </w:r>
      <w:bookmarkStart w:id="4" w:name="_Hlk202357130"/>
      <w:r w:rsidR="00F53816">
        <w:rPr>
          <w:rFonts w:asciiTheme="majorBidi" w:eastAsiaTheme="minorEastAsia" w:hAnsiTheme="majorBidi" w:cstheme="majorBidi"/>
        </w:rPr>
        <w:t>int</w:t>
      </w:r>
      <w:r w:rsidR="00923B64">
        <w:rPr>
          <w:rFonts w:asciiTheme="majorBidi" w:eastAsiaTheme="minorEastAsia" w:hAnsiTheme="majorBidi" w:cstheme="majorBidi"/>
        </w:rPr>
        <w:t>er</w:t>
      </w:r>
      <w:r w:rsidR="00F53816">
        <w:rPr>
          <w:rFonts w:asciiTheme="majorBidi" w:eastAsiaTheme="minorEastAsia" w:hAnsiTheme="majorBidi" w:cstheme="majorBidi"/>
        </w:rPr>
        <w:t>-communa</w:t>
      </w:r>
      <w:r w:rsidR="00940249">
        <w:rPr>
          <w:rFonts w:asciiTheme="majorBidi" w:eastAsiaTheme="minorEastAsia" w:hAnsiTheme="majorBidi" w:cstheme="majorBidi"/>
        </w:rPr>
        <w:t xml:space="preserve">l </w:t>
      </w:r>
      <w:r w:rsidR="004E7067">
        <w:rPr>
          <w:rFonts w:asciiTheme="majorBidi" w:eastAsiaTheme="minorEastAsia" w:hAnsiTheme="majorBidi" w:cstheme="majorBidi"/>
        </w:rPr>
        <w:t>cattle raid</w:t>
      </w:r>
      <w:r w:rsidR="001E7496">
        <w:rPr>
          <w:rFonts w:asciiTheme="majorBidi" w:eastAsiaTheme="minorEastAsia" w:hAnsiTheme="majorBidi" w:cstheme="majorBidi"/>
        </w:rPr>
        <w:t xml:space="preserve"> </w:t>
      </w:r>
      <w:r w:rsidR="004A0FA7">
        <w:rPr>
          <w:rFonts w:asciiTheme="majorBidi" w:eastAsiaTheme="minorEastAsia" w:hAnsiTheme="majorBidi" w:cstheme="majorBidi"/>
        </w:rPr>
        <w:t>revenge related</w:t>
      </w:r>
      <w:r w:rsidR="00F53816">
        <w:rPr>
          <w:rFonts w:asciiTheme="majorBidi" w:eastAsiaTheme="minorEastAsia" w:hAnsiTheme="majorBidi" w:cstheme="majorBidi"/>
        </w:rPr>
        <w:t xml:space="preserve"> incident</w:t>
      </w:r>
      <w:r w:rsidR="005F4EE5">
        <w:rPr>
          <w:rFonts w:asciiTheme="majorBidi" w:eastAsiaTheme="minorEastAsia" w:hAnsiTheme="majorBidi" w:cstheme="majorBidi"/>
        </w:rPr>
        <w:t xml:space="preserve"> </w:t>
      </w:r>
      <w:bookmarkStart w:id="5" w:name="_Hlk186193441"/>
      <w:bookmarkStart w:id="6" w:name="_Hlk208394362"/>
      <w:r w:rsidR="00047669">
        <w:rPr>
          <w:rFonts w:asciiTheme="majorBidi" w:eastAsiaTheme="minorEastAsia" w:hAnsiTheme="majorBidi" w:cstheme="majorBidi"/>
        </w:rPr>
        <w:t xml:space="preserve">between </w:t>
      </w:r>
      <w:r w:rsidR="004A0FA7">
        <w:rPr>
          <w:rFonts w:asciiTheme="majorBidi" w:eastAsiaTheme="minorEastAsia" w:hAnsiTheme="majorBidi" w:cstheme="majorBidi"/>
        </w:rPr>
        <w:t>Bu</w:t>
      </w:r>
      <w:r w:rsidR="00047669">
        <w:rPr>
          <w:rFonts w:asciiTheme="majorBidi" w:eastAsiaTheme="minorEastAsia" w:hAnsiTheme="majorBidi" w:cstheme="majorBidi"/>
        </w:rPr>
        <w:t xml:space="preserve">ya </w:t>
      </w:r>
      <w:r w:rsidR="001E7496">
        <w:rPr>
          <w:rFonts w:asciiTheme="majorBidi" w:eastAsiaTheme="minorEastAsia" w:hAnsiTheme="majorBidi" w:cstheme="majorBidi"/>
        </w:rPr>
        <w:t xml:space="preserve">youth of </w:t>
      </w:r>
      <w:r w:rsidR="00047669">
        <w:rPr>
          <w:rFonts w:asciiTheme="majorBidi" w:eastAsiaTheme="minorEastAsia" w:hAnsiTheme="majorBidi" w:cstheme="majorBidi"/>
        </w:rPr>
        <w:t>Kimotong</w:t>
      </w:r>
      <w:r w:rsidR="00940249">
        <w:rPr>
          <w:rFonts w:asciiTheme="majorBidi" w:eastAsiaTheme="minorEastAsia" w:hAnsiTheme="majorBidi" w:cstheme="majorBidi"/>
        </w:rPr>
        <w:t xml:space="preserve"> Payam</w:t>
      </w:r>
      <w:r w:rsidR="001E7496">
        <w:rPr>
          <w:rFonts w:asciiTheme="majorBidi" w:eastAsiaTheme="minorEastAsia" w:hAnsiTheme="majorBidi" w:cstheme="majorBidi"/>
        </w:rPr>
        <w:t>,</w:t>
      </w:r>
      <w:r w:rsidR="00747382">
        <w:rPr>
          <w:rFonts w:asciiTheme="majorBidi" w:eastAsiaTheme="minorEastAsia" w:hAnsiTheme="majorBidi" w:cstheme="majorBidi"/>
        </w:rPr>
        <w:t xml:space="preserve"> Budi County</w:t>
      </w:r>
      <w:bookmarkEnd w:id="4"/>
      <w:bookmarkEnd w:id="5"/>
      <w:r w:rsidR="005F4EE5">
        <w:rPr>
          <w:rFonts w:asciiTheme="majorBidi" w:eastAsiaTheme="minorEastAsia" w:hAnsiTheme="majorBidi" w:cstheme="majorBidi"/>
        </w:rPr>
        <w:t xml:space="preserve">, and </w:t>
      </w:r>
      <w:r w:rsidR="004A0FA7">
        <w:rPr>
          <w:rFonts w:asciiTheme="majorBidi" w:eastAsiaTheme="minorEastAsia" w:hAnsiTheme="majorBidi" w:cstheme="majorBidi"/>
        </w:rPr>
        <w:t>the T</w:t>
      </w:r>
      <w:r w:rsidR="005F4EE5">
        <w:rPr>
          <w:rFonts w:asciiTheme="majorBidi" w:eastAsiaTheme="minorEastAsia" w:hAnsiTheme="majorBidi" w:cstheme="majorBidi"/>
        </w:rPr>
        <w:t>oposa youth of Lomenyen Payam, Kapoeta North</w:t>
      </w:r>
      <w:bookmarkEnd w:id="6"/>
      <w:r w:rsidR="001E7496">
        <w:rPr>
          <w:rFonts w:asciiTheme="majorBidi" w:eastAsiaTheme="minorEastAsia" w:hAnsiTheme="majorBidi" w:cstheme="majorBidi"/>
        </w:rPr>
        <w:t xml:space="preserve"> County</w:t>
      </w:r>
      <w:r w:rsidR="005F4EE5">
        <w:rPr>
          <w:rFonts w:asciiTheme="majorBidi" w:eastAsiaTheme="minorEastAsia" w:hAnsiTheme="majorBidi" w:cstheme="majorBidi"/>
        </w:rPr>
        <w:t xml:space="preserve">, </w:t>
      </w:r>
      <w:r w:rsidR="00F53816">
        <w:rPr>
          <w:rFonts w:asciiTheme="majorBidi" w:eastAsiaTheme="minorEastAsia" w:hAnsiTheme="majorBidi" w:cstheme="majorBidi"/>
        </w:rPr>
        <w:t xml:space="preserve">and spoke to </w:t>
      </w:r>
      <w:r w:rsidR="00247609">
        <w:rPr>
          <w:rFonts w:asciiTheme="majorBidi" w:eastAsiaTheme="minorEastAsia" w:hAnsiTheme="majorBidi" w:cstheme="majorBidi"/>
        </w:rPr>
        <w:t xml:space="preserve">three </w:t>
      </w:r>
      <w:r w:rsidR="00F53816">
        <w:rPr>
          <w:rFonts w:asciiTheme="majorBidi" w:eastAsiaTheme="minorEastAsia" w:hAnsiTheme="majorBidi" w:cstheme="majorBidi"/>
        </w:rPr>
        <w:t xml:space="preserve">reliable </w:t>
      </w:r>
      <w:r w:rsidR="006D1116">
        <w:rPr>
          <w:rFonts w:asciiTheme="majorBidi" w:eastAsiaTheme="minorEastAsia" w:hAnsiTheme="majorBidi" w:cstheme="majorBidi"/>
        </w:rPr>
        <w:t xml:space="preserve">secondary </w:t>
      </w:r>
      <w:r w:rsidR="00247609">
        <w:rPr>
          <w:rFonts w:asciiTheme="majorBidi" w:eastAsiaTheme="minorEastAsia" w:hAnsiTheme="majorBidi" w:cstheme="majorBidi"/>
        </w:rPr>
        <w:t>sources who</w:t>
      </w:r>
      <w:r w:rsidR="00F53816">
        <w:rPr>
          <w:rFonts w:asciiTheme="majorBidi" w:eastAsiaTheme="minorEastAsia" w:hAnsiTheme="majorBidi" w:cstheme="majorBidi"/>
        </w:rPr>
        <w:t xml:space="preserve"> confirmed that the </w:t>
      </w:r>
      <w:r w:rsidR="00923B64">
        <w:rPr>
          <w:rFonts w:asciiTheme="majorBidi" w:eastAsiaTheme="minorEastAsia" w:hAnsiTheme="majorBidi" w:cstheme="majorBidi"/>
        </w:rPr>
        <w:t xml:space="preserve">incident </w:t>
      </w:r>
      <w:r w:rsidR="00F53816">
        <w:rPr>
          <w:rFonts w:asciiTheme="majorBidi" w:eastAsiaTheme="minorEastAsia" w:hAnsiTheme="majorBidi" w:cstheme="majorBidi"/>
        </w:rPr>
        <w:t xml:space="preserve">happened </w:t>
      </w:r>
      <w:r w:rsidR="00800CF6">
        <w:rPr>
          <w:rFonts w:asciiTheme="majorBidi" w:eastAsiaTheme="minorEastAsia" w:hAnsiTheme="majorBidi" w:cstheme="majorBidi"/>
        </w:rPr>
        <w:t>o</w:t>
      </w:r>
      <w:r w:rsidR="00F53816">
        <w:rPr>
          <w:rFonts w:asciiTheme="majorBidi" w:eastAsiaTheme="minorEastAsia" w:hAnsiTheme="majorBidi" w:cstheme="majorBidi"/>
        </w:rPr>
        <w:t>n</w:t>
      </w:r>
      <w:r w:rsidR="00A2266C">
        <w:rPr>
          <w:rFonts w:asciiTheme="majorBidi" w:eastAsiaTheme="minorEastAsia" w:hAnsiTheme="majorBidi" w:cstheme="majorBidi"/>
        </w:rPr>
        <w:t xml:space="preserve"> </w:t>
      </w:r>
      <w:bookmarkStart w:id="7" w:name="_Hlk202356788"/>
      <w:r w:rsidR="005F4EE5">
        <w:rPr>
          <w:rFonts w:asciiTheme="majorBidi" w:eastAsiaTheme="minorEastAsia" w:hAnsiTheme="majorBidi" w:cstheme="majorBidi"/>
        </w:rPr>
        <w:t xml:space="preserve">28 August </w:t>
      </w:r>
      <w:r w:rsidR="00747382">
        <w:rPr>
          <w:rFonts w:asciiTheme="majorBidi" w:eastAsiaTheme="minorEastAsia" w:hAnsiTheme="majorBidi" w:cstheme="majorBidi"/>
        </w:rPr>
        <w:t>2025</w:t>
      </w:r>
      <w:r w:rsidR="00F53816">
        <w:rPr>
          <w:rFonts w:asciiTheme="majorBidi" w:eastAsiaTheme="minorEastAsia" w:hAnsiTheme="majorBidi" w:cstheme="majorBidi"/>
        </w:rPr>
        <w:t xml:space="preserve"> </w:t>
      </w:r>
      <w:bookmarkEnd w:id="7"/>
      <w:r w:rsidR="00F53816">
        <w:rPr>
          <w:rFonts w:asciiTheme="majorBidi" w:eastAsiaTheme="minorEastAsia" w:hAnsiTheme="majorBidi" w:cstheme="majorBidi"/>
        </w:rPr>
        <w:t xml:space="preserve">as </w:t>
      </w:r>
      <w:r w:rsidR="00800CF6">
        <w:rPr>
          <w:rFonts w:asciiTheme="majorBidi" w:eastAsiaTheme="minorEastAsia" w:hAnsiTheme="majorBidi" w:cstheme="majorBidi"/>
        </w:rPr>
        <w:t xml:space="preserve">earlier </w:t>
      </w:r>
      <w:r w:rsidR="00F53816">
        <w:rPr>
          <w:rFonts w:asciiTheme="majorBidi" w:eastAsiaTheme="minorEastAsia" w:hAnsiTheme="majorBidi" w:cstheme="majorBidi"/>
        </w:rPr>
        <w:t>reported.</w:t>
      </w:r>
    </w:p>
    <w:p w14:paraId="1A465607" w14:textId="77777777" w:rsidR="00434418" w:rsidRDefault="002077ED" w:rsidP="00047669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 w:rsidRPr="002077ED">
        <w:rPr>
          <w:rFonts w:asciiTheme="majorBidi" w:eastAsiaTheme="minorEastAsia" w:hAnsiTheme="majorBidi" w:cstheme="majorBidi"/>
        </w:rPr>
        <w:t>According to the respondent</w:t>
      </w:r>
      <w:r w:rsidR="00DC3C02">
        <w:rPr>
          <w:rFonts w:asciiTheme="majorBidi" w:eastAsiaTheme="minorEastAsia" w:hAnsiTheme="majorBidi" w:cstheme="majorBidi"/>
        </w:rPr>
        <w:t>s</w:t>
      </w:r>
      <w:r w:rsidR="00AB0934">
        <w:rPr>
          <w:rFonts w:asciiTheme="majorBidi" w:eastAsiaTheme="minorEastAsia" w:hAnsiTheme="majorBidi" w:cstheme="majorBidi"/>
        </w:rPr>
        <w:t>,</w:t>
      </w:r>
      <w:r w:rsidR="00737A87">
        <w:rPr>
          <w:rFonts w:asciiTheme="majorBidi" w:eastAsiaTheme="minorEastAsia" w:hAnsiTheme="majorBidi" w:cstheme="majorBidi"/>
        </w:rPr>
        <w:t xml:space="preserve"> </w:t>
      </w:r>
      <w:r w:rsidR="007D339D" w:rsidRPr="007D339D">
        <w:rPr>
          <w:rFonts w:asciiTheme="majorBidi" w:eastAsiaTheme="minorEastAsia" w:hAnsiTheme="majorBidi" w:cstheme="majorBidi"/>
        </w:rPr>
        <w:t xml:space="preserve">at approximately </w:t>
      </w:r>
      <w:r w:rsidR="00747382">
        <w:rPr>
          <w:rFonts w:asciiTheme="majorBidi" w:eastAsiaTheme="minorEastAsia" w:hAnsiTheme="majorBidi" w:cstheme="majorBidi"/>
        </w:rPr>
        <w:t xml:space="preserve">15 </w:t>
      </w:r>
      <w:r w:rsidR="007D339D" w:rsidRPr="007D339D">
        <w:rPr>
          <w:rFonts w:asciiTheme="majorBidi" w:eastAsiaTheme="minorEastAsia" w:hAnsiTheme="majorBidi" w:cstheme="majorBidi"/>
        </w:rPr>
        <w:t>:00 hours</w:t>
      </w:r>
      <w:r w:rsidR="007D339D">
        <w:rPr>
          <w:rFonts w:asciiTheme="majorBidi" w:eastAsiaTheme="minorEastAsia" w:hAnsiTheme="majorBidi" w:cstheme="majorBidi"/>
        </w:rPr>
        <w:t xml:space="preserve">, </w:t>
      </w:r>
      <w:r w:rsidR="00AB0934">
        <w:rPr>
          <w:rFonts w:asciiTheme="majorBidi" w:eastAsiaTheme="minorEastAsia" w:hAnsiTheme="majorBidi" w:cstheme="majorBidi"/>
        </w:rPr>
        <w:t xml:space="preserve">on </w:t>
      </w:r>
      <w:r w:rsidR="005F4EE5">
        <w:rPr>
          <w:rFonts w:asciiTheme="majorBidi" w:eastAsiaTheme="minorEastAsia" w:hAnsiTheme="majorBidi" w:cstheme="majorBidi"/>
        </w:rPr>
        <w:t>28 August 2025</w:t>
      </w:r>
      <w:r w:rsidR="00737A87">
        <w:rPr>
          <w:rFonts w:asciiTheme="majorBidi" w:eastAsiaTheme="minorEastAsia" w:hAnsiTheme="majorBidi" w:cstheme="majorBidi"/>
        </w:rPr>
        <w:t xml:space="preserve">, </w:t>
      </w:r>
      <w:r w:rsidR="005F4EE5">
        <w:rPr>
          <w:rFonts w:asciiTheme="majorBidi" w:eastAsiaTheme="minorEastAsia" w:hAnsiTheme="majorBidi" w:cstheme="majorBidi"/>
        </w:rPr>
        <w:t>five</w:t>
      </w:r>
      <w:r w:rsidR="00350EB7">
        <w:rPr>
          <w:rFonts w:asciiTheme="majorBidi" w:eastAsiaTheme="minorEastAsia" w:hAnsiTheme="majorBidi" w:cstheme="majorBidi"/>
        </w:rPr>
        <w:t xml:space="preserve"> armed Toposa youths from </w:t>
      </w:r>
      <w:r w:rsidR="00047669">
        <w:rPr>
          <w:rFonts w:asciiTheme="majorBidi" w:eastAsiaTheme="minorEastAsia" w:hAnsiTheme="majorBidi" w:cstheme="majorBidi"/>
        </w:rPr>
        <w:t xml:space="preserve">Lomeyen </w:t>
      </w:r>
      <w:r w:rsidR="00350EB7">
        <w:rPr>
          <w:rFonts w:asciiTheme="majorBidi" w:eastAsiaTheme="minorEastAsia" w:hAnsiTheme="majorBidi" w:cstheme="majorBidi"/>
        </w:rPr>
        <w:t xml:space="preserve"> Payam, Kapoeta</w:t>
      </w:r>
      <w:r w:rsidR="00047669">
        <w:rPr>
          <w:rFonts w:asciiTheme="majorBidi" w:eastAsiaTheme="minorEastAsia" w:hAnsiTheme="majorBidi" w:cstheme="majorBidi"/>
        </w:rPr>
        <w:t xml:space="preserve"> North </w:t>
      </w:r>
      <w:r w:rsidR="00350EB7">
        <w:rPr>
          <w:rFonts w:asciiTheme="majorBidi" w:eastAsiaTheme="minorEastAsia" w:hAnsiTheme="majorBidi" w:cstheme="majorBidi"/>
        </w:rPr>
        <w:t xml:space="preserve">County stormed a cattle camp in </w:t>
      </w:r>
      <w:r w:rsidR="00047669">
        <w:rPr>
          <w:rFonts w:asciiTheme="majorBidi" w:eastAsiaTheme="minorEastAsia" w:hAnsiTheme="majorBidi" w:cstheme="majorBidi"/>
        </w:rPr>
        <w:t>Kataman</w:t>
      </w:r>
      <w:r w:rsidR="00350EB7">
        <w:rPr>
          <w:rFonts w:asciiTheme="majorBidi" w:eastAsiaTheme="minorEastAsia" w:hAnsiTheme="majorBidi" w:cstheme="majorBidi"/>
        </w:rPr>
        <w:t xml:space="preserve"> Boma, Kimotong Payam</w:t>
      </w:r>
      <w:r w:rsidR="00D91C8D">
        <w:rPr>
          <w:rFonts w:asciiTheme="majorBidi" w:eastAsiaTheme="minorEastAsia" w:hAnsiTheme="majorBidi" w:cstheme="majorBidi"/>
        </w:rPr>
        <w:t>,</w:t>
      </w:r>
      <w:r w:rsidR="00350EB7">
        <w:rPr>
          <w:rFonts w:asciiTheme="majorBidi" w:eastAsiaTheme="minorEastAsia" w:hAnsiTheme="majorBidi" w:cstheme="majorBidi"/>
        </w:rPr>
        <w:t xml:space="preserve"> Budi County with the intention to raid cattle belonging to the Buya community and when they saw </w:t>
      </w:r>
      <w:r w:rsidR="00047669">
        <w:rPr>
          <w:rFonts w:asciiTheme="majorBidi" w:eastAsiaTheme="minorEastAsia" w:hAnsiTheme="majorBidi" w:cstheme="majorBidi"/>
        </w:rPr>
        <w:t xml:space="preserve">a </w:t>
      </w:r>
      <w:bookmarkStart w:id="8" w:name="_Hlk208411048"/>
      <w:r w:rsidR="00047669">
        <w:rPr>
          <w:rFonts w:asciiTheme="majorBidi" w:eastAsiaTheme="minorEastAsia" w:hAnsiTheme="majorBidi" w:cstheme="majorBidi"/>
        </w:rPr>
        <w:t xml:space="preserve">20- year-old </w:t>
      </w:r>
      <w:bookmarkEnd w:id="8"/>
      <w:r w:rsidR="00350EB7">
        <w:rPr>
          <w:rFonts w:asciiTheme="majorBidi" w:eastAsiaTheme="minorEastAsia" w:hAnsiTheme="majorBidi" w:cstheme="majorBidi"/>
        </w:rPr>
        <w:t>unarmed Buya male civilian</w:t>
      </w:r>
      <w:r w:rsidR="00047669">
        <w:rPr>
          <w:rFonts w:asciiTheme="majorBidi" w:eastAsiaTheme="minorEastAsia" w:hAnsiTheme="majorBidi" w:cstheme="majorBidi"/>
        </w:rPr>
        <w:t xml:space="preserve"> </w:t>
      </w:r>
      <w:r w:rsidR="00D91C8D">
        <w:rPr>
          <w:rFonts w:asciiTheme="majorBidi" w:eastAsiaTheme="minorEastAsia" w:hAnsiTheme="majorBidi" w:cstheme="majorBidi"/>
        </w:rPr>
        <w:t xml:space="preserve">at the vicinity of the </w:t>
      </w:r>
      <w:r w:rsidR="004A0FA7">
        <w:rPr>
          <w:rFonts w:asciiTheme="majorBidi" w:eastAsiaTheme="minorEastAsia" w:hAnsiTheme="majorBidi" w:cstheme="majorBidi"/>
        </w:rPr>
        <w:t xml:space="preserve">cattle </w:t>
      </w:r>
      <w:r w:rsidR="00D91C8D">
        <w:rPr>
          <w:rFonts w:asciiTheme="majorBidi" w:eastAsiaTheme="minorEastAsia" w:hAnsiTheme="majorBidi" w:cstheme="majorBidi"/>
        </w:rPr>
        <w:t xml:space="preserve">camp </w:t>
      </w:r>
      <w:r w:rsidR="00047669">
        <w:rPr>
          <w:rFonts w:asciiTheme="majorBidi" w:eastAsiaTheme="minorEastAsia" w:hAnsiTheme="majorBidi" w:cstheme="majorBidi"/>
        </w:rPr>
        <w:t xml:space="preserve">grazing his cattle in Kataman Boma,  </w:t>
      </w:r>
      <w:r w:rsidR="00D91C8D">
        <w:rPr>
          <w:rFonts w:asciiTheme="majorBidi" w:eastAsiaTheme="minorEastAsia" w:hAnsiTheme="majorBidi" w:cstheme="majorBidi"/>
        </w:rPr>
        <w:t>they</w:t>
      </w:r>
      <w:r w:rsidR="007D339D">
        <w:rPr>
          <w:rFonts w:asciiTheme="majorBidi" w:eastAsiaTheme="minorEastAsia" w:hAnsiTheme="majorBidi" w:cstheme="majorBidi"/>
        </w:rPr>
        <w:t xml:space="preserve"> shot </w:t>
      </w:r>
      <w:r w:rsidR="00047669">
        <w:rPr>
          <w:rFonts w:asciiTheme="majorBidi" w:eastAsiaTheme="minorEastAsia" w:hAnsiTheme="majorBidi" w:cstheme="majorBidi"/>
        </w:rPr>
        <w:t xml:space="preserve">him </w:t>
      </w:r>
      <w:r w:rsidR="00D91C8D">
        <w:rPr>
          <w:rFonts w:asciiTheme="majorBidi" w:eastAsiaTheme="minorEastAsia" w:hAnsiTheme="majorBidi" w:cstheme="majorBidi"/>
        </w:rPr>
        <w:t xml:space="preserve"> </w:t>
      </w:r>
      <w:r w:rsidR="007D339D">
        <w:rPr>
          <w:rFonts w:asciiTheme="majorBidi" w:eastAsiaTheme="minorEastAsia" w:hAnsiTheme="majorBidi" w:cstheme="majorBidi"/>
        </w:rPr>
        <w:t>dead</w:t>
      </w:r>
      <w:r w:rsidR="004A0FA7">
        <w:rPr>
          <w:rFonts w:asciiTheme="majorBidi" w:eastAsiaTheme="minorEastAsia" w:hAnsiTheme="majorBidi" w:cstheme="majorBidi"/>
        </w:rPr>
        <w:t xml:space="preserve"> to prevent him from being an obstacle to their activity of raiding the cattle</w:t>
      </w:r>
      <w:r w:rsidR="00047669">
        <w:rPr>
          <w:rFonts w:asciiTheme="majorBidi" w:eastAsiaTheme="minorEastAsia" w:hAnsiTheme="majorBidi" w:cstheme="majorBidi"/>
        </w:rPr>
        <w:t>.</w:t>
      </w:r>
      <w:r w:rsidR="007D339D">
        <w:rPr>
          <w:rFonts w:asciiTheme="majorBidi" w:eastAsiaTheme="minorEastAsia" w:hAnsiTheme="majorBidi" w:cstheme="majorBidi"/>
        </w:rPr>
        <w:t xml:space="preserve"> </w:t>
      </w:r>
      <w:r w:rsidR="00940249">
        <w:rPr>
          <w:rFonts w:asciiTheme="majorBidi" w:eastAsiaTheme="minorEastAsia" w:hAnsiTheme="majorBidi" w:cstheme="majorBidi"/>
        </w:rPr>
        <w:t xml:space="preserve">The </w:t>
      </w:r>
      <w:r w:rsidR="00E215F3">
        <w:rPr>
          <w:rFonts w:asciiTheme="majorBidi" w:eastAsiaTheme="minorEastAsia" w:hAnsiTheme="majorBidi" w:cstheme="majorBidi"/>
        </w:rPr>
        <w:t>attackers,</w:t>
      </w:r>
      <w:r w:rsidR="00940249">
        <w:rPr>
          <w:rFonts w:asciiTheme="majorBidi" w:eastAsiaTheme="minorEastAsia" w:hAnsiTheme="majorBidi" w:cstheme="majorBidi"/>
        </w:rPr>
        <w:t xml:space="preserve"> </w:t>
      </w:r>
      <w:r w:rsidR="00E215F3">
        <w:rPr>
          <w:rFonts w:asciiTheme="majorBidi" w:eastAsiaTheme="minorEastAsia" w:hAnsiTheme="majorBidi" w:cstheme="majorBidi"/>
        </w:rPr>
        <w:t>thereafter,</w:t>
      </w:r>
      <w:r w:rsidR="00BE1393">
        <w:rPr>
          <w:rFonts w:asciiTheme="majorBidi" w:eastAsiaTheme="minorEastAsia" w:hAnsiTheme="majorBidi" w:cstheme="majorBidi"/>
        </w:rPr>
        <w:t xml:space="preserve"> </w:t>
      </w:r>
      <w:r w:rsidR="00940249">
        <w:rPr>
          <w:rFonts w:asciiTheme="majorBidi" w:eastAsiaTheme="minorEastAsia" w:hAnsiTheme="majorBidi" w:cstheme="majorBidi"/>
        </w:rPr>
        <w:t xml:space="preserve">fled the scene </w:t>
      </w:r>
      <w:r w:rsidR="00E215F3">
        <w:rPr>
          <w:rFonts w:asciiTheme="majorBidi" w:eastAsiaTheme="minorEastAsia" w:hAnsiTheme="majorBidi" w:cstheme="majorBidi"/>
        </w:rPr>
        <w:t xml:space="preserve">without raiding the cattle, when they noticed that the </w:t>
      </w:r>
      <w:r w:rsidR="00D91C8D">
        <w:rPr>
          <w:rFonts w:asciiTheme="majorBidi" w:eastAsiaTheme="minorEastAsia" w:hAnsiTheme="majorBidi" w:cstheme="majorBidi"/>
        </w:rPr>
        <w:t xml:space="preserve">Buya </w:t>
      </w:r>
      <w:r w:rsidR="00E215F3">
        <w:rPr>
          <w:rFonts w:asciiTheme="majorBidi" w:eastAsiaTheme="minorEastAsia" w:hAnsiTheme="majorBidi" w:cstheme="majorBidi"/>
        </w:rPr>
        <w:t>armed youth</w:t>
      </w:r>
      <w:r w:rsidR="00D91C8D">
        <w:rPr>
          <w:rFonts w:asciiTheme="majorBidi" w:eastAsiaTheme="minorEastAsia" w:hAnsiTheme="majorBidi" w:cstheme="majorBidi"/>
        </w:rPr>
        <w:t>s</w:t>
      </w:r>
      <w:r w:rsidR="00E215F3">
        <w:rPr>
          <w:rFonts w:asciiTheme="majorBidi" w:eastAsiaTheme="minorEastAsia" w:hAnsiTheme="majorBidi" w:cstheme="majorBidi"/>
        </w:rPr>
        <w:t xml:space="preserve"> providing security in the vicinity were coming after them. </w:t>
      </w:r>
    </w:p>
    <w:p w14:paraId="589735E3" w14:textId="0C394D46" w:rsidR="00940249" w:rsidRDefault="00E215F3" w:rsidP="00434418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Subsequently, the </w:t>
      </w:r>
      <w:r w:rsidR="007D339D">
        <w:rPr>
          <w:rFonts w:asciiTheme="majorBidi" w:eastAsiaTheme="minorEastAsia" w:hAnsiTheme="majorBidi" w:cstheme="majorBidi"/>
        </w:rPr>
        <w:t xml:space="preserve">Buya </w:t>
      </w:r>
      <w:r w:rsidR="00940249">
        <w:rPr>
          <w:rFonts w:asciiTheme="majorBidi" w:eastAsiaTheme="minorEastAsia" w:hAnsiTheme="majorBidi" w:cstheme="majorBidi"/>
        </w:rPr>
        <w:t xml:space="preserve">youth followed the </w:t>
      </w:r>
      <w:r w:rsidR="00BE1393">
        <w:rPr>
          <w:rFonts w:asciiTheme="majorBidi" w:eastAsiaTheme="minorEastAsia" w:hAnsiTheme="majorBidi" w:cstheme="majorBidi"/>
        </w:rPr>
        <w:t>footmarks</w:t>
      </w:r>
      <w:r>
        <w:rPr>
          <w:rFonts w:asciiTheme="majorBidi" w:eastAsiaTheme="minorEastAsia" w:hAnsiTheme="majorBidi" w:cstheme="majorBidi"/>
        </w:rPr>
        <w:t xml:space="preserve"> of the attackers</w:t>
      </w:r>
      <w:r w:rsidR="004A0FA7">
        <w:rPr>
          <w:rFonts w:asciiTheme="majorBidi" w:eastAsiaTheme="minorEastAsia" w:hAnsiTheme="majorBidi" w:cstheme="majorBidi"/>
        </w:rPr>
        <w:t xml:space="preserve"> which was moving towards </w:t>
      </w:r>
      <w:r w:rsidR="00434418">
        <w:rPr>
          <w:rFonts w:asciiTheme="majorBidi" w:eastAsiaTheme="minorEastAsia" w:hAnsiTheme="majorBidi" w:cstheme="majorBidi"/>
        </w:rPr>
        <w:t>Lomeyen Payam</w:t>
      </w:r>
      <w:r w:rsidR="004A0FA7">
        <w:rPr>
          <w:rFonts w:asciiTheme="majorBidi" w:eastAsiaTheme="minorEastAsia" w:hAnsiTheme="majorBidi" w:cstheme="majorBidi"/>
        </w:rPr>
        <w:t>, Kapoeta North County</w:t>
      </w:r>
      <w:r w:rsidR="004A0FA7">
        <w:rPr>
          <w:rFonts w:asciiTheme="majorBidi" w:eastAsiaTheme="minorEastAsia" w:hAnsiTheme="majorBidi" w:cstheme="majorBidi"/>
        </w:rPr>
        <w:t xml:space="preserve">, and equally </w:t>
      </w:r>
      <w:r w:rsidR="00047669">
        <w:rPr>
          <w:rFonts w:asciiTheme="majorBidi" w:eastAsiaTheme="minorEastAsia" w:hAnsiTheme="majorBidi" w:cstheme="majorBidi"/>
        </w:rPr>
        <w:t xml:space="preserve">found a 19-year-old </w:t>
      </w:r>
      <w:r w:rsidR="00C74618">
        <w:rPr>
          <w:rFonts w:asciiTheme="majorBidi" w:eastAsiaTheme="minorEastAsia" w:hAnsiTheme="majorBidi" w:cstheme="majorBidi"/>
        </w:rPr>
        <w:t xml:space="preserve">unarmed </w:t>
      </w:r>
      <w:r w:rsidR="00047669">
        <w:rPr>
          <w:rFonts w:asciiTheme="majorBidi" w:eastAsiaTheme="minorEastAsia" w:hAnsiTheme="majorBidi" w:cstheme="majorBidi"/>
        </w:rPr>
        <w:t xml:space="preserve">Toposa man at the outskirt of Kataman Boma also grazing his </w:t>
      </w:r>
      <w:r w:rsidR="001E7496">
        <w:rPr>
          <w:rFonts w:asciiTheme="majorBidi" w:eastAsiaTheme="minorEastAsia" w:hAnsiTheme="majorBidi" w:cstheme="majorBidi"/>
        </w:rPr>
        <w:t>goat</w:t>
      </w:r>
      <w:r w:rsidR="00434418">
        <w:rPr>
          <w:rFonts w:asciiTheme="majorBidi" w:eastAsiaTheme="minorEastAsia" w:hAnsiTheme="majorBidi" w:cstheme="majorBidi"/>
        </w:rPr>
        <w:t xml:space="preserve"> at about 16:00 hours on 28 August 2025</w:t>
      </w:r>
      <w:r w:rsidR="001E7496">
        <w:rPr>
          <w:rFonts w:asciiTheme="majorBidi" w:eastAsiaTheme="minorEastAsia" w:hAnsiTheme="majorBidi" w:cstheme="majorBidi"/>
        </w:rPr>
        <w:t xml:space="preserve">, </w:t>
      </w:r>
      <w:r w:rsidR="004A0FA7">
        <w:rPr>
          <w:rFonts w:asciiTheme="majorBidi" w:eastAsiaTheme="minorEastAsia" w:hAnsiTheme="majorBidi" w:cstheme="majorBidi"/>
        </w:rPr>
        <w:t xml:space="preserve">and </w:t>
      </w:r>
      <w:r w:rsidR="00434418">
        <w:rPr>
          <w:rFonts w:asciiTheme="majorBidi" w:eastAsiaTheme="minorEastAsia" w:hAnsiTheme="majorBidi" w:cstheme="majorBidi"/>
        </w:rPr>
        <w:t>t</w:t>
      </w:r>
      <w:r w:rsidR="001E7496">
        <w:rPr>
          <w:rFonts w:asciiTheme="majorBidi" w:eastAsiaTheme="minorEastAsia" w:hAnsiTheme="majorBidi" w:cstheme="majorBidi"/>
        </w:rPr>
        <w:t xml:space="preserve">he </w:t>
      </w:r>
      <w:r w:rsidR="00434418">
        <w:rPr>
          <w:rFonts w:asciiTheme="majorBidi" w:eastAsiaTheme="minorEastAsia" w:hAnsiTheme="majorBidi" w:cstheme="majorBidi"/>
        </w:rPr>
        <w:t xml:space="preserve">Buya </w:t>
      </w:r>
      <w:r w:rsidR="001E7496">
        <w:rPr>
          <w:rFonts w:asciiTheme="majorBidi" w:eastAsiaTheme="minorEastAsia" w:hAnsiTheme="majorBidi" w:cstheme="majorBidi"/>
        </w:rPr>
        <w:t>armed</w:t>
      </w:r>
      <w:r w:rsidR="00047669">
        <w:rPr>
          <w:rFonts w:asciiTheme="majorBidi" w:eastAsiaTheme="minorEastAsia" w:hAnsiTheme="majorBidi" w:cstheme="majorBidi"/>
        </w:rPr>
        <w:t xml:space="preserve"> </w:t>
      </w:r>
      <w:r w:rsidR="001E7496">
        <w:rPr>
          <w:rFonts w:asciiTheme="majorBidi" w:eastAsiaTheme="minorEastAsia" w:hAnsiTheme="majorBidi" w:cstheme="majorBidi"/>
        </w:rPr>
        <w:t>youth</w:t>
      </w:r>
      <w:r w:rsidR="00434418">
        <w:rPr>
          <w:rFonts w:asciiTheme="majorBidi" w:eastAsiaTheme="minorEastAsia" w:hAnsiTheme="majorBidi" w:cstheme="majorBidi"/>
        </w:rPr>
        <w:t xml:space="preserve">s </w:t>
      </w:r>
      <w:r w:rsidR="00434418">
        <w:rPr>
          <w:rFonts w:asciiTheme="majorBidi" w:eastAsiaTheme="minorEastAsia" w:hAnsiTheme="majorBidi" w:cstheme="majorBidi"/>
        </w:rPr>
        <w:t xml:space="preserve">shot </w:t>
      </w:r>
      <w:r w:rsidR="00434418">
        <w:rPr>
          <w:rFonts w:asciiTheme="majorBidi" w:eastAsiaTheme="minorEastAsia" w:hAnsiTheme="majorBidi" w:cstheme="majorBidi"/>
        </w:rPr>
        <w:t xml:space="preserve">him </w:t>
      </w:r>
      <w:r w:rsidR="00434418">
        <w:rPr>
          <w:rFonts w:asciiTheme="majorBidi" w:eastAsiaTheme="minorEastAsia" w:hAnsiTheme="majorBidi" w:cstheme="majorBidi"/>
        </w:rPr>
        <w:t>dead to</w:t>
      </w:r>
      <w:r w:rsidR="00434418">
        <w:rPr>
          <w:rFonts w:asciiTheme="majorBidi" w:eastAsiaTheme="minorEastAsia" w:hAnsiTheme="majorBidi" w:cstheme="majorBidi"/>
        </w:rPr>
        <w:t xml:space="preserve"> avenge the killing of the </w:t>
      </w:r>
      <w:r w:rsidR="00434418">
        <w:rPr>
          <w:rFonts w:asciiTheme="majorBidi" w:eastAsiaTheme="minorEastAsia" w:hAnsiTheme="majorBidi" w:cstheme="majorBidi"/>
        </w:rPr>
        <w:t xml:space="preserve">20- year-old </w:t>
      </w:r>
      <w:r w:rsidR="00434418">
        <w:rPr>
          <w:rFonts w:asciiTheme="majorBidi" w:eastAsiaTheme="minorEastAsia" w:hAnsiTheme="majorBidi" w:cstheme="majorBidi"/>
        </w:rPr>
        <w:t xml:space="preserve">Buya civilian. </w:t>
      </w:r>
      <w:r w:rsidR="00C52B64">
        <w:rPr>
          <w:rFonts w:asciiTheme="majorBidi" w:eastAsiaTheme="minorEastAsia" w:hAnsiTheme="majorBidi" w:cstheme="majorBidi"/>
        </w:rPr>
        <w:t xml:space="preserve">The </w:t>
      </w:r>
      <w:r>
        <w:rPr>
          <w:rFonts w:asciiTheme="majorBidi" w:eastAsiaTheme="minorEastAsia" w:hAnsiTheme="majorBidi" w:cstheme="majorBidi"/>
        </w:rPr>
        <w:t>incident</w:t>
      </w:r>
      <w:r w:rsidR="00434418">
        <w:rPr>
          <w:rFonts w:asciiTheme="majorBidi" w:eastAsiaTheme="minorEastAsia" w:hAnsiTheme="majorBidi" w:cstheme="majorBidi"/>
        </w:rPr>
        <w:t>s</w:t>
      </w:r>
      <w:r w:rsidR="00047669">
        <w:rPr>
          <w:rFonts w:asciiTheme="majorBidi" w:eastAsiaTheme="minorEastAsia" w:hAnsiTheme="majorBidi" w:cstheme="majorBidi"/>
        </w:rPr>
        <w:t xml:space="preserve"> w</w:t>
      </w:r>
      <w:r w:rsidR="00434418">
        <w:rPr>
          <w:rFonts w:asciiTheme="majorBidi" w:eastAsiaTheme="minorEastAsia" w:hAnsiTheme="majorBidi" w:cstheme="majorBidi"/>
        </w:rPr>
        <w:t>ere</w:t>
      </w:r>
      <w:r w:rsidR="00047669">
        <w:rPr>
          <w:rFonts w:asciiTheme="majorBidi" w:eastAsiaTheme="minorEastAsia" w:hAnsiTheme="majorBidi" w:cstheme="majorBidi"/>
        </w:rPr>
        <w:t xml:space="preserve"> </w:t>
      </w:r>
      <w:r w:rsidR="001E7496">
        <w:rPr>
          <w:rFonts w:asciiTheme="majorBidi" w:eastAsiaTheme="minorEastAsia" w:hAnsiTheme="majorBidi" w:cstheme="majorBidi"/>
        </w:rPr>
        <w:t>report</w:t>
      </w:r>
      <w:r w:rsidR="00434418">
        <w:rPr>
          <w:rFonts w:asciiTheme="majorBidi" w:eastAsiaTheme="minorEastAsia" w:hAnsiTheme="majorBidi" w:cstheme="majorBidi"/>
        </w:rPr>
        <w:t>ed</w:t>
      </w:r>
      <w:r w:rsidR="001E7496">
        <w:rPr>
          <w:rFonts w:asciiTheme="majorBidi" w:eastAsiaTheme="minorEastAsia" w:hAnsiTheme="majorBidi" w:cstheme="majorBidi"/>
        </w:rPr>
        <w:t xml:space="preserve"> at</w:t>
      </w:r>
      <w:r>
        <w:rPr>
          <w:rFonts w:asciiTheme="majorBidi" w:eastAsiaTheme="minorEastAsia" w:hAnsiTheme="majorBidi" w:cstheme="majorBidi"/>
        </w:rPr>
        <w:t xml:space="preserve"> the Loriyok </w:t>
      </w:r>
      <w:r w:rsidR="00434418">
        <w:rPr>
          <w:rFonts w:asciiTheme="majorBidi" w:eastAsiaTheme="minorEastAsia" w:hAnsiTheme="majorBidi" w:cstheme="majorBidi"/>
        </w:rPr>
        <w:t xml:space="preserve">and Riwoto </w:t>
      </w:r>
      <w:r>
        <w:rPr>
          <w:rFonts w:asciiTheme="majorBidi" w:eastAsiaTheme="minorEastAsia" w:hAnsiTheme="majorBidi" w:cstheme="majorBidi"/>
        </w:rPr>
        <w:t>Police Station</w:t>
      </w:r>
      <w:r w:rsidR="00434418">
        <w:rPr>
          <w:rFonts w:asciiTheme="majorBidi" w:eastAsiaTheme="minorEastAsia" w:hAnsiTheme="majorBidi" w:cstheme="majorBidi"/>
        </w:rPr>
        <w:t>s</w:t>
      </w:r>
      <w:r>
        <w:rPr>
          <w:rFonts w:asciiTheme="majorBidi" w:eastAsiaTheme="minorEastAsia" w:hAnsiTheme="majorBidi" w:cstheme="majorBidi"/>
        </w:rPr>
        <w:t xml:space="preserve"> where investigation</w:t>
      </w:r>
      <w:r w:rsidR="00434418">
        <w:rPr>
          <w:rFonts w:asciiTheme="majorBidi" w:eastAsiaTheme="minorEastAsia" w:hAnsiTheme="majorBidi" w:cstheme="majorBidi"/>
        </w:rPr>
        <w:t xml:space="preserve">s are </w:t>
      </w:r>
      <w:r>
        <w:rPr>
          <w:rFonts w:asciiTheme="majorBidi" w:eastAsiaTheme="minorEastAsia" w:hAnsiTheme="majorBidi" w:cstheme="majorBidi"/>
        </w:rPr>
        <w:t>said to be ongoing, but no suspect has been apprehended.</w:t>
      </w:r>
    </w:p>
    <w:p w14:paraId="1124BA02" w14:textId="06C6BB5F" w:rsidR="00033184" w:rsidRPr="00033184" w:rsidRDefault="00B0347E" w:rsidP="00515FBF">
      <w:pPr>
        <w:spacing w:after="160" w:line="259" w:lineRule="auto"/>
        <w:jc w:val="both"/>
        <w:rPr>
          <w:rFonts w:ascii="Times New Roman" w:eastAsia="Calibri" w:hAnsi="Times New Roman" w:cs="Times New Roman"/>
          <w:i/>
          <w:iCs/>
          <w:lang w:val="en-GB"/>
        </w:rPr>
      </w:pPr>
      <w:r>
        <w:rPr>
          <w:rFonts w:ascii="Times New Roman" w:eastAsia="Calibri" w:hAnsi="Times New Roman" w:cs="Times New Roman"/>
          <w:i/>
          <w:iCs/>
          <w:lang w:val="en-GB"/>
        </w:rPr>
        <w:t xml:space="preserve">Comment: </w:t>
      </w:r>
      <w:r w:rsidR="00033184" w:rsidRPr="00033184">
        <w:rPr>
          <w:rFonts w:ascii="Times New Roman" w:eastAsia="Calibri" w:hAnsi="Times New Roman" w:cs="Times New Roman"/>
          <w:i/>
          <w:iCs/>
          <w:lang w:val="en-GB"/>
        </w:rPr>
        <w:t xml:space="preserve">HRD will continue </w:t>
      </w:r>
      <w:r w:rsidR="00BE1393" w:rsidRPr="00033184">
        <w:rPr>
          <w:rFonts w:ascii="Times New Roman" w:eastAsia="Calibri" w:hAnsi="Times New Roman" w:cs="Times New Roman"/>
          <w:i/>
          <w:iCs/>
          <w:lang w:val="en-GB"/>
        </w:rPr>
        <w:t>to</w:t>
      </w:r>
      <w:r w:rsidR="00BE1393">
        <w:rPr>
          <w:rFonts w:ascii="Times New Roman" w:eastAsia="Calibri" w:hAnsi="Times New Roman" w:cs="Times New Roman"/>
          <w:i/>
          <w:iCs/>
          <w:lang w:val="en-GB"/>
        </w:rPr>
        <w:t xml:space="preserve"> </w:t>
      </w:r>
      <w:r w:rsidR="005A1BC0">
        <w:rPr>
          <w:rFonts w:ascii="Times New Roman" w:eastAsia="Calibri" w:hAnsi="Times New Roman" w:cs="Times New Roman"/>
          <w:i/>
          <w:iCs/>
          <w:lang w:val="en-GB"/>
        </w:rPr>
        <w:t>follow</w:t>
      </w:r>
      <w:r>
        <w:rPr>
          <w:rFonts w:ascii="Times New Roman" w:eastAsia="Calibri" w:hAnsi="Times New Roman" w:cs="Times New Roman"/>
          <w:i/>
          <w:iCs/>
          <w:lang w:val="en-GB"/>
        </w:rPr>
        <w:t xml:space="preserve"> up </w:t>
      </w:r>
      <w:r w:rsidR="00A90CAD">
        <w:rPr>
          <w:rFonts w:ascii="Times New Roman" w:eastAsia="Calibri" w:hAnsi="Times New Roman" w:cs="Times New Roman"/>
          <w:i/>
          <w:iCs/>
          <w:lang w:val="en-GB"/>
        </w:rPr>
        <w:t>on developments and report accordingly.</w:t>
      </w:r>
      <w:r w:rsidR="00033184" w:rsidRPr="00033184">
        <w:rPr>
          <w:rFonts w:ascii="Times New Roman" w:eastAsia="Calibri" w:hAnsi="Times New Roman" w:cs="Times New Roman"/>
          <w:i/>
          <w:iCs/>
          <w:lang w:val="en-GB"/>
        </w:rPr>
        <w:t xml:space="preserve"> </w:t>
      </w:r>
    </w:p>
    <w:p w14:paraId="36EF942B" w14:textId="2FB337B2" w:rsidR="00F64818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6DCB32D8" w14:textId="77777777" w:rsidR="007D31DC" w:rsidRPr="007D31DC" w:rsidRDefault="007D31DC" w:rsidP="007D31D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80A369A" w14:textId="77777777" w:rsidR="00B501D3" w:rsidRDefault="00B501D3" w:rsidP="00B501D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9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06263D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P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0C15B5E0" w:rsidR="00F00795" w:rsidRDefault="00F64818" w:rsidP="00F0079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9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1627B1D0" w14:textId="425D099D" w:rsidR="00FE65EB" w:rsidRPr="00FE65EB" w:rsidRDefault="00FE65EB" w:rsidP="0013260B">
      <w:pPr>
        <w:spacing w:after="0"/>
        <w:jc w:val="both"/>
        <w:rPr>
          <w:rFonts w:asciiTheme="majorBidi" w:hAnsiTheme="majorBidi" w:cstheme="majorBidi"/>
          <w:i/>
          <w:iCs/>
        </w:rPr>
      </w:pPr>
    </w:p>
    <w:sectPr w:rsidR="00FE65EB" w:rsidRPr="00FE65EB" w:rsidSect="00DC16C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457EC" w14:textId="77777777" w:rsidR="00584DF9" w:rsidRDefault="00584DF9" w:rsidP="00182875">
      <w:pPr>
        <w:spacing w:after="0" w:line="240" w:lineRule="auto"/>
      </w:pPr>
      <w:r>
        <w:separator/>
      </w:r>
    </w:p>
  </w:endnote>
  <w:endnote w:type="continuationSeparator" w:id="0">
    <w:p w14:paraId="28B0B646" w14:textId="77777777" w:rsidR="00584DF9" w:rsidRDefault="00584DF9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7A3F3" w14:textId="77777777" w:rsidR="00584DF9" w:rsidRDefault="00584DF9" w:rsidP="00182875">
      <w:pPr>
        <w:spacing w:after="0" w:line="240" w:lineRule="auto"/>
      </w:pPr>
      <w:r>
        <w:separator/>
      </w:r>
    </w:p>
  </w:footnote>
  <w:footnote w:type="continuationSeparator" w:id="0">
    <w:p w14:paraId="3EE463FC" w14:textId="77777777" w:rsidR="00584DF9" w:rsidRDefault="00584DF9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3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19"/>
  </w:num>
  <w:num w:numId="9" w16cid:durableId="189804582">
    <w:abstractNumId w:val="18"/>
  </w:num>
  <w:num w:numId="10" w16cid:durableId="566233004">
    <w:abstractNumId w:val="20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2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12F2A"/>
    <w:rsid w:val="00013066"/>
    <w:rsid w:val="000228FD"/>
    <w:rsid w:val="00031725"/>
    <w:rsid w:val="00033184"/>
    <w:rsid w:val="000356A3"/>
    <w:rsid w:val="00047669"/>
    <w:rsid w:val="00052C53"/>
    <w:rsid w:val="0006263D"/>
    <w:rsid w:val="00070682"/>
    <w:rsid w:val="00071C9C"/>
    <w:rsid w:val="000851AD"/>
    <w:rsid w:val="000A7C7A"/>
    <w:rsid w:val="000D0601"/>
    <w:rsid w:val="000D4781"/>
    <w:rsid w:val="000D5DA4"/>
    <w:rsid w:val="000D7B47"/>
    <w:rsid w:val="000E5F62"/>
    <w:rsid w:val="000F380C"/>
    <w:rsid w:val="00104665"/>
    <w:rsid w:val="00115E7F"/>
    <w:rsid w:val="00117B76"/>
    <w:rsid w:val="00121735"/>
    <w:rsid w:val="0013260B"/>
    <w:rsid w:val="00133846"/>
    <w:rsid w:val="00134D72"/>
    <w:rsid w:val="00150557"/>
    <w:rsid w:val="001516C1"/>
    <w:rsid w:val="00164D5A"/>
    <w:rsid w:val="001807A2"/>
    <w:rsid w:val="00182875"/>
    <w:rsid w:val="00183500"/>
    <w:rsid w:val="0019396C"/>
    <w:rsid w:val="00196209"/>
    <w:rsid w:val="001A01B5"/>
    <w:rsid w:val="001B0643"/>
    <w:rsid w:val="001D5B48"/>
    <w:rsid w:val="001E04B7"/>
    <w:rsid w:val="001E096F"/>
    <w:rsid w:val="001E2D65"/>
    <w:rsid w:val="001E7496"/>
    <w:rsid w:val="001F527E"/>
    <w:rsid w:val="001F5D34"/>
    <w:rsid w:val="002010F2"/>
    <w:rsid w:val="002077ED"/>
    <w:rsid w:val="00211BA1"/>
    <w:rsid w:val="002221EA"/>
    <w:rsid w:val="002456B0"/>
    <w:rsid w:val="00247609"/>
    <w:rsid w:val="0025048E"/>
    <w:rsid w:val="00255172"/>
    <w:rsid w:val="0025611C"/>
    <w:rsid w:val="00260A53"/>
    <w:rsid w:val="0026226F"/>
    <w:rsid w:val="0026636C"/>
    <w:rsid w:val="0026685A"/>
    <w:rsid w:val="00267A92"/>
    <w:rsid w:val="002705AC"/>
    <w:rsid w:val="00270BAE"/>
    <w:rsid w:val="002710BC"/>
    <w:rsid w:val="00273E0A"/>
    <w:rsid w:val="00284003"/>
    <w:rsid w:val="00294330"/>
    <w:rsid w:val="002B24EB"/>
    <w:rsid w:val="002B5F76"/>
    <w:rsid w:val="002C1ABC"/>
    <w:rsid w:val="002C3469"/>
    <w:rsid w:val="002C62ED"/>
    <w:rsid w:val="002D114E"/>
    <w:rsid w:val="002D7F31"/>
    <w:rsid w:val="002E4CB7"/>
    <w:rsid w:val="002E6DBC"/>
    <w:rsid w:val="002E75B2"/>
    <w:rsid w:val="002E7C57"/>
    <w:rsid w:val="002F342E"/>
    <w:rsid w:val="00315EA9"/>
    <w:rsid w:val="003311D2"/>
    <w:rsid w:val="00333678"/>
    <w:rsid w:val="00334CE7"/>
    <w:rsid w:val="003505EF"/>
    <w:rsid w:val="00350EB7"/>
    <w:rsid w:val="00356A76"/>
    <w:rsid w:val="00364219"/>
    <w:rsid w:val="00377965"/>
    <w:rsid w:val="00383D8E"/>
    <w:rsid w:val="003A1B70"/>
    <w:rsid w:val="003B1A56"/>
    <w:rsid w:val="003C62BF"/>
    <w:rsid w:val="003D041A"/>
    <w:rsid w:val="003D78C4"/>
    <w:rsid w:val="003D790D"/>
    <w:rsid w:val="003E31CB"/>
    <w:rsid w:val="003F7D68"/>
    <w:rsid w:val="00412D75"/>
    <w:rsid w:val="00413E7A"/>
    <w:rsid w:val="00434418"/>
    <w:rsid w:val="00441124"/>
    <w:rsid w:val="00452B37"/>
    <w:rsid w:val="00465EC7"/>
    <w:rsid w:val="00466B8D"/>
    <w:rsid w:val="00483AC9"/>
    <w:rsid w:val="004911D4"/>
    <w:rsid w:val="00491784"/>
    <w:rsid w:val="004A0FA7"/>
    <w:rsid w:val="004A4B08"/>
    <w:rsid w:val="004B4736"/>
    <w:rsid w:val="004C0490"/>
    <w:rsid w:val="004C1C2B"/>
    <w:rsid w:val="004D0FB7"/>
    <w:rsid w:val="004E7067"/>
    <w:rsid w:val="004E7E2C"/>
    <w:rsid w:val="004F0E4E"/>
    <w:rsid w:val="004F3F34"/>
    <w:rsid w:val="00501283"/>
    <w:rsid w:val="00515FBF"/>
    <w:rsid w:val="00522BFA"/>
    <w:rsid w:val="00545D85"/>
    <w:rsid w:val="0055109E"/>
    <w:rsid w:val="00556387"/>
    <w:rsid w:val="00565180"/>
    <w:rsid w:val="00577FC2"/>
    <w:rsid w:val="00584DF9"/>
    <w:rsid w:val="005A1BC0"/>
    <w:rsid w:val="005A1DA1"/>
    <w:rsid w:val="005B2291"/>
    <w:rsid w:val="005B5F95"/>
    <w:rsid w:val="005C7B8E"/>
    <w:rsid w:val="005D0025"/>
    <w:rsid w:val="005D0786"/>
    <w:rsid w:val="005D4D55"/>
    <w:rsid w:val="005E21E3"/>
    <w:rsid w:val="005E54F0"/>
    <w:rsid w:val="005F08B0"/>
    <w:rsid w:val="005F2446"/>
    <w:rsid w:val="005F4EE5"/>
    <w:rsid w:val="0060013E"/>
    <w:rsid w:val="006023C9"/>
    <w:rsid w:val="00604780"/>
    <w:rsid w:val="006058F5"/>
    <w:rsid w:val="00625D8B"/>
    <w:rsid w:val="00635EAE"/>
    <w:rsid w:val="00636730"/>
    <w:rsid w:val="00642A80"/>
    <w:rsid w:val="00646926"/>
    <w:rsid w:val="00660788"/>
    <w:rsid w:val="00665262"/>
    <w:rsid w:val="00681919"/>
    <w:rsid w:val="00683F3E"/>
    <w:rsid w:val="006953AB"/>
    <w:rsid w:val="00695CCE"/>
    <w:rsid w:val="00696009"/>
    <w:rsid w:val="006A34DC"/>
    <w:rsid w:val="006B1E4B"/>
    <w:rsid w:val="006D1116"/>
    <w:rsid w:val="006D5EC6"/>
    <w:rsid w:val="006D6A0E"/>
    <w:rsid w:val="00711B97"/>
    <w:rsid w:val="00715AE6"/>
    <w:rsid w:val="007319F7"/>
    <w:rsid w:val="007363D6"/>
    <w:rsid w:val="00737A87"/>
    <w:rsid w:val="00744EB9"/>
    <w:rsid w:val="00747382"/>
    <w:rsid w:val="0075340A"/>
    <w:rsid w:val="00770C6F"/>
    <w:rsid w:val="00776DDB"/>
    <w:rsid w:val="007A0C08"/>
    <w:rsid w:val="007B4FF7"/>
    <w:rsid w:val="007B702E"/>
    <w:rsid w:val="007D31DC"/>
    <w:rsid w:val="007D339D"/>
    <w:rsid w:val="00800CF6"/>
    <w:rsid w:val="0081054F"/>
    <w:rsid w:val="00810A55"/>
    <w:rsid w:val="0081799F"/>
    <w:rsid w:val="0082530A"/>
    <w:rsid w:val="008309DA"/>
    <w:rsid w:val="00833B85"/>
    <w:rsid w:val="00844DF6"/>
    <w:rsid w:val="00855EA4"/>
    <w:rsid w:val="00870305"/>
    <w:rsid w:val="00874A46"/>
    <w:rsid w:val="00877B75"/>
    <w:rsid w:val="008809AE"/>
    <w:rsid w:val="008C12DE"/>
    <w:rsid w:val="008C6304"/>
    <w:rsid w:val="008D57D6"/>
    <w:rsid w:val="008E2D32"/>
    <w:rsid w:val="008E5EEB"/>
    <w:rsid w:val="008F773D"/>
    <w:rsid w:val="0090123A"/>
    <w:rsid w:val="009148DA"/>
    <w:rsid w:val="00917E92"/>
    <w:rsid w:val="00923B64"/>
    <w:rsid w:val="00924BCF"/>
    <w:rsid w:val="00940249"/>
    <w:rsid w:val="00941D11"/>
    <w:rsid w:val="00942376"/>
    <w:rsid w:val="009544B2"/>
    <w:rsid w:val="00966E56"/>
    <w:rsid w:val="009A120E"/>
    <w:rsid w:val="009A13D8"/>
    <w:rsid w:val="009A192E"/>
    <w:rsid w:val="009A24E8"/>
    <w:rsid w:val="009A35C9"/>
    <w:rsid w:val="009B1687"/>
    <w:rsid w:val="009B397A"/>
    <w:rsid w:val="009B3C45"/>
    <w:rsid w:val="009C494B"/>
    <w:rsid w:val="009C7DE2"/>
    <w:rsid w:val="009D613F"/>
    <w:rsid w:val="009D686D"/>
    <w:rsid w:val="009E53D3"/>
    <w:rsid w:val="009E7F55"/>
    <w:rsid w:val="00A00315"/>
    <w:rsid w:val="00A03168"/>
    <w:rsid w:val="00A05283"/>
    <w:rsid w:val="00A2266C"/>
    <w:rsid w:val="00A42C59"/>
    <w:rsid w:val="00A7217A"/>
    <w:rsid w:val="00A73F4A"/>
    <w:rsid w:val="00A745CE"/>
    <w:rsid w:val="00A75024"/>
    <w:rsid w:val="00A82C86"/>
    <w:rsid w:val="00A90CAD"/>
    <w:rsid w:val="00AB0934"/>
    <w:rsid w:val="00AB1FA0"/>
    <w:rsid w:val="00AB463C"/>
    <w:rsid w:val="00AC4753"/>
    <w:rsid w:val="00AD3F72"/>
    <w:rsid w:val="00AE0F0E"/>
    <w:rsid w:val="00AE398C"/>
    <w:rsid w:val="00AE46A2"/>
    <w:rsid w:val="00AF232F"/>
    <w:rsid w:val="00B0347E"/>
    <w:rsid w:val="00B20A1C"/>
    <w:rsid w:val="00B501D3"/>
    <w:rsid w:val="00B544CF"/>
    <w:rsid w:val="00B56231"/>
    <w:rsid w:val="00B72D71"/>
    <w:rsid w:val="00B74A38"/>
    <w:rsid w:val="00B74FD0"/>
    <w:rsid w:val="00B75942"/>
    <w:rsid w:val="00B80F40"/>
    <w:rsid w:val="00B817F8"/>
    <w:rsid w:val="00B85ED7"/>
    <w:rsid w:val="00B86E10"/>
    <w:rsid w:val="00B92CF2"/>
    <w:rsid w:val="00BA1645"/>
    <w:rsid w:val="00BB044D"/>
    <w:rsid w:val="00BB68FC"/>
    <w:rsid w:val="00BC49E5"/>
    <w:rsid w:val="00BE1393"/>
    <w:rsid w:val="00C0332D"/>
    <w:rsid w:val="00C11553"/>
    <w:rsid w:val="00C17D29"/>
    <w:rsid w:val="00C41B78"/>
    <w:rsid w:val="00C41FD5"/>
    <w:rsid w:val="00C52B64"/>
    <w:rsid w:val="00C64F4B"/>
    <w:rsid w:val="00C659DC"/>
    <w:rsid w:val="00C67532"/>
    <w:rsid w:val="00C716CE"/>
    <w:rsid w:val="00C72137"/>
    <w:rsid w:val="00C74618"/>
    <w:rsid w:val="00C80DF7"/>
    <w:rsid w:val="00C86453"/>
    <w:rsid w:val="00C900E9"/>
    <w:rsid w:val="00C968C9"/>
    <w:rsid w:val="00CA387A"/>
    <w:rsid w:val="00CB2BFC"/>
    <w:rsid w:val="00CB65DE"/>
    <w:rsid w:val="00CC42F4"/>
    <w:rsid w:val="00CD0867"/>
    <w:rsid w:val="00CE1E33"/>
    <w:rsid w:val="00CE29DD"/>
    <w:rsid w:val="00CE373C"/>
    <w:rsid w:val="00CE69AF"/>
    <w:rsid w:val="00CF3794"/>
    <w:rsid w:val="00CF4CDA"/>
    <w:rsid w:val="00D03033"/>
    <w:rsid w:val="00D057B7"/>
    <w:rsid w:val="00D066FF"/>
    <w:rsid w:val="00D33175"/>
    <w:rsid w:val="00D3755C"/>
    <w:rsid w:val="00D5361C"/>
    <w:rsid w:val="00D6343D"/>
    <w:rsid w:val="00D70455"/>
    <w:rsid w:val="00D75870"/>
    <w:rsid w:val="00D91C8D"/>
    <w:rsid w:val="00D923E2"/>
    <w:rsid w:val="00D953D9"/>
    <w:rsid w:val="00D95AC4"/>
    <w:rsid w:val="00DC16C1"/>
    <w:rsid w:val="00DC3C02"/>
    <w:rsid w:val="00DC6F11"/>
    <w:rsid w:val="00DE4233"/>
    <w:rsid w:val="00DE57BC"/>
    <w:rsid w:val="00DF2E60"/>
    <w:rsid w:val="00E11A2B"/>
    <w:rsid w:val="00E14D4F"/>
    <w:rsid w:val="00E215F3"/>
    <w:rsid w:val="00E500D2"/>
    <w:rsid w:val="00E52F42"/>
    <w:rsid w:val="00E6315A"/>
    <w:rsid w:val="00E6450C"/>
    <w:rsid w:val="00E700B4"/>
    <w:rsid w:val="00E70DAD"/>
    <w:rsid w:val="00E72297"/>
    <w:rsid w:val="00E8231B"/>
    <w:rsid w:val="00EB480C"/>
    <w:rsid w:val="00EC320D"/>
    <w:rsid w:val="00ED1705"/>
    <w:rsid w:val="00ED339F"/>
    <w:rsid w:val="00ED3458"/>
    <w:rsid w:val="00EF5971"/>
    <w:rsid w:val="00F00795"/>
    <w:rsid w:val="00F07FA1"/>
    <w:rsid w:val="00F124B9"/>
    <w:rsid w:val="00F147C4"/>
    <w:rsid w:val="00F15720"/>
    <w:rsid w:val="00F2261F"/>
    <w:rsid w:val="00F36299"/>
    <w:rsid w:val="00F51B93"/>
    <w:rsid w:val="00F533B4"/>
    <w:rsid w:val="00F53816"/>
    <w:rsid w:val="00F64818"/>
    <w:rsid w:val="00F673B4"/>
    <w:rsid w:val="00F709C4"/>
    <w:rsid w:val="00F90A72"/>
    <w:rsid w:val="00FA7B00"/>
    <w:rsid w:val="00FC03B3"/>
    <w:rsid w:val="00FC12BD"/>
    <w:rsid w:val="00FC73A7"/>
    <w:rsid w:val="00FD272F"/>
    <w:rsid w:val="00FE5EC5"/>
    <w:rsid w:val="00FE65EB"/>
    <w:rsid w:val="00FF16D2"/>
    <w:rsid w:val="00FF218F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01A203C3-5DB2-48F6-B01E-DC07ACDB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4</cp:revision>
  <dcterms:created xsi:type="dcterms:W3CDTF">2025-09-10T13:51:00Z</dcterms:created>
  <dcterms:modified xsi:type="dcterms:W3CDTF">2025-09-10T13:52:00Z</dcterms:modified>
</cp:coreProperties>
</file>