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D76A1"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FD76A1">
        <w:rPr>
          <w:rFonts w:ascii="Times New Roman" w:eastAsia="Times New Roman" w:hAnsi="Times New Roman" w:cs="Times New Roman"/>
          <w:spacing w:val="-10"/>
          <w:sz w:val="24"/>
          <w:szCs w:val="24"/>
          <w:lang w:val="en-GB"/>
        </w:rPr>
        <w:t xml:space="preserve">UNITED NATIONS   </w:t>
      </w:r>
      <w:r w:rsidRPr="00FD76A1">
        <w:rPr>
          <w:rFonts w:ascii="Times New Roman" w:eastAsia="Times New Roman" w:hAnsi="Times New Roman" w:cs="Times New Roman"/>
          <w:spacing w:val="-5"/>
          <w:sz w:val="24"/>
          <w:szCs w:val="24"/>
          <w:lang w:val="en-GB"/>
        </w:rPr>
        <w:t xml:space="preserve"> </w:t>
      </w:r>
      <w:r w:rsidRPr="00FD76A1">
        <w:rPr>
          <w:rFonts w:ascii="Times New Roman" w:eastAsia="Calibri" w:hAnsi="Times New Roman" w:cs="Times New Roman"/>
          <w:noProof/>
          <w:sz w:val="24"/>
          <w:szCs w:val="24"/>
          <w:lang w:val="en-GB"/>
        </w:rPr>
        <w:object w:dxaOrig="690" w:dyaOrig="585" w14:anchorId="0613943B">
          <v:rect id="rectole0000000000" o:spid="_x0000_i1025" style="width:35.35pt;height:29.45pt" o:ole="" o:preferrelative="t" stroked="f">
            <v:imagedata r:id="rId8" o:title=""/>
          </v:rect>
          <o:OLEObject Type="Embed" ProgID="StaticMetafile" ShapeID="rectole0000000000" DrawAspect="Content" ObjectID="_1819021289" r:id="rId9"/>
        </w:object>
      </w:r>
      <w:r w:rsidRPr="00FD76A1">
        <w:rPr>
          <w:rFonts w:ascii="Times New Roman" w:eastAsia="Times New Roman" w:hAnsi="Times New Roman" w:cs="Times New Roman"/>
          <w:position w:val="-4"/>
          <w:sz w:val="24"/>
          <w:szCs w:val="24"/>
          <w:lang w:val="en-GB"/>
        </w:rPr>
        <w:t xml:space="preserve">      </w:t>
      </w:r>
      <w:r w:rsidRPr="00FD76A1">
        <w:rPr>
          <w:rFonts w:ascii="Times New Roman" w:eastAsia="Times New Roman" w:hAnsi="Times New Roman" w:cs="Times New Roman"/>
          <w:spacing w:val="-10"/>
          <w:position w:val="-4"/>
          <w:sz w:val="24"/>
          <w:szCs w:val="24"/>
          <w:lang w:val="en-GB"/>
        </w:rPr>
        <w:t xml:space="preserve"> </w:t>
      </w:r>
      <w:r w:rsidRPr="00FD76A1">
        <w:rPr>
          <w:rFonts w:ascii="Times New Roman" w:eastAsia="Times New Roman" w:hAnsi="Times New Roman" w:cs="Times New Roman"/>
          <w:b/>
          <w:position w:val="-4"/>
          <w:sz w:val="24"/>
          <w:szCs w:val="24"/>
          <w:rtl/>
          <w:lang w:val="en-GB"/>
        </w:rPr>
        <w:t>ألأمم المتحدة</w:t>
      </w:r>
    </w:p>
    <w:p w14:paraId="4707EAA8" w14:textId="69984CCF" w:rsidR="00F64818" w:rsidRPr="00FD76A1" w:rsidRDefault="00F64818" w:rsidP="00C86453">
      <w:pPr>
        <w:spacing w:after="0" w:line="240" w:lineRule="auto"/>
        <w:jc w:val="center"/>
        <w:rPr>
          <w:rFonts w:ascii="Times New Roman" w:eastAsia="Times New Roman" w:hAnsi="Times New Roman" w:cs="Times New Roman"/>
          <w:sz w:val="24"/>
          <w:szCs w:val="24"/>
          <w:lang w:val="en-GB"/>
        </w:rPr>
      </w:pPr>
      <w:r w:rsidRPr="00FD76A1">
        <w:rPr>
          <w:rFonts w:ascii="Times New Roman" w:eastAsia="Times New Roman" w:hAnsi="Times New Roman" w:cs="Times New Roman"/>
          <w:b/>
          <w:i/>
          <w:sz w:val="24"/>
          <w:szCs w:val="24"/>
          <w:lang w:val="en-GB"/>
        </w:rPr>
        <w:tab/>
      </w:r>
      <w:r w:rsidRPr="00FD76A1">
        <w:rPr>
          <w:rFonts w:ascii="Times New Roman" w:eastAsia="Times New Roman" w:hAnsi="Times New Roman" w:cs="Times New Roman"/>
          <w:sz w:val="24"/>
          <w:szCs w:val="24"/>
          <w:lang w:val="en-GB"/>
        </w:rPr>
        <w:t>United Nations Mission in South Sudan (UNMISS)</w:t>
      </w:r>
    </w:p>
    <w:p w14:paraId="4978B8C7" w14:textId="77777777" w:rsidR="00D3755C" w:rsidRPr="00FD76A1"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Human Rights Division</w:t>
      </w:r>
      <w:r w:rsidR="00C86453" w:rsidRPr="00FD76A1">
        <w:rPr>
          <w:rFonts w:ascii="Times New Roman" w:eastAsia="Times New Roman" w:hAnsi="Times New Roman" w:cs="Times New Roman"/>
          <w:b/>
          <w:sz w:val="24"/>
          <w:szCs w:val="24"/>
          <w:lang w:val="en-GB"/>
        </w:rPr>
        <w:t xml:space="preserve"> (HRD)</w:t>
      </w:r>
    </w:p>
    <w:p w14:paraId="526D6711" w14:textId="77777777"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FD76A1" w:rsidRDefault="0041308A"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Yei</w:t>
      </w:r>
      <w:r w:rsidR="00C86453" w:rsidRPr="00FD76A1">
        <w:rPr>
          <w:rFonts w:ascii="Times New Roman" w:eastAsia="Times New Roman" w:hAnsi="Times New Roman" w:cs="Times New Roman"/>
          <w:b/>
          <w:sz w:val="24"/>
          <w:szCs w:val="24"/>
          <w:lang w:val="en-GB"/>
        </w:rPr>
        <w:t xml:space="preserve"> Field Office Daily Report</w:t>
      </w:r>
    </w:p>
    <w:p w14:paraId="6EBDF5E5" w14:textId="77777777" w:rsidR="00C86453" w:rsidRPr="00FD76A1"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497F2FC6" w:rsidR="00F64818" w:rsidRPr="00FD76A1" w:rsidRDefault="00105D43"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w:t>
      </w:r>
      <w:r w:rsidR="00BF418D">
        <w:rPr>
          <w:rFonts w:ascii="Times New Roman" w:eastAsia="Times New Roman" w:hAnsi="Times New Roman" w:cs="Times New Roman"/>
          <w:b/>
          <w:sz w:val="24"/>
          <w:szCs w:val="24"/>
          <w:lang w:val="en-GB"/>
        </w:rPr>
        <w:t>0</w:t>
      </w:r>
      <w:r w:rsidR="0041308A" w:rsidRPr="00FD76A1">
        <w:rPr>
          <w:rFonts w:ascii="Times New Roman" w:eastAsia="Times New Roman" w:hAnsi="Times New Roman" w:cs="Times New Roman"/>
          <w:b/>
          <w:sz w:val="24"/>
          <w:szCs w:val="24"/>
          <w:lang w:val="en-GB"/>
        </w:rPr>
        <w:t>/0</w:t>
      </w:r>
      <w:r w:rsidR="00C74F16">
        <w:rPr>
          <w:rFonts w:ascii="Times New Roman" w:eastAsia="Times New Roman" w:hAnsi="Times New Roman" w:cs="Times New Roman"/>
          <w:b/>
          <w:sz w:val="24"/>
          <w:szCs w:val="24"/>
          <w:lang w:val="en-GB"/>
        </w:rPr>
        <w:t>9</w:t>
      </w:r>
      <w:r w:rsidR="0041308A" w:rsidRPr="00FD76A1">
        <w:rPr>
          <w:rFonts w:ascii="Times New Roman" w:eastAsia="Times New Roman" w:hAnsi="Times New Roman" w:cs="Times New Roman"/>
          <w:b/>
          <w:sz w:val="24"/>
          <w:szCs w:val="24"/>
          <w:lang w:val="en-GB"/>
        </w:rPr>
        <w:t>/202</w:t>
      </w:r>
      <w:r w:rsidR="00F73F49" w:rsidRPr="00FD76A1">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 xml:space="preserve"> </w:t>
      </w:r>
    </w:p>
    <w:p w14:paraId="7988CF6D" w14:textId="77777777" w:rsidR="00FF5EA6"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FD76A1" w:rsidRDefault="00F64818" w:rsidP="001770F8">
      <w:pPr>
        <w:spacing w:after="0" w:line="240" w:lineRule="auto"/>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Highlights</w:t>
      </w:r>
    </w:p>
    <w:p w14:paraId="50819CBB" w14:textId="2C0825BF" w:rsidR="00676DC1" w:rsidRPr="00BF418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6B7DEF8B" w14:textId="2E563B2A" w:rsidR="00290F1B" w:rsidRPr="00290F1B" w:rsidRDefault="00290F1B" w:rsidP="00290F1B">
      <w:pPr>
        <w:pStyle w:val="ListParagraph"/>
        <w:numPr>
          <w:ilvl w:val="0"/>
          <w:numId w:val="24"/>
        </w:numPr>
        <w:spacing w:after="0" w:line="240" w:lineRule="auto"/>
        <w:jc w:val="both"/>
        <w:rPr>
          <w:rFonts w:asciiTheme="majorBidi" w:eastAsia="Palatino Linotype" w:hAnsiTheme="majorBidi" w:cstheme="majorBidi"/>
          <w:sz w:val="24"/>
          <w:szCs w:val="24"/>
          <w:lang w:val="en-GB"/>
        </w:rPr>
      </w:pPr>
      <w:bookmarkStart w:id="1" w:name="_Hlk207978550"/>
      <w:r w:rsidRPr="00290F1B">
        <w:rPr>
          <w:rFonts w:asciiTheme="majorBidi" w:eastAsia="Palatino Linotype" w:hAnsiTheme="majorBidi" w:cstheme="majorBidi"/>
          <w:sz w:val="24"/>
          <w:szCs w:val="24"/>
          <w:lang w:val="en-GB"/>
        </w:rPr>
        <w:t xml:space="preserve">16-year-old civilian female from Congo DRC raped by an 18-year-old civilian male, in </w:t>
      </w:r>
      <w:proofErr w:type="spellStart"/>
      <w:r w:rsidRPr="00290F1B">
        <w:rPr>
          <w:rFonts w:asciiTheme="majorBidi" w:eastAsia="Palatino Linotype" w:hAnsiTheme="majorBidi" w:cstheme="majorBidi"/>
          <w:sz w:val="24"/>
          <w:szCs w:val="24"/>
          <w:lang w:val="en-GB"/>
        </w:rPr>
        <w:t>Luparate</w:t>
      </w:r>
      <w:proofErr w:type="spellEnd"/>
      <w:r w:rsidRPr="00290F1B">
        <w:rPr>
          <w:rFonts w:asciiTheme="majorBidi" w:eastAsia="Palatino Linotype" w:hAnsiTheme="majorBidi" w:cstheme="majorBidi"/>
          <w:sz w:val="24"/>
          <w:szCs w:val="24"/>
          <w:lang w:val="en-GB"/>
        </w:rPr>
        <w:t>, Yei Town Payam, Yei River County.</w:t>
      </w:r>
    </w:p>
    <w:p w14:paraId="0781660B" w14:textId="5DDFBDB7" w:rsidR="00E17F3A" w:rsidRPr="00380FF9" w:rsidRDefault="00E17F3A" w:rsidP="00380FF9">
      <w:pPr>
        <w:pStyle w:val="ListParagraph"/>
        <w:numPr>
          <w:ilvl w:val="0"/>
          <w:numId w:val="24"/>
        </w:numPr>
        <w:jc w:val="both"/>
        <w:rPr>
          <w:rFonts w:ascii="Times New Roman" w:eastAsia="Palatino Linotype" w:hAnsi="Times New Roman" w:cs="Times New Roman"/>
          <w:sz w:val="24"/>
          <w:szCs w:val="24"/>
        </w:rPr>
      </w:pPr>
      <w:r w:rsidRPr="00380FF9">
        <w:rPr>
          <w:rFonts w:asciiTheme="majorBidi" w:eastAsia="Times New Roman" w:hAnsiTheme="majorBidi" w:cstheme="majorBidi"/>
          <w:iCs/>
          <w:sz w:val="24"/>
          <w:szCs w:val="24"/>
          <w:lang w:val="en-GB"/>
        </w:rPr>
        <w:t xml:space="preserve">HRD-YFO </w:t>
      </w:r>
      <w:r w:rsidR="00105D43" w:rsidRPr="00380FF9">
        <w:rPr>
          <w:rFonts w:asciiTheme="majorBidi" w:eastAsia="Times New Roman" w:hAnsiTheme="majorBidi" w:cstheme="majorBidi"/>
          <w:iCs/>
          <w:sz w:val="24"/>
          <w:szCs w:val="24"/>
          <w:lang w:val="en-GB"/>
        </w:rPr>
        <w:t xml:space="preserve">together </w:t>
      </w:r>
      <w:r w:rsidR="008C6440" w:rsidRPr="00380FF9">
        <w:rPr>
          <w:rFonts w:asciiTheme="majorBidi" w:eastAsia="Times New Roman" w:hAnsiTheme="majorBidi" w:cstheme="majorBidi"/>
          <w:iCs/>
          <w:sz w:val="24"/>
          <w:szCs w:val="24"/>
          <w:lang w:val="en-GB"/>
        </w:rPr>
        <w:t xml:space="preserve">with UNMISS Rule of Law </w:t>
      </w:r>
      <w:r w:rsidR="0025240C" w:rsidRPr="00380FF9">
        <w:rPr>
          <w:rFonts w:asciiTheme="majorBidi" w:eastAsia="Times New Roman" w:hAnsiTheme="majorBidi" w:cstheme="majorBidi"/>
          <w:iCs/>
          <w:sz w:val="24"/>
          <w:szCs w:val="24"/>
          <w:lang w:val="en-GB"/>
        </w:rPr>
        <w:t>Unit</w:t>
      </w:r>
      <w:r w:rsidR="00105D43" w:rsidRPr="00380FF9">
        <w:rPr>
          <w:rFonts w:asciiTheme="majorBidi" w:eastAsia="Times New Roman" w:hAnsiTheme="majorBidi" w:cstheme="majorBidi"/>
          <w:iCs/>
          <w:sz w:val="24"/>
          <w:szCs w:val="24"/>
          <w:lang w:val="en-GB"/>
        </w:rPr>
        <w:t>, Juba</w:t>
      </w:r>
      <w:r w:rsidR="0025240C" w:rsidRPr="00380FF9">
        <w:rPr>
          <w:rFonts w:asciiTheme="majorBidi" w:eastAsia="Times New Roman" w:hAnsiTheme="majorBidi" w:cstheme="majorBidi"/>
          <w:iCs/>
          <w:sz w:val="24"/>
          <w:szCs w:val="24"/>
          <w:lang w:val="en-GB"/>
        </w:rPr>
        <w:t xml:space="preserve"> </w:t>
      </w:r>
      <w:r w:rsidR="008C6440" w:rsidRPr="00380FF9">
        <w:rPr>
          <w:rFonts w:asciiTheme="majorBidi" w:eastAsia="Times New Roman" w:hAnsiTheme="majorBidi" w:cstheme="majorBidi"/>
          <w:iCs/>
          <w:sz w:val="24"/>
          <w:szCs w:val="24"/>
          <w:lang w:val="en-GB"/>
        </w:rPr>
        <w:t>engage</w:t>
      </w:r>
      <w:r w:rsidR="00D71DB6" w:rsidRPr="00380FF9">
        <w:rPr>
          <w:rFonts w:asciiTheme="majorBidi" w:eastAsia="Times New Roman" w:hAnsiTheme="majorBidi" w:cstheme="majorBidi"/>
          <w:iCs/>
          <w:sz w:val="24"/>
          <w:szCs w:val="24"/>
          <w:lang w:val="en-GB"/>
        </w:rPr>
        <w:t>d</w:t>
      </w:r>
      <w:r w:rsidR="008C6440" w:rsidRPr="00380FF9">
        <w:rPr>
          <w:rFonts w:asciiTheme="majorBidi" w:eastAsia="Times New Roman" w:hAnsiTheme="majorBidi" w:cstheme="majorBidi"/>
          <w:iCs/>
          <w:sz w:val="24"/>
          <w:szCs w:val="24"/>
          <w:lang w:val="en-GB"/>
        </w:rPr>
        <w:t xml:space="preserve"> with </w:t>
      </w:r>
      <w:r w:rsidR="0025240C" w:rsidRPr="00380FF9">
        <w:rPr>
          <w:rFonts w:asciiTheme="majorBidi" w:eastAsia="Times New Roman" w:hAnsiTheme="majorBidi" w:cstheme="majorBidi"/>
          <w:iCs/>
          <w:sz w:val="24"/>
          <w:szCs w:val="24"/>
          <w:lang w:val="en-GB"/>
        </w:rPr>
        <w:t xml:space="preserve">the </w:t>
      </w:r>
      <w:r w:rsidR="00105D43" w:rsidRPr="00380FF9">
        <w:rPr>
          <w:rFonts w:asciiTheme="majorBidi" w:eastAsia="Times New Roman" w:hAnsiTheme="majorBidi" w:cstheme="majorBidi"/>
          <w:iCs/>
          <w:sz w:val="24"/>
          <w:szCs w:val="24"/>
          <w:lang w:val="en-GB"/>
        </w:rPr>
        <w:t xml:space="preserve">Public Prosecution Attorney (PPA), Chief Inspector of Police, Police Gender Desk and One Stop Centre </w:t>
      </w:r>
      <w:r w:rsidR="008C6440" w:rsidRPr="00380FF9">
        <w:rPr>
          <w:rFonts w:asciiTheme="majorBidi" w:eastAsia="Times New Roman" w:hAnsiTheme="majorBidi" w:cstheme="majorBidi"/>
          <w:iCs/>
          <w:sz w:val="24"/>
          <w:szCs w:val="24"/>
          <w:lang w:val="en-GB"/>
        </w:rPr>
        <w:t>in Yei Town Payam, Yei River County</w:t>
      </w:r>
    </w:p>
    <w:p w14:paraId="61A59FDD" w14:textId="0A3C47A6" w:rsidR="00676DC1" w:rsidRPr="00290F1B" w:rsidRDefault="00380FF9" w:rsidP="00290F1B">
      <w:pPr>
        <w:pStyle w:val="ListParagraph"/>
        <w:numPr>
          <w:ilvl w:val="0"/>
          <w:numId w:val="24"/>
        </w:numPr>
        <w:spacing w:line="240" w:lineRule="auto"/>
        <w:jc w:val="both"/>
        <w:rPr>
          <w:rFonts w:asciiTheme="majorBidi" w:eastAsia="Times New Roman" w:hAnsiTheme="majorBidi" w:cstheme="majorBidi"/>
          <w:sz w:val="24"/>
          <w:szCs w:val="24"/>
        </w:rPr>
      </w:pPr>
      <w:r w:rsidRPr="00380FF9">
        <w:rPr>
          <w:rFonts w:asciiTheme="majorBidi" w:eastAsia="Times New Roman" w:hAnsiTheme="majorBidi" w:cstheme="majorBidi"/>
          <w:sz w:val="24"/>
          <w:szCs w:val="24"/>
        </w:rPr>
        <w:t>Engagement meeting with SSPDF in Goli Boma, Tore Payam, Yei River County</w:t>
      </w:r>
      <w:bookmarkEnd w:id="1"/>
    </w:p>
    <w:bookmarkEnd w:id="0"/>
    <w:p w14:paraId="2387DD72" w14:textId="4A9D780B" w:rsidR="0024665D" w:rsidRPr="00105D43" w:rsidRDefault="00F64818" w:rsidP="00105D43">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FD76A1">
        <w:rPr>
          <w:rFonts w:ascii="Times New Roman" w:eastAsia="Calibri" w:hAnsi="Times New Roman" w:cs="Times New Roman"/>
          <w:b/>
          <w:bCs/>
          <w:sz w:val="24"/>
          <w:szCs w:val="24"/>
          <w:lang w:val="en-GB"/>
        </w:rPr>
        <w:t xml:space="preserve">Political and </w:t>
      </w:r>
      <w:r w:rsidR="00F533B4" w:rsidRPr="00FD76A1">
        <w:rPr>
          <w:rFonts w:ascii="Times New Roman" w:eastAsia="Calibri" w:hAnsi="Times New Roman" w:cs="Times New Roman"/>
          <w:b/>
          <w:bCs/>
          <w:sz w:val="24"/>
          <w:szCs w:val="24"/>
          <w:lang w:val="en-GB"/>
        </w:rPr>
        <w:t>S</w:t>
      </w:r>
      <w:r w:rsidRPr="00FD76A1">
        <w:rPr>
          <w:rFonts w:ascii="Times New Roman" w:eastAsia="Calibri" w:hAnsi="Times New Roman" w:cs="Times New Roman"/>
          <w:b/>
          <w:bCs/>
          <w:sz w:val="24"/>
          <w:szCs w:val="24"/>
          <w:lang w:val="en-GB"/>
        </w:rPr>
        <w:t xml:space="preserve">ecurity </w:t>
      </w:r>
      <w:r w:rsidR="00F533B4" w:rsidRPr="00FD76A1">
        <w:rPr>
          <w:rFonts w:ascii="Times New Roman" w:eastAsia="Calibri" w:hAnsi="Times New Roman" w:cs="Times New Roman"/>
          <w:b/>
          <w:bCs/>
          <w:sz w:val="24"/>
          <w:szCs w:val="24"/>
          <w:lang w:val="en-GB"/>
        </w:rPr>
        <w:t>U</w:t>
      </w:r>
      <w:r w:rsidRPr="00FD76A1">
        <w:rPr>
          <w:rFonts w:ascii="Times New Roman" w:eastAsia="Calibri" w:hAnsi="Times New Roman" w:cs="Times New Roman"/>
          <w:b/>
          <w:bCs/>
          <w:sz w:val="24"/>
          <w:szCs w:val="24"/>
          <w:lang w:val="en-GB"/>
        </w:rPr>
        <w:t>pdates</w:t>
      </w:r>
    </w:p>
    <w:p w14:paraId="778C8450" w14:textId="6389507B" w:rsidR="00F64818" w:rsidRPr="00FD76A1"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Human Rights in the Electoral Process</w:t>
      </w:r>
      <w:r w:rsidR="00F64818" w:rsidRPr="00FD76A1">
        <w:rPr>
          <w:rFonts w:ascii="Times New Roman" w:eastAsia="Palatino Linotype" w:hAnsi="Times New Roman" w:cs="Times New Roman"/>
          <w:b/>
          <w:sz w:val="24"/>
          <w:szCs w:val="24"/>
          <w:lang w:val="en-GB"/>
        </w:rPr>
        <w:t xml:space="preserve"> </w:t>
      </w:r>
    </w:p>
    <w:p w14:paraId="1B4675F7" w14:textId="0EF9C691" w:rsidR="000808FB" w:rsidRPr="00FF5EA6"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75340A"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D75870"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iolations/</w:t>
      </w:r>
      <w:r w:rsidR="00D75870" w:rsidRPr="00FD76A1">
        <w:rPr>
          <w:rFonts w:ascii="Times New Roman" w:eastAsia="Palatino Linotype" w:hAnsi="Times New Roman" w:cs="Times New Roman"/>
          <w:b/>
          <w:sz w:val="24"/>
          <w:szCs w:val="24"/>
          <w:lang w:val="en-GB"/>
        </w:rPr>
        <w:t>A</w:t>
      </w:r>
      <w:r w:rsidRPr="00FD76A1">
        <w:rPr>
          <w:rFonts w:ascii="Times New Roman" w:eastAsia="Palatino Linotype" w:hAnsi="Times New Roman" w:cs="Times New Roman"/>
          <w:b/>
          <w:sz w:val="24"/>
          <w:szCs w:val="24"/>
          <w:lang w:val="en-GB"/>
        </w:rPr>
        <w:t>buses</w:t>
      </w:r>
    </w:p>
    <w:p w14:paraId="36EF942B" w14:textId="4A917B4F" w:rsidR="00F64818"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833B85"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833B85" w:rsidRPr="00FD76A1">
        <w:rPr>
          <w:rFonts w:ascii="Times New Roman" w:eastAsia="Palatino Linotype" w:hAnsi="Times New Roman" w:cs="Times New Roman"/>
          <w:b/>
          <w:sz w:val="24"/>
          <w:szCs w:val="24"/>
          <w:lang w:val="en-GB"/>
        </w:rPr>
        <w:t>S</w:t>
      </w:r>
      <w:r w:rsidRPr="00FD76A1">
        <w:rPr>
          <w:rFonts w:ascii="Times New Roman" w:eastAsia="Palatino Linotype" w:hAnsi="Times New Roman" w:cs="Times New Roman"/>
          <w:b/>
          <w:sz w:val="24"/>
          <w:szCs w:val="24"/>
          <w:lang w:val="en-GB"/>
        </w:rPr>
        <w:t xml:space="preserve">exual </w:t>
      </w:r>
      <w:r w:rsidR="00833B85"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iolence</w:t>
      </w:r>
      <w:r w:rsidR="00833B85" w:rsidRPr="00FD76A1">
        <w:rPr>
          <w:rFonts w:ascii="Times New Roman" w:eastAsia="Palatino Linotype" w:hAnsi="Times New Roman" w:cs="Times New Roman"/>
          <w:b/>
          <w:sz w:val="24"/>
          <w:szCs w:val="24"/>
          <w:lang w:val="en-GB"/>
        </w:rPr>
        <w:t xml:space="preserve"> (CRSV)</w:t>
      </w:r>
    </w:p>
    <w:p w14:paraId="169AB99B" w14:textId="6D128B33" w:rsidR="00BF418D" w:rsidRDefault="00833B85" w:rsidP="00BF418D">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Sexual and Gender-Based Violence (SGBV)</w:t>
      </w:r>
    </w:p>
    <w:p w14:paraId="206D3AF5" w14:textId="77777777" w:rsidR="00067E59" w:rsidRDefault="00067E59" w:rsidP="00067E59">
      <w:pPr>
        <w:spacing w:after="0" w:line="240" w:lineRule="auto"/>
        <w:ind w:left="284"/>
        <w:contextualSpacing/>
        <w:jc w:val="both"/>
        <w:rPr>
          <w:rFonts w:ascii="Times New Roman" w:eastAsia="Palatino Linotype" w:hAnsi="Times New Roman" w:cs="Times New Roman"/>
          <w:b/>
          <w:sz w:val="24"/>
          <w:szCs w:val="24"/>
          <w:lang w:val="en-GB"/>
        </w:rPr>
      </w:pPr>
    </w:p>
    <w:p w14:paraId="019AFFC0" w14:textId="0334F3CF" w:rsidR="00E33FB6" w:rsidRPr="00367B30" w:rsidRDefault="00290F1B" w:rsidP="00E33FB6">
      <w:pPr>
        <w:pStyle w:val="ListParagraph"/>
        <w:numPr>
          <w:ilvl w:val="0"/>
          <w:numId w:val="31"/>
        </w:numPr>
        <w:spacing w:after="0" w:line="240" w:lineRule="auto"/>
        <w:ind w:left="450"/>
        <w:jc w:val="both"/>
        <w:rPr>
          <w:rFonts w:asciiTheme="majorBidi" w:eastAsia="Palatino Linotype" w:hAnsiTheme="majorBidi" w:cstheme="majorBidi"/>
          <w:b/>
          <w:bCs/>
          <w:i/>
          <w:iCs/>
          <w:sz w:val="24"/>
          <w:szCs w:val="24"/>
          <w:lang w:val="en-GB"/>
        </w:rPr>
      </w:pPr>
      <w:bookmarkStart w:id="2" w:name="_Hlk208406301"/>
      <w:r>
        <w:rPr>
          <w:rFonts w:asciiTheme="majorBidi" w:eastAsia="Palatino Linotype" w:hAnsiTheme="majorBidi" w:cstheme="majorBidi"/>
          <w:b/>
          <w:bCs/>
          <w:i/>
          <w:iCs/>
          <w:sz w:val="24"/>
          <w:szCs w:val="24"/>
          <w:lang w:val="en-GB"/>
        </w:rPr>
        <w:t>16</w:t>
      </w:r>
      <w:r w:rsidR="00E33FB6" w:rsidRPr="00367B30">
        <w:rPr>
          <w:rFonts w:asciiTheme="majorBidi" w:eastAsia="Palatino Linotype" w:hAnsiTheme="majorBidi" w:cstheme="majorBidi"/>
          <w:b/>
          <w:bCs/>
          <w:i/>
          <w:iCs/>
          <w:sz w:val="24"/>
          <w:szCs w:val="24"/>
          <w:lang w:val="en-GB"/>
        </w:rPr>
        <w:t xml:space="preserve">-year-old civilian </w:t>
      </w:r>
      <w:r>
        <w:rPr>
          <w:rFonts w:asciiTheme="majorBidi" w:eastAsia="Palatino Linotype" w:hAnsiTheme="majorBidi" w:cstheme="majorBidi"/>
          <w:b/>
          <w:bCs/>
          <w:i/>
          <w:iCs/>
          <w:sz w:val="24"/>
          <w:szCs w:val="24"/>
          <w:lang w:val="en-GB"/>
        </w:rPr>
        <w:t xml:space="preserve">female from Congo DRC </w:t>
      </w:r>
      <w:r w:rsidR="00E33FB6" w:rsidRPr="00367B30">
        <w:rPr>
          <w:rFonts w:asciiTheme="majorBidi" w:eastAsia="Palatino Linotype" w:hAnsiTheme="majorBidi" w:cstheme="majorBidi"/>
          <w:b/>
          <w:bCs/>
          <w:i/>
          <w:iCs/>
          <w:sz w:val="24"/>
          <w:szCs w:val="24"/>
          <w:lang w:val="en-GB"/>
        </w:rPr>
        <w:t xml:space="preserve">raped by </w:t>
      </w:r>
      <w:r>
        <w:rPr>
          <w:rFonts w:asciiTheme="majorBidi" w:eastAsia="Palatino Linotype" w:hAnsiTheme="majorBidi" w:cstheme="majorBidi"/>
          <w:b/>
          <w:bCs/>
          <w:i/>
          <w:iCs/>
          <w:sz w:val="24"/>
          <w:szCs w:val="24"/>
          <w:lang w:val="en-GB"/>
        </w:rPr>
        <w:t>an 18-year-old civilian male</w:t>
      </w:r>
      <w:r w:rsidR="00E33FB6" w:rsidRPr="00367B30">
        <w:rPr>
          <w:rFonts w:asciiTheme="majorBidi" w:eastAsia="Palatino Linotype" w:hAnsiTheme="majorBidi" w:cstheme="majorBidi"/>
          <w:b/>
          <w:bCs/>
          <w:i/>
          <w:iCs/>
          <w:sz w:val="24"/>
          <w:szCs w:val="24"/>
          <w:lang w:val="en-GB"/>
        </w:rPr>
        <w:t xml:space="preserve">, </w:t>
      </w:r>
      <w:r>
        <w:rPr>
          <w:rFonts w:asciiTheme="majorBidi" w:eastAsia="Palatino Linotype" w:hAnsiTheme="majorBidi" w:cstheme="majorBidi"/>
          <w:b/>
          <w:bCs/>
          <w:i/>
          <w:iCs/>
          <w:sz w:val="24"/>
          <w:szCs w:val="24"/>
          <w:lang w:val="en-GB"/>
        </w:rPr>
        <w:t xml:space="preserve">in </w:t>
      </w:r>
      <w:proofErr w:type="spellStart"/>
      <w:r>
        <w:rPr>
          <w:rFonts w:asciiTheme="majorBidi" w:eastAsia="Palatino Linotype" w:hAnsiTheme="majorBidi" w:cstheme="majorBidi"/>
          <w:b/>
          <w:bCs/>
          <w:i/>
          <w:iCs/>
          <w:sz w:val="24"/>
          <w:szCs w:val="24"/>
          <w:lang w:val="en-GB"/>
        </w:rPr>
        <w:t>Luparate</w:t>
      </w:r>
      <w:proofErr w:type="spellEnd"/>
      <w:r>
        <w:rPr>
          <w:rFonts w:asciiTheme="majorBidi" w:eastAsia="Palatino Linotype" w:hAnsiTheme="majorBidi" w:cstheme="majorBidi"/>
          <w:b/>
          <w:bCs/>
          <w:i/>
          <w:iCs/>
          <w:sz w:val="24"/>
          <w:szCs w:val="24"/>
          <w:lang w:val="en-GB"/>
        </w:rPr>
        <w:t xml:space="preserve">, </w:t>
      </w:r>
      <w:r w:rsidR="00E33FB6" w:rsidRPr="00367B30">
        <w:rPr>
          <w:rFonts w:asciiTheme="majorBidi" w:eastAsia="Palatino Linotype" w:hAnsiTheme="majorBidi" w:cstheme="majorBidi"/>
          <w:b/>
          <w:bCs/>
          <w:i/>
          <w:iCs/>
          <w:sz w:val="24"/>
          <w:szCs w:val="24"/>
          <w:lang w:val="en-GB"/>
        </w:rPr>
        <w:t>Yei Town Payam, Yei River County.</w:t>
      </w:r>
    </w:p>
    <w:bookmarkEnd w:id="2"/>
    <w:p w14:paraId="32522837" w14:textId="77777777" w:rsidR="00E33FB6" w:rsidRPr="0037508F" w:rsidRDefault="00E33FB6" w:rsidP="00E33FB6">
      <w:pPr>
        <w:spacing w:after="0" w:line="240" w:lineRule="auto"/>
        <w:jc w:val="both"/>
        <w:rPr>
          <w:rFonts w:asciiTheme="majorBidi" w:eastAsia="Palatino Linotype" w:hAnsiTheme="majorBidi" w:cstheme="majorBidi"/>
          <w:bCs/>
          <w:sz w:val="24"/>
          <w:szCs w:val="24"/>
          <w:lang w:val="en-GB"/>
        </w:rPr>
      </w:pPr>
    </w:p>
    <w:p w14:paraId="14DD9A0E" w14:textId="00EAB981" w:rsidR="00E33FB6" w:rsidRPr="0037508F" w:rsidRDefault="00E33FB6" w:rsidP="00E33FB6">
      <w:pPr>
        <w:spacing w:after="0" w:line="240" w:lineRule="auto"/>
        <w:jc w:val="both"/>
        <w:rPr>
          <w:rFonts w:asciiTheme="majorBidi" w:eastAsia="Palatino Linotype" w:hAnsiTheme="majorBidi" w:cstheme="majorBidi"/>
          <w:bCs/>
          <w:sz w:val="24"/>
          <w:szCs w:val="24"/>
          <w:lang w:val="en-GB"/>
        </w:rPr>
      </w:pPr>
      <w:r w:rsidRPr="0037508F">
        <w:rPr>
          <w:rFonts w:asciiTheme="majorBidi" w:eastAsia="Palatino Linotype" w:hAnsiTheme="majorBidi" w:cstheme="majorBidi"/>
          <w:bCs/>
          <w:sz w:val="24"/>
          <w:szCs w:val="24"/>
          <w:lang w:val="en-GB"/>
        </w:rPr>
        <w:t xml:space="preserve">On </w:t>
      </w:r>
      <w:r>
        <w:rPr>
          <w:rFonts w:asciiTheme="majorBidi" w:eastAsia="Palatino Linotype" w:hAnsiTheme="majorBidi" w:cstheme="majorBidi"/>
          <w:bCs/>
          <w:sz w:val="24"/>
          <w:szCs w:val="24"/>
          <w:lang w:val="en-GB"/>
        </w:rPr>
        <w:t>1</w:t>
      </w:r>
      <w:r w:rsidR="00290F1B">
        <w:rPr>
          <w:rFonts w:asciiTheme="majorBidi" w:eastAsia="Palatino Linotype" w:hAnsiTheme="majorBidi" w:cstheme="majorBidi"/>
          <w:bCs/>
          <w:sz w:val="24"/>
          <w:szCs w:val="24"/>
          <w:lang w:val="en-GB"/>
        </w:rPr>
        <w:t>0</w:t>
      </w:r>
      <w:r>
        <w:rPr>
          <w:rFonts w:asciiTheme="majorBidi" w:eastAsia="Palatino Linotype" w:hAnsiTheme="majorBidi" w:cstheme="majorBidi"/>
          <w:bCs/>
          <w:sz w:val="24"/>
          <w:szCs w:val="24"/>
          <w:lang w:val="en-GB"/>
        </w:rPr>
        <w:t xml:space="preserve"> </w:t>
      </w:r>
      <w:r w:rsidR="00290F1B">
        <w:rPr>
          <w:rFonts w:asciiTheme="majorBidi" w:eastAsia="Palatino Linotype" w:hAnsiTheme="majorBidi" w:cstheme="majorBidi"/>
          <w:bCs/>
          <w:sz w:val="24"/>
          <w:szCs w:val="24"/>
          <w:lang w:val="en-GB"/>
        </w:rPr>
        <w:t>September</w:t>
      </w:r>
      <w:r w:rsidRPr="0037508F">
        <w:rPr>
          <w:rFonts w:asciiTheme="majorBidi" w:eastAsia="Palatino Linotype" w:hAnsiTheme="majorBidi" w:cstheme="majorBidi"/>
          <w:bCs/>
          <w:sz w:val="24"/>
          <w:szCs w:val="24"/>
          <w:lang w:val="en-GB"/>
        </w:rPr>
        <w:t xml:space="preserve"> 2025, HRD-YFO received and documented information </w:t>
      </w:r>
      <w:r>
        <w:rPr>
          <w:rFonts w:asciiTheme="majorBidi" w:eastAsia="Palatino Linotype" w:hAnsiTheme="majorBidi" w:cstheme="majorBidi"/>
          <w:bCs/>
          <w:sz w:val="24"/>
          <w:szCs w:val="24"/>
          <w:lang w:val="en-GB"/>
        </w:rPr>
        <w:t xml:space="preserve">from </w:t>
      </w:r>
      <w:r w:rsidRPr="0037508F">
        <w:rPr>
          <w:rFonts w:asciiTheme="majorBidi" w:eastAsia="Palatino Linotype" w:hAnsiTheme="majorBidi" w:cstheme="majorBidi"/>
          <w:bCs/>
          <w:sz w:val="24"/>
          <w:szCs w:val="24"/>
          <w:lang w:val="en-GB"/>
        </w:rPr>
        <w:t xml:space="preserve">two reliable </w:t>
      </w:r>
      <w:r>
        <w:rPr>
          <w:rFonts w:asciiTheme="majorBidi" w:eastAsia="Palatino Linotype" w:hAnsiTheme="majorBidi" w:cstheme="majorBidi"/>
          <w:bCs/>
          <w:sz w:val="24"/>
          <w:szCs w:val="24"/>
          <w:lang w:val="en-GB"/>
        </w:rPr>
        <w:t xml:space="preserve">secondary </w:t>
      </w:r>
      <w:r w:rsidRPr="0037508F">
        <w:rPr>
          <w:rFonts w:asciiTheme="majorBidi" w:eastAsia="Palatino Linotype" w:hAnsiTheme="majorBidi" w:cstheme="majorBidi"/>
          <w:bCs/>
          <w:sz w:val="24"/>
          <w:szCs w:val="24"/>
          <w:lang w:val="en-GB"/>
        </w:rPr>
        <w:t xml:space="preserve">sources, including </w:t>
      </w:r>
      <w:r>
        <w:rPr>
          <w:rFonts w:asciiTheme="majorBidi" w:eastAsia="Palatino Linotype" w:hAnsiTheme="majorBidi" w:cstheme="majorBidi"/>
          <w:bCs/>
          <w:sz w:val="24"/>
          <w:szCs w:val="24"/>
          <w:lang w:val="en-GB"/>
        </w:rPr>
        <w:t xml:space="preserve">a medical </w:t>
      </w:r>
      <w:r w:rsidR="004418A0">
        <w:rPr>
          <w:rFonts w:asciiTheme="majorBidi" w:eastAsia="Palatino Linotype" w:hAnsiTheme="majorBidi" w:cstheme="majorBidi"/>
          <w:bCs/>
          <w:sz w:val="24"/>
          <w:szCs w:val="24"/>
          <w:lang w:val="en-GB"/>
        </w:rPr>
        <w:t>officer</w:t>
      </w:r>
      <w:r>
        <w:rPr>
          <w:rFonts w:asciiTheme="majorBidi" w:eastAsia="Palatino Linotype" w:hAnsiTheme="majorBidi" w:cstheme="majorBidi"/>
          <w:bCs/>
          <w:sz w:val="24"/>
          <w:szCs w:val="24"/>
          <w:lang w:val="en-GB"/>
        </w:rPr>
        <w:t xml:space="preserve"> and a community worker, </w:t>
      </w:r>
      <w:r w:rsidRPr="0037508F">
        <w:rPr>
          <w:rFonts w:asciiTheme="majorBidi" w:eastAsia="Palatino Linotype" w:hAnsiTheme="majorBidi" w:cstheme="majorBidi"/>
          <w:bCs/>
          <w:sz w:val="24"/>
          <w:szCs w:val="24"/>
          <w:lang w:val="en-GB"/>
        </w:rPr>
        <w:t xml:space="preserve">regarding </w:t>
      </w:r>
      <w:r w:rsidR="00290F1B">
        <w:rPr>
          <w:rFonts w:asciiTheme="majorBidi" w:eastAsia="Palatino Linotype" w:hAnsiTheme="majorBidi" w:cstheme="majorBidi"/>
          <w:bCs/>
          <w:sz w:val="24"/>
          <w:szCs w:val="24"/>
          <w:lang w:val="en-GB"/>
        </w:rPr>
        <w:t xml:space="preserve">the </w:t>
      </w:r>
      <w:r w:rsidRPr="0037508F">
        <w:rPr>
          <w:rFonts w:asciiTheme="majorBidi" w:eastAsia="Palatino Linotype" w:hAnsiTheme="majorBidi" w:cstheme="majorBidi"/>
          <w:bCs/>
          <w:sz w:val="24"/>
          <w:szCs w:val="24"/>
          <w:lang w:val="en-GB"/>
        </w:rPr>
        <w:t xml:space="preserve">rape of a </w:t>
      </w:r>
      <w:r w:rsidR="00290F1B">
        <w:rPr>
          <w:rFonts w:asciiTheme="majorBidi" w:eastAsia="Palatino Linotype" w:hAnsiTheme="majorBidi" w:cstheme="majorBidi"/>
          <w:bCs/>
          <w:sz w:val="24"/>
          <w:szCs w:val="24"/>
          <w:lang w:val="en-GB"/>
        </w:rPr>
        <w:t>16</w:t>
      </w:r>
      <w:r w:rsidRPr="0037508F">
        <w:rPr>
          <w:rFonts w:asciiTheme="majorBidi" w:eastAsia="Palatino Linotype" w:hAnsiTheme="majorBidi" w:cstheme="majorBidi"/>
          <w:bCs/>
          <w:sz w:val="24"/>
          <w:szCs w:val="24"/>
          <w:lang w:val="en-GB"/>
        </w:rPr>
        <w:t xml:space="preserve">-year-old </w:t>
      </w:r>
      <w:r>
        <w:rPr>
          <w:rFonts w:asciiTheme="majorBidi" w:eastAsia="Palatino Linotype" w:hAnsiTheme="majorBidi" w:cstheme="majorBidi"/>
          <w:bCs/>
          <w:sz w:val="24"/>
          <w:szCs w:val="24"/>
          <w:lang w:val="en-GB"/>
        </w:rPr>
        <w:t xml:space="preserve">civilian </w:t>
      </w:r>
      <w:r w:rsidR="00290F1B">
        <w:rPr>
          <w:rFonts w:asciiTheme="majorBidi" w:eastAsia="Palatino Linotype" w:hAnsiTheme="majorBidi" w:cstheme="majorBidi"/>
          <w:bCs/>
          <w:sz w:val="24"/>
          <w:szCs w:val="24"/>
          <w:lang w:val="en-GB"/>
        </w:rPr>
        <w:t>female from Democratic Republic of Congo (DRC) and</w:t>
      </w:r>
      <w:r>
        <w:rPr>
          <w:rFonts w:asciiTheme="majorBidi" w:eastAsia="Palatino Linotype" w:hAnsiTheme="majorBidi" w:cstheme="majorBidi"/>
          <w:bCs/>
          <w:sz w:val="24"/>
          <w:szCs w:val="24"/>
          <w:lang w:val="en-GB"/>
        </w:rPr>
        <w:t xml:space="preserve"> resident </w:t>
      </w:r>
      <w:r w:rsidR="00290F1B">
        <w:rPr>
          <w:rFonts w:asciiTheme="majorBidi" w:eastAsia="Palatino Linotype" w:hAnsiTheme="majorBidi" w:cstheme="majorBidi"/>
          <w:bCs/>
          <w:sz w:val="24"/>
          <w:szCs w:val="24"/>
          <w:lang w:val="en-GB"/>
        </w:rPr>
        <w:t>of Hai-Leben in Yei Town</w:t>
      </w:r>
      <w:r>
        <w:rPr>
          <w:rFonts w:asciiTheme="majorBidi" w:eastAsia="Palatino Linotype" w:hAnsiTheme="majorBidi" w:cstheme="majorBidi"/>
          <w:bCs/>
          <w:sz w:val="24"/>
          <w:szCs w:val="24"/>
          <w:lang w:val="en-GB"/>
        </w:rPr>
        <w:t xml:space="preserve"> (</w:t>
      </w:r>
      <w:r w:rsidRPr="00367B30">
        <w:rPr>
          <w:rFonts w:asciiTheme="majorBidi" w:eastAsia="Palatino Linotype" w:hAnsiTheme="majorBidi" w:cstheme="majorBidi"/>
          <w:bCs/>
          <w:i/>
          <w:iCs/>
          <w:sz w:val="24"/>
          <w:szCs w:val="24"/>
          <w:lang w:val="en-GB"/>
        </w:rPr>
        <w:t>details on file</w:t>
      </w:r>
      <w:r>
        <w:rPr>
          <w:rFonts w:asciiTheme="majorBidi" w:eastAsia="Palatino Linotype" w:hAnsiTheme="majorBidi" w:cstheme="majorBidi"/>
          <w:bCs/>
          <w:sz w:val="24"/>
          <w:szCs w:val="24"/>
          <w:lang w:val="en-GB"/>
        </w:rPr>
        <w:t xml:space="preserve">) by </w:t>
      </w:r>
      <w:r w:rsidR="00290F1B">
        <w:rPr>
          <w:rFonts w:asciiTheme="majorBidi" w:eastAsia="Palatino Linotype" w:hAnsiTheme="majorBidi" w:cstheme="majorBidi"/>
          <w:bCs/>
          <w:sz w:val="24"/>
          <w:szCs w:val="24"/>
          <w:lang w:val="en-GB"/>
        </w:rPr>
        <w:t>a civilia</w:t>
      </w:r>
      <w:r w:rsidR="006776FC">
        <w:rPr>
          <w:rFonts w:asciiTheme="majorBidi" w:eastAsia="Palatino Linotype" w:hAnsiTheme="majorBidi" w:cstheme="majorBidi"/>
          <w:bCs/>
          <w:sz w:val="24"/>
          <w:szCs w:val="24"/>
          <w:lang w:val="en-GB"/>
        </w:rPr>
        <w:t>n male South Sudanese (</w:t>
      </w:r>
      <w:r w:rsidR="006776FC" w:rsidRPr="006776FC">
        <w:rPr>
          <w:rFonts w:asciiTheme="majorBidi" w:eastAsia="Palatino Linotype" w:hAnsiTheme="majorBidi" w:cstheme="majorBidi"/>
          <w:bCs/>
          <w:i/>
          <w:iCs/>
          <w:sz w:val="24"/>
          <w:szCs w:val="24"/>
          <w:lang w:val="en-GB"/>
        </w:rPr>
        <w:t>details not provided</w:t>
      </w:r>
      <w:r w:rsidR="006776FC">
        <w:rPr>
          <w:rFonts w:asciiTheme="majorBidi" w:eastAsia="Palatino Linotype" w:hAnsiTheme="majorBidi" w:cstheme="majorBidi"/>
          <w:bCs/>
          <w:sz w:val="24"/>
          <w:szCs w:val="24"/>
          <w:lang w:val="en-GB"/>
        </w:rPr>
        <w:t>)</w:t>
      </w:r>
      <w:r>
        <w:rPr>
          <w:rFonts w:asciiTheme="majorBidi" w:eastAsia="Palatino Linotype" w:hAnsiTheme="majorBidi" w:cstheme="majorBidi"/>
          <w:bCs/>
          <w:sz w:val="24"/>
          <w:szCs w:val="24"/>
          <w:lang w:val="en-GB"/>
        </w:rPr>
        <w:t xml:space="preserve"> </w:t>
      </w:r>
      <w:r w:rsidR="006776FC">
        <w:rPr>
          <w:rFonts w:asciiTheme="majorBidi" w:eastAsia="Palatino Linotype" w:hAnsiTheme="majorBidi" w:cstheme="majorBidi"/>
          <w:bCs/>
          <w:sz w:val="24"/>
          <w:szCs w:val="24"/>
          <w:lang w:val="en-GB"/>
        </w:rPr>
        <w:t xml:space="preserve">resident at </w:t>
      </w:r>
      <w:proofErr w:type="spellStart"/>
      <w:r w:rsidR="006776FC">
        <w:rPr>
          <w:rFonts w:asciiTheme="majorBidi" w:eastAsia="Palatino Linotype" w:hAnsiTheme="majorBidi" w:cstheme="majorBidi"/>
          <w:bCs/>
          <w:sz w:val="24"/>
          <w:szCs w:val="24"/>
          <w:lang w:val="en-GB"/>
        </w:rPr>
        <w:t>Luparate</w:t>
      </w:r>
      <w:proofErr w:type="spellEnd"/>
      <w:r w:rsidR="004418A0">
        <w:rPr>
          <w:rFonts w:asciiTheme="majorBidi" w:eastAsia="Palatino Linotype" w:hAnsiTheme="majorBidi" w:cstheme="majorBidi"/>
          <w:bCs/>
          <w:sz w:val="24"/>
          <w:szCs w:val="24"/>
          <w:lang w:val="en-GB"/>
        </w:rPr>
        <w:t>. The incident happened</w:t>
      </w:r>
      <w:r w:rsidR="006776FC">
        <w:rPr>
          <w:rFonts w:asciiTheme="majorBidi" w:eastAsia="Palatino Linotype" w:hAnsiTheme="majorBidi" w:cstheme="majorBidi"/>
          <w:bCs/>
          <w:sz w:val="24"/>
          <w:szCs w:val="24"/>
          <w:lang w:val="en-GB"/>
        </w:rPr>
        <w:t xml:space="preserve"> in </w:t>
      </w:r>
      <w:proofErr w:type="spellStart"/>
      <w:r w:rsidR="006776FC">
        <w:rPr>
          <w:rFonts w:asciiTheme="majorBidi" w:eastAsia="Palatino Linotype" w:hAnsiTheme="majorBidi" w:cstheme="majorBidi"/>
          <w:bCs/>
          <w:sz w:val="24"/>
          <w:szCs w:val="24"/>
          <w:lang w:val="en-GB"/>
        </w:rPr>
        <w:t>Luparate</w:t>
      </w:r>
      <w:proofErr w:type="spellEnd"/>
      <w:r w:rsidR="006776FC">
        <w:rPr>
          <w:rFonts w:asciiTheme="majorBidi" w:eastAsia="Palatino Linotype" w:hAnsiTheme="majorBidi" w:cstheme="majorBidi"/>
          <w:bCs/>
          <w:sz w:val="24"/>
          <w:szCs w:val="24"/>
          <w:lang w:val="en-GB"/>
        </w:rPr>
        <w:t>, Yei Town Payam,</w:t>
      </w:r>
      <w:r>
        <w:rPr>
          <w:rFonts w:asciiTheme="majorBidi" w:eastAsia="Palatino Linotype" w:hAnsiTheme="majorBidi" w:cstheme="majorBidi"/>
          <w:bCs/>
          <w:sz w:val="24"/>
          <w:szCs w:val="24"/>
          <w:lang w:val="en-GB"/>
        </w:rPr>
        <w:t xml:space="preserve"> Yei River County on </w:t>
      </w:r>
      <w:r w:rsidR="006776FC">
        <w:rPr>
          <w:rFonts w:asciiTheme="majorBidi" w:eastAsia="Palatino Linotype" w:hAnsiTheme="majorBidi" w:cstheme="majorBidi"/>
          <w:bCs/>
          <w:sz w:val="24"/>
          <w:szCs w:val="24"/>
          <w:lang w:val="en-GB"/>
        </w:rPr>
        <w:t>04</w:t>
      </w:r>
      <w:r>
        <w:rPr>
          <w:rFonts w:asciiTheme="majorBidi" w:eastAsia="Palatino Linotype" w:hAnsiTheme="majorBidi" w:cstheme="majorBidi"/>
          <w:bCs/>
          <w:sz w:val="24"/>
          <w:szCs w:val="24"/>
          <w:lang w:val="en-GB"/>
        </w:rPr>
        <w:t xml:space="preserve"> </w:t>
      </w:r>
      <w:r w:rsidR="006776FC">
        <w:rPr>
          <w:rFonts w:asciiTheme="majorBidi" w:eastAsia="Palatino Linotype" w:hAnsiTheme="majorBidi" w:cstheme="majorBidi"/>
          <w:bCs/>
          <w:sz w:val="24"/>
          <w:szCs w:val="24"/>
          <w:lang w:val="en-GB"/>
        </w:rPr>
        <w:t>August</w:t>
      </w:r>
      <w:r>
        <w:rPr>
          <w:rFonts w:asciiTheme="majorBidi" w:eastAsia="Palatino Linotype" w:hAnsiTheme="majorBidi" w:cstheme="majorBidi"/>
          <w:bCs/>
          <w:sz w:val="24"/>
          <w:szCs w:val="24"/>
          <w:lang w:val="en-GB"/>
        </w:rPr>
        <w:t xml:space="preserve"> 2025. </w:t>
      </w:r>
    </w:p>
    <w:p w14:paraId="146BC26C" w14:textId="77777777" w:rsidR="00E33FB6" w:rsidRPr="0037508F" w:rsidRDefault="00E33FB6" w:rsidP="00E33FB6">
      <w:pPr>
        <w:spacing w:after="0" w:line="240" w:lineRule="auto"/>
        <w:jc w:val="both"/>
        <w:rPr>
          <w:rFonts w:asciiTheme="majorBidi" w:eastAsia="Palatino Linotype" w:hAnsiTheme="majorBidi" w:cstheme="majorBidi"/>
          <w:bCs/>
          <w:sz w:val="24"/>
          <w:szCs w:val="24"/>
          <w:lang w:val="en-GB"/>
        </w:rPr>
      </w:pPr>
    </w:p>
    <w:p w14:paraId="6C6C5E06" w14:textId="5B8CC983" w:rsidR="006776FC" w:rsidRDefault="00E33FB6" w:rsidP="00E33FB6">
      <w:pPr>
        <w:spacing w:after="0" w:line="240" w:lineRule="auto"/>
        <w:jc w:val="both"/>
        <w:rPr>
          <w:rFonts w:asciiTheme="majorBidi" w:eastAsia="Palatino Linotype" w:hAnsiTheme="majorBidi" w:cstheme="majorBidi"/>
          <w:bCs/>
          <w:sz w:val="24"/>
          <w:szCs w:val="24"/>
          <w:lang w:val="en-GB"/>
        </w:rPr>
      </w:pPr>
      <w:r w:rsidRPr="0037508F">
        <w:rPr>
          <w:rFonts w:asciiTheme="majorBidi" w:eastAsia="Palatino Linotype" w:hAnsiTheme="majorBidi" w:cstheme="majorBidi"/>
          <w:bCs/>
          <w:sz w:val="24"/>
          <w:szCs w:val="24"/>
          <w:lang w:val="en-GB"/>
        </w:rPr>
        <w:t xml:space="preserve">According to </w:t>
      </w:r>
      <w:r>
        <w:rPr>
          <w:rFonts w:asciiTheme="majorBidi" w:eastAsia="Palatino Linotype" w:hAnsiTheme="majorBidi" w:cstheme="majorBidi"/>
          <w:bCs/>
          <w:sz w:val="24"/>
          <w:szCs w:val="24"/>
          <w:lang w:val="en-GB"/>
        </w:rPr>
        <w:t xml:space="preserve">the sources the </w:t>
      </w:r>
      <w:r w:rsidR="006776FC">
        <w:rPr>
          <w:rFonts w:asciiTheme="majorBidi" w:eastAsia="Palatino Linotype" w:hAnsiTheme="majorBidi" w:cstheme="majorBidi"/>
          <w:bCs/>
          <w:sz w:val="24"/>
          <w:szCs w:val="24"/>
          <w:lang w:val="en-GB"/>
        </w:rPr>
        <w:t xml:space="preserve">perpetrator who is suspected to be aged between 18 and 19 years of age reportedly invited the survivor to his friend’s residence in </w:t>
      </w:r>
      <w:proofErr w:type="spellStart"/>
      <w:r w:rsidR="006776FC">
        <w:rPr>
          <w:rFonts w:asciiTheme="majorBidi" w:eastAsia="Palatino Linotype" w:hAnsiTheme="majorBidi" w:cstheme="majorBidi"/>
          <w:bCs/>
          <w:sz w:val="24"/>
          <w:szCs w:val="24"/>
          <w:lang w:val="en-GB"/>
        </w:rPr>
        <w:t>Luparate</w:t>
      </w:r>
      <w:proofErr w:type="spellEnd"/>
      <w:r w:rsidR="006776FC">
        <w:rPr>
          <w:rFonts w:asciiTheme="majorBidi" w:eastAsia="Palatino Linotype" w:hAnsiTheme="majorBidi" w:cstheme="majorBidi"/>
          <w:bCs/>
          <w:sz w:val="24"/>
          <w:szCs w:val="24"/>
          <w:lang w:val="en-GB"/>
        </w:rPr>
        <w:t xml:space="preserve"> on 04 August 2025 where he raped her repeatedly and it resulted in pregnancy. The case was reported to the </w:t>
      </w:r>
      <w:r w:rsidR="00AD1CEA">
        <w:rPr>
          <w:rFonts w:asciiTheme="majorBidi" w:eastAsia="Palatino Linotype" w:hAnsiTheme="majorBidi" w:cstheme="majorBidi"/>
          <w:bCs/>
          <w:sz w:val="24"/>
          <w:szCs w:val="24"/>
          <w:lang w:val="en-GB"/>
        </w:rPr>
        <w:t>Yei P</w:t>
      </w:r>
      <w:r w:rsidR="006776FC">
        <w:rPr>
          <w:rFonts w:asciiTheme="majorBidi" w:eastAsia="Palatino Linotype" w:hAnsiTheme="majorBidi" w:cstheme="majorBidi"/>
          <w:bCs/>
          <w:sz w:val="24"/>
          <w:szCs w:val="24"/>
          <w:lang w:val="en-GB"/>
        </w:rPr>
        <w:t xml:space="preserve">olice </w:t>
      </w:r>
      <w:r w:rsidR="00AD1CEA">
        <w:rPr>
          <w:rFonts w:asciiTheme="majorBidi" w:eastAsia="Palatino Linotype" w:hAnsiTheme="majorBidi" w:cstheme="majorBidi"/>
          <w:bCs/>
          <w:sz w:val="24"/>
          <w:szCs w:val="24"/>
          <w:lang w:val="en-GB"/>
        </w:rPr>
        <w:t xml:space="preserve">Headquarters </w:t>
      </w:r>
      <w:r w:rsidR="006776FC">
        <w:rPr>
          <w:rFonts w:asciiTheme="majorBidi" w:eastAsia="Palatino Linotype" w:hAnsiTheme="majorBidi" w:cstheme="majorBidi"/>
          <w:bCs/>
          <w:sz w:val="24"/>
          <w:szCs w:val="24"/>
          <w:lang w:val="en-GB"/>
        </w:rPr>
        <w:t>on 04 September 2025</w:t>
      </w:r>
      <w:r w:rsidR="00AD1CEA">
        <w:rPr>
          <w:rFonts w:asciiTheme="majorBidi" w:eastAsia="Palatino Linotype" w:hAnsiTheme="majorBidi" w:cstheme="majorBidi"/>
          <w:bCs/>
          <w:sz w:val="24"/>
          <w:szCs w:val="24"/>
          <w:lang w:val="en-GB"/>
        </w:rPr>
        <w:t xml:space="preserve"> by the survivor’s aunt, a lady said to be in her early 40s (</w:t>
      </w:r>
      <w:r w:rsidR="00AD1CEA" w:rsidRPr="00AD1CEA">
        <w:rPr>
          <w:rFonts w:asciiTheme="majorBidi" w:eastAsia="Palatino Linotype" w:hAnsiTheme="majorBidi" w:cstheme="majorBidi"/>
          <w:bCs/>
          <w:i/>
          <w:iCs/>
          <w:sz w:val="24"/>
          <w:szCs w:val="24"/>
          <w:lang w:val="en-GB"/>
        </w:rPr>
        <w:t>details on file</w:t>
      </w:r>
      <w:r w:rsidR="004418A0">
        <w:rPr>
          <w:rFonts w:asciiTheme="majorBidi" w:eastAsia="Palatino Linotype" w:hAnsiTheme="majorBidi" w:cstheme="majorBidi"/>
          <w:bCs/>
          <w:sz w:val="24"/>
          <w:szCs w:val="24"/>
          <w:lang w:val="en-GB"/>
        </w:rPr>
        <w:t>),</w:t>
      </w:r>
      <w:r w:rsidR="006776FC">
        <w:rPr>
          <w:rFonts w:asciiTheme="majorBidi" w:eastAsia="Palatino Linotype" w:hAnsiTheme="majorBidi" w:cstheme="majorBidi"/>
          <w:bCs/>
          <w:sz w:val="24"/>
          <w:szCs w:val="24"/>
          <w:lang w:val="en-GB"/>
        </w:rPr>
        <w:t xml:space="preserve"> and the survivor was referred to a medical facility in Yei Town for medical examina</w:t>
      </w:r>
      <w:r w:rsidR="00AD1CEA">
        <w:rPr>
          <w:rFonts w:asciiTheme="majorBidi" w:eastAsia="Palatino Linotype" w:hAnsiTheme="majorBidi" w:cstheme="majorBidi"/>
          <w:bCs/>
          <w:sz w:val="24"/>
          <w:szCs w:val="24"/>
          <w:lang w:val="en-GB"/>
        </w:rPr>
        <w:t xml:space="preserve">tion which confirmed the pregnancy. The perpetrator was arrested and detained at the Yei Police Headquarters on same day of report. </w:t>
      </w:r>
    </w:p>
    <w:p w14:paraId="16B7C94F" w14:textId="77777777" w:rsidR="00E33FB6" w:rsidRPr="0037508F" w:rsidRDefault="00E33FB6" w:rsidP="00E33FB6">
      <w:pPr>
        <w:spacing w:after="0" w:line="240" w:lineRule="auto"/>
        <w:contextualSpacing/>
        <w:jc w:val="both"/>
        <w:rPr>
          <w:rFonts w:asciiTheme="majorBidi" w:eastAsia="Palatino Linotype" w:hAnsiTheme="majorBidi" w:cstheme="majorBidi"/>
          <w:bCs/>
          <w:sz w:val="24"/>
          <w:szCs w:val="24"/>
          <w:lang w:val="en-GB"/>
        </w:rPr>
      </w:pPr>
    </w:p>
    <w:p w14:paraId="23B296DB" w14:textId="0866CC21" w:rsidR="00E33FB6" w:rsidRPr="0037508F" w:rsidRDefault="00E33FB6" w:rsidP="00E33FB6">
      <w:pPr>
        <w:spacing w:after="0" w:line="240" w:lineRule="auto"/>
        <w:contextualSpacing/>
        <w:jc w:val="both"/>
        <w:rPr>
          <w:rFonts w:asciiTheme="majorBidi" w:eastAsia="Palatino Linotype" w:hAnsiTheme="majorBidi" w:cstheme="majorBidi"/>
          <w:bCs/>
          <w:i/>
          <w:iCs/>
          <w:sz w:val="24"/>
          <w:szCs w:val="24"/>
          <w:lang w:val="en-GB"/>
        </w:rPr>
      </w:pPr>
      <w:r w:rsidRPr="008B7D0F">
        <w:rPr>
          <w:rFonts w:asciiTheme="majorBidi" w:eastAsia="Palatino Linotype" w:hAnsiTheme="majorBidi" w:cstheme="majorBidi"/>
          <w:bCs/>
          <w:i/>
          <w:iCs/>
          <w:sz w:val="24"/>
          <w:szCs w:val="24"/>
          <w:lang w:val="en-GB"/>
        </w:rPr>
        <w:t>Comments</w:t>
      </w:r>
      <w:r w:rsidRPr="0037508F">
        <w:rPr>
          <w:rFonts w:asciiTheme="majorBidi" w:eastAsia="Palatino Linotype" w:hAnsiTheme="majorBidi" w:cstheme="majorBidi"/>
          <w:b/>
          <w:i/>
          <w:iCs/>
          <w:sz w:val="24"/>
          <w:szCs w:val="24"/>
          <w:lang w:val="en-GB"/>
        </w:rPr>
        <w:t>:</w:t>
      </w:r>
      <w:r w:rsidRPr="0037508F">
        <w:rPr>
          <w:rFonts w:asciiTheme="majorBidi" w:eastAsia="Palatino Linotype" w:hAnsiTheme="majorBidi" w:cstheme="majorBidi"/>
          <w:bCs/>
          <w:i/>
          <w:iCs/>
          <w:sz w:val="24"/>
          <w:szCs w:val="24"/>
          <w:lang w:val="en-GB"/>
        </w:rPr>
        <w:t xml:space="preserve"> This gruesome act of raping</w:t>
      </w:r>
      <w:r>
        <w:rPr>
          <w:rFonts w:asciiTheme="majorBidi" w:eastAsia="Palatino Linotype" w:hAnsiTheme="majorBidi" w:cstheme="majorBidi"/>
          <w:bCs/>
          <w:i/>
          <w:iCs/>
          <w:sz w:val="24"/>
          <w:szCs w:val="24"/>
          <w:lang w:val="en-GB"/>
        </w:rPr>
        <w:t xml:space="preserve"> </w:t>
      </w:r>
      <w:r w:rsidR="00AD1CEA">
        <w:rPr>
          <w:rFonts w:asciiTheme="majorBidi" w:eastAsia="Palatino Linotype" w:hAnsiTheme="majorBidi" w:cstheme="majorBidi"/>
          <w:bCs/>
          <w:i/>
          <w:iCs/>
          <w:sz w:val="24"/>
          <w:szCs w:val="24"/>
          <w:lang w:val="en-GB"/>
        </w:rPr>
        <w:t xml:space="preserve">and impregnating </w:t>
      </w:r>
      <w:r>
        <w:rPr>
          <w:rFonts w:asciiTheme="majorBidi" w:eastAsia="Palatino Linotype" w:hAnsiTheme="majorBidi" w:cstheme="majorBidi"/>
          <w:bCs/>
          <w:i/>
          <w:iCs/>
          <w:sz w:val="24"/>
          <w:szCs w:val="24"/>
          <w:lang w:val="en-GB"/>
        </w:rPr>
        <w:t xml:space="preserve">a </w:t>
      </w:r>
      <w:r w:rsidR="00AD1CEA">
        <w:rPr>
          <w:rFonts w:asciiTheme="majorBidi" w:eastAsia="Palatino Linotype" w:hAnsiTheme="majorBidi" w:cstheme="majorBidi"/>
          <w:bCs/>
          <w:i/>
          <w:iCs/>
          <w:sz w:val="24"/>
          <w:szCs w:val="24"/>
          <w:lang w:val="en-GB"/>
        </w:rPr>
        <w:t>minor</w:t>
      </w:r>
      <w:r>
        <w:rPr>
          <w:rFonts w:asciiTheme="majorBidi" w:eastAsia="Palatino Linotype" w:hAnsiTheme="majorBidi" w:cstheme="majorBidi"/>
          <w:bCs/>
          <w:i/>
          <w:iCs/>
          <w:sz w:val="24"/>
          <w:szCs w:val="24"/>
          <w:lang w:val="en-GB"/>
        </w:rPr>
        <w:t xml:space="preserve"> </w:t>
      </w:r>
      <w:r w:rsidR="00AD1CEA">
        <w:rPr>
          <w:rFonts w:asciiTheme="majorBidi" w:eastAsia="Palatino Linotype" w:hAnsiTheme="majorBidi" w:cstheme="majorBidi"/>
          <w:bCs/>
          <w:i/>
          <w:iCs/>
          <w:sz w:val="24"/>
          <w:szCs w:val="24"/>
          <w:lang w:val="en-GB"/>
        </w:rPr>
        <w:t>constitutes</w:t>
      </w:r>
      <w:r w:rsidRPr="0037508F">
        <w:rPr>
          <w:rFonts w:asciiTheme="majorBidi" w:eastAsia="Palatino Linotype" w:hAnsiTheme="majorBidi" w:cstheme="majorBidi"/>
          <w:bCs/>
          <w:i/>
          <w:iCs/>
          <w:sz w:val="24"/>
          <w:szCs w:val="24"/>
          <w:lang w:val="en-GB"/>
        </w:rPr>
        <w:t xml:space="preserve"> serious </w:t>
      </w:r>
      <w:r w:rsidR="00AD1CEA">
        <w:rPr>
          <w:rFonts w:asciiTheme="majorBidi" w:eastAsia="Palatino Linotype" w:hAnsiTheme="majorBidi" w:cstheme="majorBidi"/>
          <w:bCs/>
          <w:i/>
          <w:iCs/>
          <w:sz w:val="24"/>
          <w:szCs w:val="24"/>
          <w:lang w:val="en-GB"/>
        </w:rPr>
        <w:t>violation of the survivor’s</w:t>
      </w:r>
      <w:r w:rsidRPr="0037508F">
        <w:rPr>
          <w:rFonts w:asciiTheme="majorBidi" w:eastAsia="Palatino Linotype" w:hAnsiTheme="majorBidi" w:cstheme="majorBidi"/>
          <w:bCs/>
          <w:i/>
          <w:iCs/>
          <w:sz w:val="24"/>
          <w:szCs w:val="24"/>
          <w:lang w:val="en-GB"/>
        </w:rPr>
        <w:t xml:space="preserve"> bodily integrity and requires serious attention by authorities.</w:t>
      </w:r>
      <w:r>
        <w:rPr>
          <w:rFonts w:asciiTheme="majorBidi" w:eastAsia="Palatino Linotype" w:hAnsiTheme="majorBidi" w:cstheme="majorBidi"/>
          <w:bCs/>
          <w:i/>
          <w:iCs/>
          <w:sz w:val="24"/>
          <w:szCs w:val="24"/>
          <w:lang w:val="en-GB"/>
        </w:rPr>
        <w:t xml:space="preserve"> </w:t>
      </w:r>
      <w:r w:rsidRPr="0037508F">
        <w:rPr>
          <w:rFonts w:asciiTheme="majorBidi" w:eastAsia="Palatino Linotype" w:hAnsiTheme="majorBidi" w:cstheme="majorBidi"/>
          <w:bCs/>
          <w:i/>
          <w:iCs/>
          <w:sz w:val="24"/>
          <w:szCs w:val="24"/>
          <w:lang w:val="en-GB"/>
        </w:rPr>
        <w:t xml:space="preserve">HRD-YFO will </w:t>
      </w:r>
      <w:r>
        <w:rPr>
          <w:rFonts w:asciiTheme="majorBidi" w:eastAsia="Palatino Linotype" w:hAnsiTheme="majorBidi" w:cstheme="majorBidi"/>
          <w:bCs/>
          <w:i/>
          <w:iCs/>
          <w:sz w:val="24"/>
          <w:szCs w:val="24"/>
          <w:lang w:val="en-GB"/>
        </w:rPr>
        <w:t>follow up with police on the case for accountability purposes and proper administration of justice</w:t>
      </w:r>
      <w:r w:rsidRPr="0037508F">
        <w:rPr>
          <w:rFonts w:asciiTheme="majorBidi" w:eastAsia="Palatino Linotype" w:hAnsiTheme="majorBidi" w:cstheme="majorBidi"/>
          <w:bCs/>
          <w:i/>
          <w:iCs/>
          <w:sz w:val="24"/>
          <w:szCs w:val="24"/>
          <w:lang w:val="en-GB"/>
        </w:rPr>
        <w:t xml:space="preserve">. </w:t>
      </w:r>
    </w:p>
    <w:p w14:paraId="34238CAC" w14:textId="77777777" w:rsidR="00067E59" w:rsidRPr="00C74F16" w:rsidRDefault="00067E59" w:rsidP="00067E59">
      <w:pPr>
        <w:spacing w:after="0" w:line="240" w:lineRule="auto"/>
        <w:ind w:left="284"/>
        <w:contextualSpacing/>
        <w:jc w:val="both"/>
        <w:rPr>
          <w:rFonts w:ascii="Times New Roman" w:eastAsia="Palatino Linotype" w:hAnsi="Times New Roman" w:cs="Times New Roman"/>
          <w:b/>
          <w:sz w:val="24"/>
          <w:szCs w:val="24"/>
          <w:lang w:val="en-GB"/>
        </w:rPr>
      </w:pPr>
    </w:p>
    <w:p w14:paraId="63E5F9A4" w14:textId="15CF7CF8" w:rsidR="00F64818" w:rsidRPr="00FD76A1"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3" w:name="_Hlk155890358"/>
      <w:r w:rsidRPr="00FD76A1">
        <w:rPr>
          <w:rFonts w:ascii="Times New Roman" w:eastAsia="Palatino Linotype" w:hAnsi="Times New Roman" w:cs="Times New Roman"/>
          <w:b/>
          <w:sz w:val="24"/>
          <w:szCs w:val="24"/>
          <w:lang w:val="en-GB"/>
        </w:rPr>
        <w:t xml:space="preserve">Civic Space and Participation </w:t>
      </w:r>
    </w:p>
    <w:p w14:paraId="42EAD6DB" w14:textId="77777777" w:rsidR="001A5CC2" w:rsidRPr="00FD76A1"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J</w:t>
      </w:r>
      <w:r w:rsidR="00F64818" w:rsidRPr="00FD76A1">
        <w:rPr>
          <w:rFonts w:ascii="Times New Roman" w:eastAsia="Palatino Linotype" w:hAnsi="Times New Roman" w:cs="Times New Roman"/>
          <w:b/>
          <w:sz w:val="24"/>
          <w:szCs w:val="24"/>
          <w:lang w:val="en-GB"/>
        </w:rPr>
        <w:t>u</w:t>
      </w:r>
      <w:r w:rsidRPr="00FD76A1">
        <w:rPr>
          <w:rFonts w:ascii="Times New Roman" w:eastAsia="Palatino Linotype" w:hAnsi="Times New Roman" w:cs="Times New Roman"/>
          <w:b/>
          <w:sz w:val="24"/>
          <w:szCs w:val="24"/>
          <w:lang w:val="en-GB"/>
        </w:rPr>
        <w:t>dicial A</w:t>
      </w:r>
      <w:r w:rsidR="00F64818" w:rsidRPr="00FD76A1">
        <w:rPr>
          <w:rFonts w:ascii="Times New Roman" w:eastAsia="Palatino Linotype" w:hAnsi="Times New Roman" w:cs="Times New Roman"/>
          <w:b/>
          <w:sz w:val="24"/>
          <w:szCs w:val="24"/>
          <w:lang w:val="en-GB"/>
        </w:rPr>
        <w:t>ccountability</w:t>
      </w:r>
    </w:p>
    <w:p w14:paraId="60D16B79" w14:textId="20283E4D" w:rsidR="00D75870" w:rsidRPr="00FD76A1"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Prolonged/arbitrary arrest and detention.</w:t>
      </w:r>
    </w:p>
    <w:p w14:paraId="46B09E81" w14:textId="1288F0B4" w:rsidR="002318A7" w:rsidRPr="00FD76A1"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lastRenderedPageBreak/>
        <w:t>Unlawful detention.</w:t>
      </w:r>
    </w:p>
    <w:p w14:paraId="5D14FB17" w14:textId="77777777" w:rsidR="00D75870" w:rsidRPr="00FD76A1"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FD76A1"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Trial monitoring</w:t>
      </w:r>
      <w:r w:rsidR="00D95AC4" w:rsidRPr="00FD76A1">
        <w:rPr>
          <w:rFonts w:ascii="Times New Roman" w:eastAsia="Palatino Linotype" w:hAnsi="Times New Roman" w:cs="Times New Roman"/>
          <w:bCs/>
          <w:sz w:val="24"/>
          <w:szCs w:val="24"/>
          <w:lang w:val="en-GB"/>
        </w:rPr>
        <w:t>.</w:t>
      </w:r>
    </w:p>
    <w:p w14:paraId="3B22C241" w14:textId="5BBD7460" w:rsidR="004015A2" w:rsidRPr="00FD76A1" w:rsidRDefault="0018350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 xml:space="preserve">Detention facility </w:t>
      </w:r>
      <w:r w:rsidR="00D95AC4" w:rsidRPr="00FD76A1">
        <w:rPr>
          <w:rFonts w:ascii="Times New Roman" w:eastAsia="Palatino Linotype" w:hAnsi="Times New Roman" w:cs="Times New Roman"/>
          <w:bCs/>
          <w:sz w:val="24"/>
          <w:szCs w:val="24"/>
          <w:lang w:val="en-GB"/>
        </w:rPr>
        <w:t>monitoring.</w:t>
      </w:r>
    </w:p>
    <w:p w14:paraId="617D8CC0" w14:textId="4A5C3919"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E</w:t>
      </w:r>
      <w:r w:rsidR="00E70DAD" w:rsidRPr="00FD76A1">
        <w:rPr>
          <w:rFonts w:ascii="Times New Roman" w:eastAsia="Palatino Linotype" w:hAnsi="Times New Roman" w:cs="Times New Roman"/>
          <w:bCs/>
          <w:sz w:val="24"/>
          <w:szCs w:val="24"/>
          <w:lang w:val="en-GB"/>
        </w:rPr>
        <w:t>xtrajudicial Executions</w:t>
      </w:r>
    </w:p>
    <w:p w14:paraId="71DC1ECD" w14:textId="1B8C6E4D"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Death penalty and executions.</w:t>
      </w:r>
    </w:p>
    <w:p w14:paraId="616E6A5E" w14:textId="77777777" w:rsidR="00C600EC" w:rsidRPr="00FD76A1"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Transitional Justice</w:t>
      </w:r>
    </w:p>
    <w:p w14:paraId="06F1EA1F" w14:textId="673ED022" w:rsidR="008C6440" w:rsidRDefault="00F64818" w:rsidP="00C044EC">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 xml:space="preserve">Engagement and </w:t>
      </w:r>
      <w:r w:rsidR="00874A46" w:rsidRPr="00FD76A1">
        <w:rPr>
          <w:rFonts w:ascii="Times New Roman" w:eastAsia="Palatino Linotype" w:hAnsi="Times New Roman" w:cs="Times New Roman"/>
          <w:b/>
          <w:sz w:val="24"/>
          <w:szCs w:val="24"/>
          <w:lang w:val="en-GB"/>
        </w:rPr>
        <w:t>C</w:t>
      </w:r>
      <w:r w:rsidRPr="00FD76A1">
        <w:rPr>
          <w:rFonts w:ascii="Times New Roman" w:eastAsia="Palatino Linotype" w:hAnsi="Times New Roman" w:cs="Times New Roman"/>
          <w:b/>
          <w:sz w:val="24"/>
          <w:szCs w:val="24"/>
          <w:lang w:val="en-GB"/>
        </w:rPr>
        <w:t xml:space="preserve">apacity </w:t>
      </w:r>
      <w:r w:rsidR="00874A46" w:rsidRPr="00FD76A1">
        <w:rPr>
          <w:rFonts w:ascii="Times New Roman" w:eastAsia="Palatino Linotype" w:hAnsi="Times New Roman" w:cs="Times New Roman"/>
          <w:b/>
          <w:sz w:val="24"/>
          <w:szCs w:val="24"/>
          <w:lang w:val="en-GB"/>
        </w:rPr>
        <w:t>B</w:t>
      </w:r>
      <w:r w:rsidRPr="00FD76A1">
        <w:rPr>
          <w:rFonts w:ascii="Times New Roman" w:eastAsia="Palatino Linotype" w:hAnsi="Times New Roman" w:cs="Times New Roman"/>
          <w:b/>
          <w:sz w:val="24"/>
          <w:szCs w:val="24"/>
          <w:lang w:val="en-GB"/>
        </w:rPr>
        <w:t xml:space="preserve">uilding </w:t>
      </w:r>
    </w:p>
    <w:p w14:paraId="3F5CEA50" w14:textId="77777777" w:rsidR="004418A0" w:rsidRPr="004418A0" w:rsidRDefault="004418A0" w:rsidP="004418A0">
      <w:pPr>
        <w:spacing w:after="0" w:line="240" w:lineRule="auto"/>
        <w:ind w:left="284"/>
        <w:contextualSpacing/>
        <w:jc w:val="both"/>
        <w:rPr>
          <w:rFonts w:ascii="Times New Roman" w:eastAsia="Palatino Linotype" w:hAnsi="Times New Roman" w:cs="Times New Roman"/>
          <w:b/>
          <w:sz w:val="24"/>
          <w:szCs w:val="24"/>
          <w:lang w:val="en-GB"/>
        </w:rPr>
      </w:pPr>
    </w:p>
    <w:p w14:paraId="2F4E970A" w14:textId="77777777" w:rsidR="00105D43" w:rsidRPr="00105D43" w:rsidRDefault="00105D43" w:rsidP="00105D43">
      <w:pPr>
        <w:numPr>
          <w:ilvl w:val="0"/>
          <w:numId w:val="24"/>
        </w:numPr>
        <w:spacing w:line="240" w:lineRule="auto"/>
        <w:jc w:val="both"/>
        <w:rPr>
          <w:rFonts w:asciiTheme="majorBidi" w:eastAsia="Times New Roman" w:hAnsiTheme="majorBidi" w:cstheme="majorBidi"/>
          <w:b/>
          <w:bCs/>
          <w:i/>
          <w:iCs/>
          <w:sz w:val="24"/>
          <w:szCs w:val="24"/>
        </w:rPr>
      </w:pPr>
      <w:r w:rsidRPr="00105D43">
        <w:rPr>
          <w:rFonts w:asciiTheme="majorBidi" w:eastAsia="Times New Roman" w:hAnsiTheme="majorBidi" w:cstheme="majorBidi"/>
          <w:b/>
          <w:bCs/>
          <w:i/>
          <w:iCs/>
          <w:sz w:val="24"/>
          <w:szCs w:val="24"/>
          <w:lang w:val="en-GB"/>
        </w:rPr>
        <w:t>HRD-YFO together with UNMISS Rule of Law Unit, Juba engaged with the Public Prosecution Attorney (PPA), Chief Inspector of Police, Police Gender Desk and One Stop Centre in Yei Town Payam, Yei River County</w:t>
      </w:r>
    </w:p>
    <w:p w14:paraId="1289FDED" w14:textId="2C3C8B16" w:rsidR="008C6440" w:rsidRDefault="008C6440"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On 0</w:t>
      </w:r>
      <w:r w:rsidR="00105D43">
        <w:rPr>
          <w:rFonts w:asciiTheme="majorBidi" w:eastAsia="Times New Roman" w:hAnsiTheme="majorBidi" w:cstheme="majorBidi"/>
          <w:iCs/>
          <w:sz w:val="24"/>
          <w:szCs w:val="24"/>
          <w:lang w:val="en-GB"/>
        </w:rPr>
        <w:t>8</w:t>
      </w:r>
      <w:r>
        <w:rPr>
          <w:rFonts w:asciiTheme="majorBidi" w:eastAsia="Times New Roman" w:hAnsiTheme="majorBidi" w:cstheme="majorBidi"/>
          <w:iCs/>
          <w:sz w:val="24"/>
          <w:szCs w:val="24"/>
          <w:lang w:val="en-GB"/>
        </w:rPr>
        <w:t xml:space="preserve"> September 2025, HRD-YFO together with UNMISS Rule of Law </w:t>
      </w:r>
      <w:r w:rsidR="003A323E">
        <w:rPr>
          <w:rFonts w:asciiTheme="majorBidi" w:eastAsia="Times New Roman" w:hAnsiTheme="majorBidi" w:cstheme="majorBidi"/>
          <w:iCs/>
          <w:sz w:val="24"/>
          <w:szCs w:val="24"/>
          <w:lang w:val="en-GB"/>
        </w:rPr>
        <w:t xml:space="preserve">Unit </w:t>
      </w:r>
      <w:r>
        <w:rPr>
          <w:rFonts w:asciiTheme="majorBidi" w:eastAsia="Times New Roman" w:hAnsiTheme="majorBidi" w:cstheme="majorBidi"/>
          <w:iCs/>
          <w:sz w:val="24"/>
          <w:szCs w:val="24"/>
          <w:lang w:val="en-GB"/>
        </w:rPr>
        <w:t>Juba</w:t>
      </w:r>
      <w:r w:rsidR="00105D43">
        <w:rPr>
          <w:rFonts w:asciiTheme="majorBidi" w:eastAsia="Times New Roman" w:hAnsiTheme="majorBidi" w:cstheme="majorBidi"/>
          <w:iCs/>
          <w:sz w:val="24"/>
          <w:szCs w:val="24"/>
          <w:lang w:val="en-GB"/>
        </w:rPr>
        <w:t>,</w:t>
      </w:r>
      <w:r>
        <w:rPr>
          <w:rFonts w:asciiTheme="majorBidi" w:eastAsia="Times New Roman" w:hAnsiTheme="majorBidi" w:cstheme="majorBidi"/>
          <w:iCs/>
          <w:sz w:val="24"/>
          <w:szCs w:val="24"/>
          <w:lang w:val="en-GB"/>
        </w:rPr>
        <w:t xml:space="preserve"> had engagement meeting</w:t>
      </w:r>
      <w:r w:rsidR="00105D43">
        <w:rPr>
          <w:rFonts w:asciiTheme="majorBidi" w:eastAsia="Times New Roman" w:hAnsiTheme="majorBidi" w:cstheme="majorBidi"/>
          <w:iCs/>
          <w:sz w:val="24"/>
          <w:szCs w:val="24"/>
          <w:lang w:val="en-GB"/>
        </w:rPr>
        <w:t>s</w:t>
      </w:r>
      <w:r>
        <w:rPr>
          <w:rFonts w:asciiTheme="majorBidi" w:eastAsia="Times New Roman" w:hAnsiTheme="majorBidi" w:cstheme="majorBidi"/>
          <w:iCs/>
          <w:sz w:val="24"/>
          <w:szCs w:val="24"/>
          <w:lang w:val="en-GB"/>
        </w:rPr>
        <w:t xml:space="preserve"> with </w:t>
      </w:r>
      <w:r w:rsidR="00105D43">
        <w:rPr>
          <w:rFonts w:asciiTheme="majorBidi" w:eastAsia="Times New Roman" w:hAnsiTheme="majorBidi" w:cstheme="majorBidi"/>
          <w:iCs/>
          <w:sz w:val="24"/>
          <w:szCs w:val="24"/>
          <w:lang w:val="en-GB"/>
        </w:rPr>
        <w:t xml:space="preserve">the Public Prosecution Attorney (PPA), Police Chief Inspector Police Gender Desk and One Stop Centre </w:t>
      </w:r>
      <w:r w:rsidR="003A323E">
        <w:rPr>
          <w:rFonts w:asciiTheme="majorBidi" w:eastAsia="Times New Roman" w:hAnsiTheme="majorBidi" w:cstheme="majorBidi"/>
          <w:iCs/>
          <w:sz w:val="24"/>
          <w:szCs w:val="24"/>
          <w:lang w:val="en-GB"/>
        </w:rPr>
        <w:t>in</w:t>
      </w:r>
      <w:r>
        <w:rPr>
          <w:rFonts w:asciiTheme="majorBidi" w:eastAsia="Times New Roman" w:hAnsiTheme="majorBidi" w:cstheme="majorBidi"/>
          <w:iCs/>
          <w:sz w:val="24"/>
          <w:szCs w:val="24"/>
          <w:lang w:val="en-GB"/>
        </w:rPr>
        <w:t xml:space="preserve"> Yei Town, Yei Town Payam, Yei River County. The </w:t>
      </w:r>
      <w:r w:rsidR="003A323E">
        <w:rPr>
          <w:rFonts w:asciiTheme="majorBidi" w:eastAsia="Times New Roman" w:hAnsiTheme="majorBidi" w:cstheme="majorBidi"/>
          <w:iCs/>
          <w:sz w:val="24"/>
          <w:szCs w:val="24"/>
          <w:lang w:val="en-GB"/>
        </w:rPr>
        <w:t xml:space="preserve">purpose of the meeting was to understand the rule of law context in Greater Yei </w:t>
      </w:r>
      <w:r w:rsidR="00B74C42">
        <w:rPr>
          <w:rFonts w:asciiTheme="majorBidi" w:eastAsia="Times New Roman" w:hAnsiTheme="majorBidi" w:cstheme="majorBidi"/>
          <w:iCs/>
          <w:sz w:val="24"/>
          <w:szCs w:val="24"/>
          <w:lang w:val="en-GB"/>
        </w:rPr>
        <w:t xml:space="preserve">as well as explore possible areas for collaboration. </w:t>
      </w:r>
    </w:p>
    <w:p w14:paraId="33C392B7" w14:textId="40A56E5F" w:rsidR="00421481" w:rsidRDefault="00426251"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During the meeting with the PPA, he reported that there are several cases on remand at the Yei County prison, and several others serving prolonged detention at the Yei Police Headquarters due to the lack of a judge in Yei River County since January 2025. He added that serious cases including rape and murder remain in custody while minor cases are sometimes handled by customary courts. His remarks suggested that the judge who was recently deployed by the national government to Yei will not be coming thus necessitating the deployment of a mobile court by UNMISS to handle the pending cases</w:t>
      </w:r>
      <w:r w:rsidR="002A26F5">
        <w:rPr>
          <w:rFonts w:asciiTheme="majorBidi" w:eastAsia="Times New Roman" w:hAnsiTheme="majorBidi" w:cstheme="majorBidi"/>
          <w:iCs/>
          <w:sz w:val="24"/>
          <w:szCs w:val="24"/>
          <w:lang w:val="en-GB"/>
        </w:rPr>
        <w:t>.</w:t>
      </w:r>
      <w:r w:rsidR="002A3A64">
        <w:rPr>
          <w:rFonts w:asciiTheme="majorBidi" w:eastAsia="Times New Roman" w:hAnsiTheme="majorBidi" w:cstheme="majorBidi"/>
          <w:iCs/>
          <w:sz w:val="24"/>
          <w:szCs w:val="24"/>
          <w:lang w:val="en-GB"/>
        </w:rPr>
        <w:t xml:space="preserve"> </w:t>
      </w:r>
    </w:p>
    <w:p w14:paraId="70EF779D" w14:textId="3A00DC8D" w:rsidR="002A3A64" w:rsidRDefault="002A3A64"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Similarly, the Chief Inspector of Police; Ali Abdilatif reported that the absence of a judge in Yei has made the work of the police very tedious with several cases pending judgement thus resulting in overcrowding at the police detention facilities. He added that most cases they have, following the local context in Yei are largely related to family issues like domestic violence, land disputes and rape thus ma</w:t>
      </w:r>
      <w:r w:rsidR="00CF4A96">
        <w:rPr>
          <w:rFonts w:asciiTheme="majorBidi" w:eastAsia="Times New Roman" w:hAnsiTheme="majorBidi" w:cstheme="majorBidi"/>
          <w:iCs/>
          <w:sz w:val="24"/>
          <w:szCs w:val="24"/>
          <w:lang w:val="en-GB"/>
        </w:rPr>
        <w:t xml:space="preserve">king it easier for the customary courts to intervene in the absence of a judge. He however highlighted that given the strategic geographical location of Greater Yei as a border region with Uganda and the Democratic Republic of Congo, the region faces some challenges from rebel groups including road ambushes, abductions, looting and sometimes killing of innocent civilians and this greatly affect Yei Town as it is the administrative headquarter of the Region. He particularly highlighted that the deployment </w:t>
      </w:r>
      <w:r w:rsidR="005550CC">
        <w:rPr>
          <w:rFonts w:asciiTheme="majorBidi" w:eastAsia="Times New Roman" w:hAnsiTheme="majorBidi" w:cstheme="majorBidi"/>
          <w:iCs/>
          <w:sz w:val="24"/>
          <w:szCs w:val="24"/>
          <w:lang w:val="en-GB"/>
        </w:rPr>
        <w:t xml:space="preserve">of a mobile court to Yei </w:t>
      </w:r>
      <w:r w:rsidR="00CF4A96">
        <w:rPr>
          <w:rFonts w:asciiTheme="majorBidi" w:eastAsia="Times New Roman" w:hAnsiTheme="majorBidi" w:cstheme="majorBidi"/>
          <w:iCs/>
          <w:sz w:val="24"/>
          <w:szCs w:val="24"/>
          <w:lang w:val="en-GB"/>
        </w:rPr>
        <w:t xml:space="preserve">will be handy in administering justice and fostering the rule of law in Yei. </w:t>
      </w:r>
    </w:p>
    <w:p w14:paraId="51B6CE83" w14:textId="4BEC1FB1" w:rsidR="005550CC" w:rsidRDefault="005550CC"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The team also met with the staff of the police gender desk who reported that they work in close collaboration with One Stop Centre on cases relating to gender-based violence. They however highlighted that the absence of a judge discourages them to conduct investigations on reported cases as they are </w:t>
      </w:r>
      <w:r w:rsidR="00B646B8">
        <w:rPr>
          <w:rFonts w:asciiTheme="majorBidi" w:eastAsia="Times New Roman" w:hAnsiTheme="majorBidi" w:cstheme="majorBidi"/>
          <w:iCs/>
          <w:sz w:val="24"/>
          <w:szCs w:val="24"/>
          <w:lang w:val="en-GB"/>
        </w:rPr>
        <w:t>mostly stalled after the investigation due to the lack of a judge to administer justice.</w:t>
      </w:r>
      <w:r w:rsidR="005E663D">
        <w:rPr>
          <w:rFonts w:asciiTheme="majorBidi" w:eastAsia="Times New Roman" w:hAnsiTheme="majorBidi" w:cstheme="majorBidi"/>
          <w:iCs/>
          <w:sz w:val="24"/>
          <w:szCs w:val="24"/>
          <w:lang w:val="en-GB"/>
        </w:rPr>
        <w:t xml:space="preserve"> They also suggested that this could be one of the reasons victims feel reluctant to report cases to the police. Lastly, the gender desk officers highlighted that both the police and victims shy away from initiating legal actions on Conflict Related Sexual Violence (CRSV) involving soldiers. </w:t>
      </w:r>
    </w:p>
    <w:p w14:paraId="600CF794" w14:textId="45394AE9" w:rsidR="005E663D" w:rsidRDefault="005E663D"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Additionally, the team visited One Stop Centre and met with the team including two medical officers and two psychosocial support officer (three female and one male). They reported that their work basically constitutes clinical management</w:t>
      </w:r>
      <w:r w:rsidR="00477D75">
        <w:rPr>
          <w:rFonts w:asciiTheme="majorBidi" w:eastAsia="Times New Roman" w:hAnsiTheme="majorBidi" w:cstheme="majorBidi"/>
          <w:iCs/>
          <w:sz w:val="24"/>
          <w:szCs w:val="24"/>
          <w:lang w:val="en-GB"/>
        </w:rPr>
        <w:t xml:space="preserve"> of cases including medical examination, treatment, psychosocial support services, financial assistance and even referrals. Additionally, it was reported that the centre receives an average of seven cases a month, which is significantly higher than the monthly statistics </w:t>
      </w:r>
      <w:r w:rsidR="00477D75">
        <w:rPr>
          <w:rFonts w:asciiTheme="majorBidi" w:eastAsia="Times New Roman" w:hAnsiTheme="majorBidi" w:cstheme="majorBidi"/>
          <w:iCs/>
          <w:sz w:val="24"/>
          <w:szCs w:val="24"/>
          <w:lang w:val="en-GB"/>
        </w:rPr>
        <w:lastRenderedPageBreak/>
        <w:t>recorded by the police gender desk thus revealing the population’s preference in dealing with their human rights challenges. This also affects the proper administration of j</w:t>
      </w:r>
      <w:r w:rsidR="000C0A44">
        <w:rPr>
          <w:rFonts w:asciiTheme="majorBidi" w:eastAsia="Times New Roman" w:hAnsiTheme="majorBidi" w:cstheme="majorBidi"/>
          <w:iCs/>
          <w:sz w:val="24"/>
          <w:szCs w:val="24"/>
          <w:lang w:val="en-GB"/>
        </w:rPr>
        <w:t xml:space="preserve">ustice and effective implementation of rule of law in Yei. The team also revealed that the perpetrators and victims of sexual gender-based violence are largely minors aged between 10 and 17 years old. This makes it difficult to ensure proper accountability by the perpetrators thus necessitating more awareness raising within school environments and local communities. </w:t>
      </w:r>
    </w:p>
    <w:p w14:paraId="70791A55" w14:textId="7C016633" w:rsidR="000C0A44" w:rsidRDefault="000C0A44"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In all the engagements with the above stakeholders, key recommendations centred around the deployment of a mobile court to handle pending cases in Greater Yei. </w:t>
      </w:r>
    </w:p>
    <w:p w14:paraId="74433D36" w14:textId="668C5CE2" w:rsidR="00380FF9" w:rsidRPr="00380FF9" w:rsidRDefault="000C0A44" w:rsidP="00116866">
      <w:pPr>
        <w:spacing w:line="240" w:lineRule="auto"/>
        <w:jc w:val="both"/>
        <w:rPr>
          <w:rFonts w:asciiTheme="majorBidi" w:eastAsia="Times New Roman" w:hAnsiTheme="majorBidi" w:cstheme="majorBidi"/>
          <w:i/>
          <w:sz w:val="24"/>
          <w:szCs w:val="24"/>
          <w:lang w:val="en-GB"/>
        </w:rPr>
      </w:pPr>
      <w:r w:rsidRPr="00AE6214">
        <w:rPr>
          <w:rFonts w:asciiTheme="majorBidi" w:eastAsia="Times New Roman" w:hAnsiTheme="majorBidi" w:cstheme="majorBidi"/>
          <w:i/>
          <w:sz w:val="24"/>
          <w:szCs w:val="24"/>
          <w:lang w:val="en-GB"/>
        </w:rPr>
        <w:t xml:space="preserve">Comments: there is dire need for the deployment of a mobile court </w:t>
      </w:r>
      <w:r w:rsidR="00AE6214" w:rsidRPr="00AE6214">
        <w:rPr>
          <w:rFonts w:asciiTheme="majorBidi" w:eastAsia="Times New Roman" w:hAnsiTheme="majorBidi" w:cstheme="majorBidi"/>
          <w:i/>
          <w:sz w:val="24"/>
          <w:szCs w:val="24"/>
          <w:lang w:val="en-GB"/>
        </w:rPr>
        <w:t xml:space="preserve">to Greater Yei as well as increased action in awareness raising on human rights among young people including teenagers in school environments and local communities. There is also need for more frequent patrols to hotspots of SGBV. </w:t>
      </w:r>
    </w:p>
    <w:p w14:paraId="0A0D716D" w14:textId="2B556B0B" w:rsidR="00116866" w:rsidRPr="00116866" w:rsidRDefault="00116866" w:rsidP="00116866">
      <w:pPr>
        <w:pStyle w:val="ListParagraph"/>
        <w:numPr>
          <w:ilvl w:val="0"/>
          <w:numId w:val="24"/>
        </w:numPr>
        <w:spacing w:line="240" w:lineRule="auto"/>
        <w:jc w:val="both"/>
        <w:rPr>
          <w:rFonts w:asciiTheme="majorBidi" w:eastAsia="Times New Roman" w:hAnsiTheme="majorBidi" w:cstheme="majorBidi"/>
          <w:i/>
          <w:iCs/>
          <w:sz w:val="24"/>
          <w:szCs w:val="24"/>
        </w:rPr>
      </w:pPr>
      <w:bookmarkStart w:id="4" w:name="_Hlk208397048"/>
      <w:r w:rsidRPr="00116866">
        <w:rPr>
          <w:rFonts w:asciiTheme="majorBidi" w:eastAsia="Times New Roman" w:hAnsiTheme="majorBidi" w:cstheme="majorBidi"/>
          <w:b/>
          <w:bCs/>
          <w:i/>
          <w:iCs/>
          <w:sz w:val="24"/>
          <w:szCs w:val="24"/>
        </w:rPr>
        <w:t xml:space="preserve">Engagement meeting with SSPDF in </w:t>
      </w:r>
      <w:r>
        <w:rPr>
          <w:rFonts w:asciiTheme="majorBidi" w:eastAsia="Times New Roman" w:hAnsiTheme="majorBidi" w:cstheme="majorBidi"/>
          <w:b/>
          <w:bCs/>
          <w:i/>
          <w:iCs/>
          <w:sz w:val="24"/>
          <w:szCs w:val="24"/>
        </w:rPr>
        <w:t>Goli Boma, Tore Payam, Yei River</w:t>
      </w:r>
      <w:r w:rsidRPr="00116866">
        <w:rPr>
          <w:rFonts w:asciiTheme="majorBidi" w:eastAsia="Times New Roman" w:hAnsiTheme="majorBidi" w:cstheme="majorBidi"/>
          <w:b/>
          <w:bCs/>
          <w:i/>
          <w:iCs/>
          <w:sz w:val="24"/>
          <w:szCs w:val="24"/>
        </w:rPr>
        <w:t xml:space="preserve"> County</w:t>
      </w:r>
    </w:p>
    <w:bookmarkEnd w:id="4"/>
    <w:p w14:paraId="40C51FE4" w14:textId="221C128E" w:rsidR="00116866" w:rsidRPr="00116866" w:rsidRDefault="00116866" w:rsidP="00116866">
      <w:pPr>
        <w:spacing w:line="240" w:lineRule="auto"/>
        <w:jc w:val="both"/>
        <w:rPr>
          <w:rFonts w:asciiTheme="majorBidi" w:eastAsia="Times New Roman" w:hAnsiTheme="majorBidi" w:cstheme="majorBidi"/>
          <w:bCs/>
          <w:iCs/>
          <w:sz w:val="24"/>
          <w:szCs w:val="24"/>
        </w:rPr>
      </w:pPr>
      <w:r w:rsidRPr="00116866">
        <w:rPr>
          <w:rFonts w:asciiTheme="majorBidi" w:eastAsia="Times New Roman" w:hAnsiTheme="majorBidi" w:cstheme="majorBidi"/>
          <w:bCs/>
          <w:iCs/>
          <w:sz w:val="24"/>
          <w:szCs w:val="24"/>
        </w:rPr>
        <w:t>On 0</w:t>
      </w:r>
      <w:r w:rsidR="00380FF9">
        <w:rPr>
          <w:rFonts w:asciiTheme="majorBidi" w:eastAsia="Times New Roman" w:hAnsiTheme="majorBidi" w:cstheme="majorBidi"/>
          <w:bCs/>
          <w:iCs/>
          <w:sz w:val="24"/>
          <w:szCs w:val="24"/>
        </w:rPr>
        <w:t>9</w:t>
      </w:r>
      <w:r w:rsidRPr="00116866">
        <w:rPr>
          <w:rFonts w:asciiTheme="majorBidi" w:eastAsia="Times New Roman" w:hAnsiTheme="majorBidi" w:cstheme="majorBidi"/>
          <w:bCs/>
          <w:iCs/>
          <w:sz w:val="24"/>
          <w:szCs w:val="24"/>
        </w:rPr>
        <w:t xml:space="preserve"> September 2025, HRD YFO, UNMOs, UNPOL,</w:t>
      </w:r>
      <w:r w:rsidR="00380FF9">
        <w:rPr>
          <w:rFonts w:asciiTheme="majorBidi" w:eastAsia="Times New Roman" w:hAnsiTheme="majorBidi" w:cstheme="majorBidi"/>
          <w:bCs/>
          <w:iCs/>
          <w:sz w:val="24"/>
          <w:szCs w:val="24"/>
        </w:rPr>
        <w:t xml:space="preserve"> CAD</w:t>
      </w:r>
      <w:r w:rsidRPr="00116866">
        <w:rPr>
          <w:rFonts w:asciiTheme="majorBidi" w:eastAsia="Times New Roman" w:hAnsiTheme="majorBidi" w:cstheme="majorBidi"/>
          <w:bCs/>
          <w:iCs/>
          <w:sz w:val="24"/>
          <w:szCs w:val="24"/>
        </w:rPr>
        <w:t xml:space="preserve"> and NEPBATT protection force </w:t>
      </w:r>
      <w:r w:rsidR="00380FF9">
        <w:rPr>
          <w:rFonts w:asciiTheme="majorBidi" w:eastAsia="Times New Roman" w:hAnsiTheme="majorBidi" w:cstheme="majorBidi"/>
          <w:bCs/>
          <w:iCs/>
          <w:sz w:val="24"/>
          <w:szCs w:val="24"/>
        </w:rPr>
        <w:t xml:space="preserve">conducted a Short Duration Patrol (SDP) to Goli Boma, Tore Payam of Yei River County, where they </w:t>
      </w:r>
      <w:r w:rsidRPr="00116866">
        <w:rPr>
          <w:rFonts w:asciiTheme="majorBidi" w:eastAsia="Times New Roman" w:hAnsiTheme="majorBidi" w:cstheme="majorBidi"/>
          <w:bCs/>
          <w:iCs/>
          <w:sz w:val="24"/>
          <w:szCs w:val="24"/>
        </w:rPr>
        <w:t xml:space="preserve">met </w:t>
      </w:r>
      <w:r w:rsidR="00380FF9">
        <w:rPr>
          <w:rFonts w:asciiTheme="majorBidi" w:eastAsia="Times New Roman" w:hAnsiTheme="majorBidi" w:cstheme="majorBidi"/>
          <w:bCs/>
          <w:iCs/>
          <w:sz w:val="24"/>
          <w:szCs w:val="24"/>
        </w:rPr>
        <w:t xml:space="preserve">and engaged </w:t>
      </w:r>
      <w:r w:rsidRPr="00116866">
        <w:rPr>
          <w:rFonts w:asciiTheme="majorBidi" w:eastAsia="Times New Roman" w:hAnsiTheme="majorBidi" w:cstheme="majorBidi"/>
          <w:bCs/>
          <w:iCs/>
          <w:sz w:val="24"/>
          <w:szCs w:val="24"/>
        </w:rPr>
        <w:t xml:space="preserve">with representatives of the South Sudan People's Defense Forces (SSPDF) </w:t>
      </w:r>
      <w:r w:rsidR="00380FF9">
        <w:rPr>
          <w:rFonts w:asciiTheme="majorBidi" w:eastAsia="Times New Roman" w:hAnsiTheme="majorBidi" w:cstheme="majorBidi"/>
          <w:bCs/>
          <w:iCs/>
          <w:sz w:val="24"/>
          <w:szCs w:val="24"/>
        </w:rPr>
        <w:t>in Goli</w:t>
      </w:r>
      <w:r w:rsidRPr="00116866">
        <w:rPr>
          <w:rFonts w:asciiTheme="majorBidi" w:eastAsia="Times New Roman" w:hAnsiTheme="majorBidi" w:cstheme="majorBidi"/>
          <w:bCs/>
          <w:iCs/>
          <w:sz w:val="24"/>
          <w:szCs w:val="24"/>
        </w:rPr>
        <w:t xml:space="preserve"> Town. This engagement was part of our ongoing efforts to understand the security situation and enhance civil-military coordination for civilian protection</w:t>
      </w:r>
      <w:r w:rsidR="00380FF9">
        <w:rPr>
          <w:rFonts w:asciiTheme="majorBidi" w:eastAsia="Times New Roman" w:hAnsiTheme="majorBidi" w:cstheme="majorBidi"/>
          <w:bCs/>
          <w:iCs/>
          <w:sz w:val="24"/>
          <w:szCs w:val="24"/>
        </w:rPr>
        <w:t xml:space="preserve"> as well as follow up on the movement of the cattle keepers in the area. </w:t>
      </w:r>
    </w:p>
    <w:p w14:paraId="77141877" w14:textId="7BA89244" w:rsidR="00116866" w:rsidRDefault="00380FF9" w:rsidP="00116866">
      <w:pPr>
        <w:spacing w:line="240" w:lineRule="auto"/>
        <w:jc w:val="both"/>
        <w:rPr>
          <w:rFonts w:asciiTheme="majorBidi" w:eastAsia="Times New Roman" w:hAnsiTheme="majorBidi" w:cstheme="majorBidi"/>
          <w:bCs/>
          <w:iCs/>
          <w:sz w:val="24"/>
          <w:szCs w:val="24"/>
        </w:rPr>
      </w:pPr>
      <w:r>
        <w:rPr>
          <w:rFonts w:asciiTheme="majorBidi" w:eastAsia="Times New Roman" w:hAnsiTheme="majorBidi" w:cstheme="majorBidi"/>
          <w:bCs/>
          <w:iCs/>
          <w:sz w:val="24"/>
          <w:szCs w:val="24"/>
        </w:rPr>
        <w:t>The</w:t>
      </w:r>
      <w:r w:rsidR="00E8539B">
        <w:rPr>
          <w:rFonts w:asciiTheme="majorBidi" w:eastAsia="Times New Roman" w:hAnsiTheme="majorBidi" w:cstheme="majorBidi"/>
          <w:bCs/>
          <w:iCs/>
          <w:sz w:val="24"/>
          <w:szCs w:val="24"/>
        </w:rPr>
        <w:t xml:space="preserve"> SSPDF commander, Lt. Col. William Awari, together with his deputy, </w:t>
      </w:r>
      <w:proofErr w:type="spellStart"/>
      <w:r w:rsidR="00E8539B">
        <w:rPr>
          <w:rFonts w:asciiTheme="majorBidi" w:eastAsia="Times New Roman" w:hAnsiTheme="majorBidi" w:cstheme="majorBidi"/>
          <w:bCs/>
          <w:iCs/>
          <w:sz w:val="24"/>
          <w:szCs w:val="24"/>
        </w:rPr>
        <w:t>Mj</w:t>
      </w:r>
      <w:proofErr w:type="spellEnd"/>
      <w:r w:rsidR="00E8539B">
        <w:rPr>
          <w:rFonts w:asciiTheme="majorBidi" w:eastAsia="Times New Roman" w:hAnsiTheme="majorBidi" w:cstheme="majorBidi"/>
          <w:bCs/>
          <w:iCs/>
          <w:sz w:val="24"/>
          <w:szCs w:val="24"/>
        </w:rPr>
        <w:t xml:space="preserve">. Amigo and Military police officer Lual Ngor reported that the general security situation in the area, including cattle herders’ concerns was calm since January 2025. They added that they have only heard about such incidents in Lasu and </w:t>
      </w:r>
      <w:proofErr w:type="spellStart"/>
      <w:r w:rsidR="00E8539B">
        <w:rPr>
          <w:rFonts w:asciiTheme="majorBidi" w:eastAsia="Times New Roman" w:hAnsiTheme="majorBidi" w:cstheme="majorBidi"/>
          <w:bCs/>
          <w:iCs/>
          <w:sz w:val="24"/>
          <w:szCs w:val="24"/>
        </w:rPr>
        <w:t>Panyume</w:t>
      </w:r>
      <w:proofErr w:type="spellEnd"/>
      <w:r w:rsidR="00E8539B">
        <w:rPr>
          <w:rFonts w:asciiTheme="majorBidi" w:eastAsia="Times New Roman" w:hAnsiTheme="majorBidi" w:cstheme="majorBidi"/>
          <w:bCs/>
          <w:iCs/>
          <w:sz w:val="24"/>
          <w:szCs w:val="24"/>
        </w:rPr>
        <w:t xml:space="preserve"> in the last few months but have not witnessed </w:t>
      </w:r>
      <w:r w:rsidR="004418A0">
        <w:rPr>
          <w:rFonts w:asciiTheme="majorBidi" w:eastAsia="Times New Roman" w:hAnsiTheme="majorBidi" w:cstheme="majorBidi"/>
          <w:bCs/>
          <w:iCs/>
          <w:sz w:val="24"/>
          <w:szCs w:val="24"/>
        </w:rPr>
        <w:t>them</w:t>
      </w:r>
      <w:r w:rsidR="00E8539B">
        <w:rPr>
          <w:rFonts w:asciiTheme="majorBidi" w:eastAsia="Times New Roman" w:hAnsiTheme="majorBidi" w:cstheme="majorBidi"/>
          <w:bCs/>
          <w:iCs/>
          <w:sz w:val="24"/>
          <w:szCs w:val="24"/>
        </w:rPr>
        <w:t xml:space="preserve"> in their area. </w:t>
      </w:r>
    </w:p>
    <w:p w14:paraId="0749D591" w14:textId="7885FCC3" w:rsidR="00E8539B" w:rsidRDefault="00E8539B" w:rsidP="00116866">
      <w:pPr>
        <w:spacing w:line="240" w:lineRule="auto"/>
        <w:jc w:val="both"/>
        <w:rPr>
          <w:rFonts w:asciiTheme="majorBidi" w:eastAsia="Times New Roman" w:hAnsiTheme="majorBidi" w:cstheme="majorBidi"/>
          <w:bCs/>
          <w:iCs/>
          <w:sz w:val="24"/>
          <w:szCs w:val="24"/>
        </w:rPr>
      </w:pPr>
      <w:r>
        <w:rPr>
          <w:rFonts w:asciiTheme="majorBidi" w:eastAsia="Times New Roman" w:hAnsiTheme="majorBidi" w:cstheme="majorBidi"/>
          <w:bCs/>
          <w:iCs/>
          <w:sz w:val="24"/>
          <w:szCs w:val="24"/>
        </w:rPr>
        <w:t xml:space="preserve">Additionally, the SSPDF reported that no rebel movements have taken place within their area in recent months. They however reported that such is happening at around 7 Miles Maridi Road and </w:t>
      </w:r>
      <w:proofErr w:type="spellStart"/>
      <w:r w:rsidR="00ED37B4">
        <w:rPr>
          <w:rFonts w:asciiTheme="majorBidi" w:eastAsia="Times New Roman" w:hAnsiTheme="majorBidi" w:cstheme="majorBidi"/>
          <w:bCs/>
          <w:iCs/>
          <w:sz w:val="24"/>
          <w:szCs w:val="24"/>
        </w:rPr>
        <w:t>Libogo</w:t>
      </w:r>
      <w:proofErr w:type="spellEnd"/>
      <w:r w:rsidR="00ED37B4">
        <w:rPr>
          <w:rFonts w:asciiTheme="majorBidi" w:eastAsia="Times New Roman" w:hAnsiTheme="majorBidi" w:cstheme="majorBidi"/>
          <w:bCs/>
          <w:iCs/>
          <w:sz w:val="24"/>
          <w:szCs w:val="24"/>
        </w:rPr>
        <w:t>, Lasu which is the border town with the Democratic Republic of Congo (DRC). Rumor suggests that the rebels including the joined force of the National Salvation Front (NAS) and the Sudan People’s Liberation Army in Opposition (SPLA-</w:t>
      </w:r>
      <w:proofErr w:type="spellStart"/>
      <w:r w:rsidR="00ED37B4">
        <w:rPr>
          <w:rFonts w:asciiTheme="majorBidi" w:eastAsia="Times New Roman" w:hAnsiTheme="majorBidi" w:cstheme="majorBidi"/>
          <w:bCs/>
          <w:iCs/>
          <w:sz w:val="24"/>
          <w:szCs w:val="24"/>
        </w:rPr>
        <w:t>iO</w:t>
      </w:r>
      <w:proofErr w:type="spellEnd"/>
      <w:r w:rsidR="00ED37B4">
        <w:rPr>
          <w:rFonts w:asciiTheme="majorBidi" w:eastAsia="Times New Roman" w:hAnsiTheme="majorBidi" w:cstheme="majorBidi"/>
          <w:bCs/>
          <w:iCs/>
          <w:sz w:val="24"/>
          <w:szCs w:val="24"/>
        </w:rPr>
        <w:t xml:space="preserve">) are moving towards Juba in preparation for an attack. </w:t>
      </w:r>
    </w:p>
    <w:p w14:paraId="6F5800E8" w14:textId="5E4DB7AD" w:rsidR="00267076" w:rsidRDefault="00267076" w:rsidP="00116866">
      <w:pPr>
        <w:spacing w:line="240" w:lineRule="auto"/>
        <w:jc w:val="both"/>
        <w:rPr>
          <w:rFonts w:asciiTheme="majorBidi" w:eastAsia="Times New Roman" w:hAnsiTheme="majorBidi" w:cstheme="majorBidi"/>
          <w:bCs/>
          <w:iCs/>
          <w:sz w:val="24"/>
          <w:szCs w:val="24"/>
        </w:rPr>
      </w:pPr>
      <w:r>
        <w:rPr>
          <w:rFonts w:asciiTheme="majorBidi" w:eastAsia="Times New Roman" w:hAnsiTheme="majorBidi" w:cstheme="majorBidi"/>
          <w:bCs/>
          <w:iCs/>
          <w:sz w:val="24"/>
          <w:szCs w:val="24"/>
        </w:rPr>
        <w:t xml:space="preserve">The team also noticed that the Goli community currently does not have any functional health facility. The SSPDF reported that they were also benefitting from the health facility the which the community had but since it was shut down some years ago, they currently have no access to healthcare. They added that the last organization that visited the community which provides healthcare services is ACROSS and that visit was in July 2025. The team also found that the military base was stationed </w:t>
      </w:r>
      <w:r w:rsidR="004418A0">
        <w:rPr>
          <w:rFonts w:asciiTheme="majorBidi" w:eastAsia="Times New Roman" w:hAnsiTheme="majorBidi" w:cstheme="majorBidi"/>
          <w:bCs/>
          <w:iCs/>
          <w:sz w:val="24"/>
          <w:szCs w:val="24"/>
        </w:rPr>
        <w:t>on</w:t>
      </w:r>
      <w:r>
        <w:rPr>
          <w:rFonts w:asciiTheme="majorBidi" w:eastAsia="Times New Roman" w:hAnsiTheme="majorBidi" w:cstheme="majorBidi"/>
          <w:bCs/>
          <w:iCs/>
          <w:sz w:val="24"/>
          <w:szCs w:val="24"/>
        </w:rPr>
        <w:t xml:space="preserve"> the premises of a school which is now deserted.</w:t>
      </w:r>
    </w:p>
    <w:p w14:paraId="081F1490" w14:textId="31D43FAA" w:rsidR="00F448CA" w:rsidRPr="004418A0" w:rsidRDefault="00267076" w:rsidP="00C044EC">
      <w:pPr>
        <w:spacing w:line="240" w:lineRule="auto"/>
        <w:jc w:val="both"/>
        <w:rPr>
          <w:rFonts w:asciiTheme="majorBidi" w:eastAsia="Times New Roman" w:hAnsiTheme="majorBidi" w:cstheme="majorBidi"/>
          <w:bCs/>
          <w:iCs/>
          <w:sz w:val="24"/>
          <w:szCs w:val="24"/>
        </w:rPr>
      </w:pPr>
      <w:r>
        <w:rPr>
          <w:rFonts w:asciiTheme="majorBidi" w:eastAsia="Times New Roman" w:hAnsiTheme="majorBidi" w:cstheme="majorBidi"/>
          <w:bCs/>
          <w:iCs/>
          <w:sz w:val="24"/>
          <w:szCs w:val="24"/>
        </w:rPr>
        <w:t xml:space="preserve">While traveling to Goli, the team witnessed several </w:t>
      </w:r>
      <w:r w:rsidR="00067E59">
        <w:rPr>
          <w:rFonts w:asciiTheme="majorBidi" w:eastAsia="Times New Roman" w:hAnsiTheme="majorBidi" w:cstheme="majorBidi"/>
          <w:bCs/>
          <w:iCs/>
          <w:sz w:val="24"/>
          <w:szCs w:val="24"/>
        </w:rPr>
        <w:t>people</w:t>
      </w:r>
      <w:r>
        <w:rPr>
          <w:rFonts w:asciiTheme="majorBidi" w:eastAsia="Times New Roman" w:hAnsiTheme="majorBidi" w:cstheme="majorBidi"/>
          <w:bCs/>
          <w:iCs/>
          <w:sz w:val="24"/>
          <w:szCs w:val="24"/>
        </w:rPr>
        <w:t xml:space="preserve"> traveling with their families and personal belongings on motor bikes towards </w:t>
      </w:r>
      <w:r w:rsidR="00067E59">
        <w:rPr>
          <w:rFonts w:asciiTheme="majorBidi" w:eastAsia="Times New Roman" w:hAnsiTheme="majorBidi" w:cstheme="majorBidi"/>
          <w:bCs/>
          <w:iCs/>
          <w:sz w:val="24"/>
          <w:szCs w:val="24"/>
        </w:rPr>
        <w:t xml:space="preserve">Goli. When asked about it, the SSPDF reported that the travelers are returnees from the Democratic Republic of Congo. This highlights the need for more intervention in the community. Additionally, the SSPDF raised concerns about the potential effects of the recent Ebola outbreak in DRC on the local population of Goli, given the constant influx of returnees. They solicited for support to establish Ebola screening points at border towns to prevent virus from spreading to South Sudan. </w:t>
      </w:r>
    </w:p>
    <w:p w14:paraId="0DDF1EFC" w14:textId="3DED8E62" w:rsidR="00C600EC"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3"/>
    </w:p>
    <w:p w14:paraId="03122E91" w14:textId="6B9125CC" w:rsidR="00393380" w:rsidRPr="00393380" w:rsidRDefault="00393380" w:rsidP="00393380">
      <w:pPr>
        <w:tabs>
          <w:tab w:val="left" w:pos="457"/>
        </w:tabs>
        <w:rPr>
          <w:rFonts w:ascii="Times New Roman" w:eastAsia="Palatino Linotype" w:hAnsi="Times New Roman" w:cs="Times New Roman"/>
          <w:sz w:val="24"/>
          <w:szCs w:val="24"/>
        </w:rPr>
      </w:pPr>
      <w:r>
        <w:rPr>
          <w:rFonts w:ascii="Times New Roman" w:eastAsia="Palatino Linotype" w:hAnsi="Times New Roman" w:cs="Times New Roman"/>
          <w:sz w:val="24"/>
          <w:szCs w:val="24"/>
        </w:rPr>
        <w:tab/>
      </w:r>
    </w:p>
    <w:sectPr w:rsidR="00393380" w:rsidRPr="00393380"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810FD" w14:textId="77777777" w:rsidR="003D6CC3" w:rsidRDefault="003D6CC3" w:rsidP="00182875">
      <w:pPr>
        <w:spacing w:after="0" w:line="240" w:lineRule="auto"/>
      </w:pPr>
      <w:r>
        <w:separator/>
      </w:r>
    </w:p>
  </w:endnote>
  <w:endnote w:type="continuationSeparator" w:id="0">
    <w:p w14:paraId="2D8DF30B" w14:textId="77777777" w:rsidR="003D6CC3" w:rsidRDefault="003D6CC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2DA37E6E"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393380">
          <w:rPr>
            <w:rFonts w:ascii="Times New Roman" w:hAnsi="Times New Roman" w:cs="Times New Roman"/>
            <w:color w:val="0070C0"/>
            <w:sz w:val="20"/>
            <w:szCs w:val="20"/>
          </w:rPr>
          <w:t>5</w:t>
        </w:r>
        <w:r>
          <w:rPr>
            <w:rFonts w:ascii="Times New Roman" w:hAnsi="Times New Roman" w:cs="Times New Roman"/>
            <w:color w:val="0070C0"/>
            <w:sz w:val="20"/>
            <w:szCs w:val="20"/>
          </w:rPr>
          <w:t>0</w:t>
        </w:r>
        <w:r w:rsidR="00393380">
          <w:rPr>
            <w:rFonts w:ascii="Times New Roman" w:hAnsi="Times New Roman" w:cs="Times New Roman"/>
            <w:color w:val="0070C0"/>
            <w:sz w:val="20"/>
            <w:szCs w:val="20"/>
          </w:rPr>
          <w:t>91</w:t>
        </w:r>
        <w:r>
          <w:rPr>
            <w:rFonts w:ascii="Times New Roman" w:hAnsi="Times New Roman" w:cs="Times New Roman"/>
            <w:color w:val="0070C0"/>
            <w:sz w:val="20"/>
            <w:szCs w:val="20"/>
          </w:rPr>
          <w:t xml:space="preserve">0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9DEF5" w14:textId="77777777" w:rsidR="003D6CC3" w:rsidRDefault="003D6CC3" w:rsidP="00182875">
      <w:pPr>
        <w:spacing w:after="0" w:line="240" w:lineRule="auto"/>
      </w:pPr>
      <w:r>
        <w:separator/>
      </w:r>
    </w:p>
  </w:footnote>
  <w:footnote w:type="continuationSeparator" w:id="0">
    <w:p w14:paraId="137574F1" w14:textId="77777777" w:rsidR="003D6CC3" w:rsidRDefault="003D6CC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E502F"/>
    <w:multiLevelType w:val="multilevel"/>
    <w:tmpl w:val="E33E4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A14D9"/>
    <w:multiLevelType w:val="multilevel"/>
    <w:tmpl w:val="EB326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47522"/>
    <w:multiLevelType w:val="multilevel"/>
    <w:tmpl w:val="CA00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1613D8F"/>
    <w:multiLevelType w:val="multilevel"/>
    <w:tmpl w:val="95C2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0"/>
  </w:num>
  <w:num w:numId="6" w16cid:durableId="1163426569">
    <w:abstractNumId w:val="24"/>
  </w:num>
  <w:num w:numId="7" w16cid:durableId="1987204914">
    <w:abstractNumId w:val="23"/>
  </w:num>
  <w:num w:numId="8" w16cid:durableId="1710184332">
    <w:abstractNumId w:val="28"/>
  </w:num>
  <w:num w:numId="9" w16cid:durableId="189804582">
    <w:abstractNumId w:val="25"/>
  </w:num>
  <w:num w:numId="10" w16cid:durableId="566233004">
    <w:abstractNumId w:val="30"/>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9"/>
  </w:num>
  <w:num w:numId="17" w16cid:durableId="704216174">
    <w:abstractNumId w:val="22"/>
  </w:num>
  <w:num w:numId="18" w16cid:durableId="230773413">
    <w:abstractNumId w:val="21"/>
  </w:num>
  <w:num w:numId="19" w16cid:durableId="1420560358">
    <w:abstractNumId w:val="10"/>
  </w:num>
  <w:num w:numId="20" w16cid:durableId="177014285">
    <w:abstractNumId w:val="17"/>
  </w:num>
  <w:num w:numId="21" w16cid:durableId="1490293459">
    <w:abstractNumId w:val="27"/>
  </w:num>
  <w:num w:numId="22" w16cid:durableId="310015264">
    <w:abstractNumId w:val="5"/>
  </w:num>
  <w:num w:numId="23" w16cid:durableId="69470087">
    <w:abstractNumId w:val="29"/>
  </w:num>
  <w:num w:numId="24" w16cid:durableId="280693892">
    <w:abstractNumId w:val="26"/>
  </w:num>
  <w:num w:numId="25" w16cid:durableId="1782138809">
    <w:abstractNumId w:val="11"/>
  </w:num>
  <w:num w:numId="26" w16cid:durableId="1634483761">
    <w:abstractNumId w:val="13"/>
  </w:num>
  <w:num w:numId="27" w16cid:durableId="423108972">
    <w:abstractNumId w:val="19"/>
  </w:num>
  <w:num w:numId="28" w16cid:durableId="1266690122">
    <w:abstractNumId w:val="15"/>
  </w:num>
  <w:num w:numId="29" w16cid:durableId="98457799">
    <w:abstractNumId w:val="14"/>
  </w:num>
  <w:num w:numId="30" w16cid:durableId="615715620">
    <w:abstractNumId w:val="6"/>
  </w:num>
  <w:num w:numId="31" w16cid:durableId="1529863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6CA9"/>
    <w:rsid w:val="00007137"/>
    <w:rsid w:val="000142DE"/>
    <w:rsid w:val="00016607"/>
    <w:rsid w:val="0002372F"/>
    <w:rsid w:val="00023DF4"/>
    <w:rsid w:val="00024C0A"/>
    <w:rsid w:val="00025EE9"/>
    <w:rsid w:val="000278F8"/>
    <w:rsid w:val="000300A6"/>
    <w:rsid w:val="00030755"/>
    <w:rsid w:val="0003224A"/>
    <w:rsid w:val="0003444F"/>
    <w:rsid w:val="000417D1"/>
    <w:rsid w:val="00047372"/>
    <w:rsid w:val="00053382"/>
    <w:rsid w:val="00054AAC"/>
    <w:rsid w:val="00054E18"/>
    <w:rsid w:val="00062F69"/>
    <w:rsid w:val="00066573"/>
    <w:rsid w:val="00067E59"/>
    <w:rsid w:val="000808FB"/>
    <w:rsid w:val="00082BE3"/>
    <w:rsid w:val="00084249"/>
    <w:rsid w:val="000850F4"/>
    <w:rsid w:val="0009521E"/>
    <w:rsid w:val="00095B4C"/>
    <w:rsid w:val="00097533"/>
    <w:rsid w:val="000A0DEC"/>
    <w:rsid w:val="000B37D4"/>
    <w:rsid w:val="000B5261"/>
    <w:rsid w:val="000B7DF8"/>
    <w:rsid w:val="000C02E5"/>
    <w:rsid w:val="000C035A"/>
    <w:rsid w:val="000C0A44"/>
    <w:rsid w:val="000C1AEA"/>
    <w:rsid w:val="000C5F28"/>
    <w:rsid w:val="000D4781"/>
    <w:rsid w:val="000D5471"/>
    <w:rsid w:val="000D5933"/>
    <w:rsid w:val="000E563D"/>
    <w:rsid w:val="000E5F62"/>
    <w:rsid w:val="000E6CE1"/>
    <w:rsid w:val="000F380C"/>
    <w:rsid w:val="00104BEA"/>
    <w:rsid w:val="00105D43"/>
    <w:rsid w:val="00110465"/>
    <w:rsid w:val="0011080C"/>
    <w:rsid w:val="00116866"/>
    <w:rsid w:val="001207DB"/>
    <w:rsid w:val="001240CF"/>
    <w:rsid w:val="00134E43"/>
    <w:rsid w:val="00140E1D"/>
    <w:rsid w:val="00146509"/>
    <w:rsid w:val="00155D72"/>
    <w:rsid w:val="00156ECB"/>
    <w:rsid w:val="00162039"/>
    <w:rsid w:val="00172615"/>
    <w:rsid w:val="001770F8"/>
    <w:rsid w:val="00182875"/>
    <w:rsid w:val="00183500"/>
    <w:rsid w:val="00191639"/>
    <w:rsid w:val="001925DD"/>
    <w:rsid w:val="001A4263"/>
    <w:rsid w:val="001A5CC2"/>
    <w:rsid w:val="001A6A3A"/>
    <w:rsid w:val="001A7311"/>
    <w:rsid w:val="001B07EE"/>
    <w:rsid w:val="001B0992"/>
    <w:rsid w:val="001B0F93"/>
    <w:rsid w:val="001B31F1"/>
    <w:rsid w:val="001B401C"/>
    <w:rsid w:val="001C010F"/>
    <w:rsid w:val="001C6FE7"/>
    <w:rsid w:val="001C717F"/>
    <w:rsid w:val="001D068C"/>
    <w:rsid w:val="001D2E8E"/>
    <w:rsid w:val="001D5738"/>
    <w:rsid w:val="001D5B48"/>
    <w:rsid w:val="001D6F62"/>
    <w:rsid w:val="001E096F"/>
    <w:rsid w:val="001E17F8"/>
    <w:rsid w:val="001F0ED4"/>
    <w:rsid w:val="001F38F6"/>
    <w:rsid w:val="00201847"/>
    <w:rsid w:val="00203EDD"/>
    <w:rsid w:val="00206954"/>
    <w:rsid w:val="00210A7C"/>
    <w:rsid w:val="00210DC7"/>
    <w:rsid w:val="00215CA8"/>
    <w:rsid w:val="002258C4"/>
    <w:rsid w:val="002318A7"/>
    <w:rsid w:val="00233058"/>
    <w:rsid w:val="002331F7"/>
    <w:rsid w:val="00234A90"/>
    <w:rsid w:val="00234B1D"/>
    <w:rsid w:val="00234FB3"/>
    <w:rsid w:val="00237AD3"/>
    <w:rsid w:val="002406E3"/>
    <w:rsid w:val="00245746"/>
    <w:rsid w:val="0024665D"/>
    <w:rsid w:val="002473BB"/>
    <w:rsid w:val="0025240C"/>
    <w:rsid w:val="0026074D"/>
    <w:rsid w:val="00260A53"/>
    <w:rsid w:val="002654F9"/>
    <w:rsid w:val="0026636C"/>
    <w:rsid w:val="00266701"/>
    <w:rsid w:val="00266CC3"/>
    <w:rsid w:val="00267076"/>
    <w:rsid w:val="002705AC"/>
    <w:rsid w:val="00270BAE"/>
    <w:rsid w:val="00270FD5"/>
    <w:rsid w:val="00273926"/>
    <w:rsid w:val="00273BC7"/>
    <w:rsid w:val="002777AC"/>
    <w:rsid w:val="0028378E"/>
    <w:rsid w:val="0028382A"/>
    <w:rsid w:val="0028542F"/>
    <w:rsid w:val="00290F1B"/>
    <w:rsid w:val="00295B9E"/>
    <w:rsid w:val="0029701F"/>
    <w:rsid w:val="002A11A1"/>
    <w:rsid w:val="002A18F2"/>
    <w:rsid w:val="002A26F5"/>
    <w:rsid w:val="002A3A64"/>
    <w:rsid w:val="002A7AC4"/>
    <w:rsid w:val="002A7AF4"/>
    <w:rsid w:val="002B02CD"/>
    <w:rsid w:val="002B1001"/>
    <w:rsid w:val="002C09FB"/>
    <w:rsid w:val="002C5B5A"/>
    <w:rsid w:val="002C6557"/>
    <w:rsid w:val="002C7B0D"/>
    <w:rsid w:val="002D1BF0"/>
    <w:rsid w:val="002D2448"/>
    <w:rsid w:val="002D28BE"/>
    <w:rsid w:val="002E2E2E"/>
    <w:rsid w:val="002E37FF"/>
    <w:rsid w:val="002E4CB7"/>
    <w:rsid w:val="002E6DBC"/>
    <w:rsid w:val="002E7C57"/>
    <w:rsid w:val="002F2E3C"/>
    <w:rsid w:val="003043C8"/>
    <w:rsid w:val="003119C9"/>
    <w:rsid w:val="00314DCC"/>
    <w:rsid w:val="00315EA9"/>
    <w:rsid w:val="003162D2"/>
    <w:rsid w:val="003235A1"/>
    <w:rsid w:val="00324A02"/>
    <w:rsid w:val="003328AE"/>
    <w:rsid w:val="00333678"/>
    <w:rsid w:val="0033393A"/>
    <w:rsid w:val="00337652"/>
    <w:rsid w:val="00337D3D"/>
    <w:rsid w:val="00345324"/>
    <w:rsid w:val="00345EAD"/>
    <w:rsid w:val="003463F1"/>
    <w:rsid w:val="003505EF"/>
    <w:rsid w:val="00350F56"/>
    <w:rsid w:val="003536C0"/>
    <w:rsid w:val="00356956"/>
    <w:rsid w:val="00357E05"/>
    <w:rsid w:val="00362F46"/>
    <w:rsid w:val="0036368D"/>
    <w:rsid w:val="00364987"/>
    <w:rsid w:val="003725E9"/>
    <w:rsid w:val="00380FF9"/>
    <w:rsid w:val="00385E09"/>
    <w:rsid w:val="00386AFC"/>
    <w:rsid w:val="003878C0"/>
    <w:rsid w:val="00391736"/>
    <w:rsid w:val="00391DE7"/>
    <w:rsid w:val="003921C2"/>
    <w:rsid w:val="00393380"/>
    <w:rsid w:val="00393DF5"/>
    <w:rsid w:val="003A037B"/>
    <w:rsid w:val="003A140F"/>
    <w:rsid w:val="003A323E"/>
    <w:rsid w:val="003A4270"/>
    <w:rsid w:val="003A475B"/>
    <w:rsid w:val="003B1A56"/>
    <w:rsid w:val="003B1D93"/>
    <w:rsid w:val="003B6E83"/>
    <w:rsid w:val="003B7E54"/>
    <w:rsid w:val="003C3A56"/>
    <w:rsid w:val="003C4147"/>
    <w:rsid w:val="003C62BF"/>
    <w:rsid w:val="003D08FD"/>
    <w:rsid w:val="003D0F06"/>
    <w:rsid w:val="003D6CC3"/>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1481"/>
    <w:rsid w:val="00422646"/>
    <w:rsid w:val="00426251"/>
    <w:rsid w:val="00427A3D"/>
    <w:rsid w:val="00427D04"/>
    <w:rsid w:val="00431BE9"/>
    <w:rsid w:val="00440474"/>
    <w:rsid w:val="00441124"/>
    <w:rsid w:val="004418A0"/>
    <w:rsid w:val="004419B6"/>
    <w:rsid w:val="0045341E"/>
    <w:rsid w:val="00454B4B"/>
    <w:rsid w:val="00460698"/>
    <w:rsid w:val="00464410"/>
    <w:rsid w:val="00465F85"/>
    <w:rsid w:val="004668B2"/>
    <w:rsid w:val="00470085"/>
    <w:rsid w:val="00471760"/>
    <w:rsid w:val="004727AD"/>
    <w:rsid w:val="00474801"/>
    <w:rsid w:val="004778C6"/>
    <w:rsid w:val="00477D75"/>
    <w:rsid w:val="00482451"/>
    <w:rsid w:val="00483AC9"/>
    <w:rsid w:val="00491952"/>
    <w:rsid w:val="00496FF2"/>
    <w:rsid w:val="004A30E9"/>
    <w:rsid w:val="004A3791"/>
    <w:rsid w:val="004A3DD0"/>
    <w:rsid w:val="004A6F40"/>
    <w:rsid w:val="004B3172"/>
    <w:rsid w:val="004C3985"/>
    <w:rsid w:val="004D0D90"/>
    <w:rsid w:val="004D1A70"/>
    <w:rsid w:val="004D3789"/>
    <w:rsid w:val="004D546F"/>
    <w:rsid w:val="004E1747"/>
    <w:rsid w:val="004E6353"/>
    <w:rsid w:val="004E7634"/>
    <w:rsid w:val="004F0B60"/>
    <w:rsid w:val="004F17F0"/>
    <w:rsid w:val="004F1C1A"/>
    <w:rsid w:val="004F21C0"/>
    <w:rsid w:val="004F247C"/>
    <w:rsid w:val="004F2959"/>
    <w:rsid w:val="004F3944"/>
    <w:rsid w:val="0050523A"/>
    <w:rsid w:val="005106A9"/>
    <w:rsid w:val="00512786"/>
    <w:rsid w:val="005136D5"/>
    <w:rsid w:val="00514C22"/>
    <w:rsid w:val="00522DBE"/>
    <w:rsid w:val="00524554"/>
    <w:rsid w:val="005272B8"/>
    <w:rsid w:val="00531FC3"/>
    <w:rsid w:val="00532457"/>
    <w:rsid w:val="00537BEE"/>
    <w:rsid w:val="005406EF"/>
    <w:rsid w:val="00540A00"/>
    <w:rsid w:val="00541381"/>
    <w:rsid w:val="005470B6"/>
    <w:rsid w:val="005501F3"/>
    <w:rsid w:val="005550CC"/>
    <w:rsid w:val="00556DD1"/>
    <w:rsid w:val="00561983"/>
    <w:rsid w:val="00563AE2"/>
    <w:rsid w:val="00564EDE"/>
    <w:rsid w:val="0057095C"/>
    <w:rsid w:val="005877E4"/>
    <w:rsid w:val="00587DF2"/>
    <w:rsid w:val="00592396"/>
    <w:rsid w:val="005928BA"/>
    <w:rsid w:val="005A46CD"/>
    <w:rsid w:val="005A5F31"/>
    <w:rsid w:val="005B2291"/>
    <w:rsid w:val="005B79E8"/>
    <w:rsid w:val="005C5206"/>
    <w:rsid w:val="005D0786"/>
    <w:rsid w:val="005D3F2C"/>
    <w:rsid w:val="005D7E45"/>
    <w:rsid w:val="005E3217"/>
    <w:rsid w:val="005E3AED"/>
    <w:rsid w:val="005E54F0"/>
    <w:rsid w:val="005E663D"/>
    <w:rsid w:val="005F0C80"/>
    <w:rsid w:val="005F3CB9"/>
    <w:rsid w:val="006109B8"/>
    <w:rsid w:val="0061222A"/>
    <w:rsid w:val="006142FE"/>
    <w:rsid w:val="00615447"/>
    <w:rsid w:val="00622F33"/>
    <w:rsid w:val="00624E66"/>
    <w:rsid w:val="00627801"/>
    <w:rsid w:val="006360C8"/>
    <w:rsid w:val="00643A8F"/>
    <w:rsid w:val="00644BA0"/>
    <w:rsid w:val="006453F9"/>
    <w:rsid w:val="0064652F"/>
    <w:rsid w:val="0065088B"/>
    <w:rsid w:val="00655AB4"/>
    <w:rsid w:val="006565E0"/>
    <w:rsid w:val="00656CCF"/>
    <w:rsid w:val="00660788"/>
    <w:rsid w:val="006618EE"/>
    <w:rsid w:val="00663F31"/>
    <w:rsid w:val="0067325C"/>
    <w:rsid w:val="00675526"/>
    <w:rsid w:val="00676225"/>
    <w:rsid w:val="00676DC1"/>
    <w:rsid w:val="006776FC"/>
    <w:rsid w:val="006837F3"/>
    <w:rsid w:val="00683C2D"/>
    <w:rsid w:val="00683F3E"/>
    <w:rsid w:val="00684804"/>
    <w:rsid w:val="006858F1"/>
    <w:rsid w:val="00686634"/>
    <w:rsid w:val="00690740"/>
    <w:rsid w:val="00692291"/>
    <w:rsid w:val="006A0D90"/>
    <w:rsid w:val="006A20C5"/>
    <w:rsid w:val="006A30AC"/>
    <w:rsid w:val="006B2EFE"/>
    <w:rsid w:val="006B5615"/>
    <w:rsid w:val="006B7C67"/>
    <w:rsid w:val="006C2558"/>
    <w:rsid w:val="006C3FFC"/>
    <w:rsid w:val="006D0799"/>
    <w:rsid w:val="006D3F1A"/>
    <w:rsid w:val="006E09DF"/>
    <w:rsid w:val="006E0A76"/>
    <w:rsid w:val="006E0FB9"/>
    <w:rsid w:val="006F4820"/>
    <w:rsid w:val="006F6A1F"/>
    <w:rsid w:val="006F7B1B"/>
    <w:rsid w:val="007045F1"/>
    <w:rsid w:val="007121BC"/>
    <w:rsid w:val="00712315"/>
    <w:rsid w:val="00720EA7"/>
    <w:rsid w:val="0072296F"/>
    <w:rsid w:val="00727B55"/>
    <w:rsid w:val="0073080F"/>
    <w:rsid w:val="007319F7"/>
    <w:rsid w:val="00732A32"/>
    <w:rsid w:val="00747D2E"/>
    <w:rsid w:val="00750106"/>
    <w:rsid w:val="0075340A"/>
    <w:rsid w:val="0075487A"/>
    <w:rsid w:val="0076775A"/>
    <w:rsid w:val="007705D9"/>
    <w:rsid w:val="00773FAA"/>
    <w:rsid w:val="00780932"/>
    <w:rsid w:val="00781D12"/>
    <w:rsid w:val="007854FB"/>
    <w:rsid w:val="00787B53"/>
    <w:rsid w:val="00790311"/>
    <w:rsid w:val="00792E6D"/>
    <w:rsid w:val="0079334E"/>
    <w:rsid w:val="007A2B5B"/>
    <w:rsid w:val="007A489E"/>
    <w:rsid w:val="007B1A54"/>
    <w:rsid w:val="007B4FF7"/>
    <w:rsid w:val="007B7E5C"/>
    <w:rsid w:val="007C0BC9"/>
    <w:rsid w:val="007E295B"/>
    <w:rsid w:val="007E5DF4"/>
    <w:rsid w:val="007F200C"/>
    <w:rsid w:val="007F2767"/>
    <w:rsid w:val="007F48EE"/>
    <w:rsid w:val="007F694A"/>
    <w:rsid w:val="007F71CB"/>
    <w:rsid w:val="00803C7A"/>
    <w:rsid w:val="00805A86"/>
    <w:rsid w:val="00807C50"/>
    <w:rsid w:val="008104A5"/>
    <w:rsid w:val="00810709"/>
    <w:rsid w:val="00810A55"/>
    <w:rsid w:val="008121EB"/>
    <w:rsid w:val="00820852"/>
    <w:rsid w:val="00823266"/>
    <w:rsid w:val="0082530A"/>
    <w:rsid w:val="00833B85"/>
    <w:rsid w:val="008357F9"/>
    <w:rsid w:val="008365AD"/>
    <w:rsid w:val="00847369"/>
    <w:rsid w:val="00850C5A"/>
    <w:rsid w:val="008533D1"/>
    <w:rsid w:val="00854922"/>
    <w:rsid w:val="008550CF"/>
    <w:rsid w:val="00855131"/>
    <w:rsid w:val="00855EA4"/>
    <w:rsid w:val="00870305"/>
    <w:rsid w:val="00874A46"/>
    <w:rsid w:val="0089240C"/>
    <w:rsid w:val="00897750"/>
    <w:rsid w:val="008B0DDA"/>
    <w:rsid w:val="008B136F"/>
    <w:rsid w:val="008B272E"/>
    <w:rsid w:val="008B40B0"/>
    <w:rsid w:val="008B5DBF"/>
    <w:rsid w:val="008C1B7C"/>
    <w:rsid w:val="008C586C"/>
    <w:rsid w:val="008C63FE"/>
    <w:rsid w:val="008C6440"/>
    <w:rsid w:val="008D1BB6"/>
    <w:rsid w:val="008D2EA7"/>
    <w:rsid w:val="008D5490"/>
    <w:rsid w:val="008E0223"/>
    <w:rsid w:val="008E2C11"/>
    <w:rsid w:val="008F154D"/>
    <w:rsid w:val="008F521A"/>
    <w:rsid w:val="008F63D3"/>
    <w:rsid w:val="00907A98"/>
    <w:rsid w:val="009125C7"/>
    <w:rsid w:val="009131A1"/>
    <w:rsid w:val="00915449"/>
    <w:rsid w:val="00923CE1"/>
    <w:rsid w:val="00926921"/>
    <w:rsid w:val="00930634"/>
    <w:rsid w:val="0093371B"/>
    <w:rsid w:val="00934F09"/>
    <w:rsid w:val="009415E9"/>
    <w:rsid w:val="00945079"/>
    <w:rsid w:val="0094727A"/>
    <w:rsid w:val="009552F7"/>
    <w:rsid w:val="00961CA3"/>
    <w:rsid w:val="00963DF2"/>
    <w:rsid w:val="00965D89"/>
    <w:rsid w:val="009670F9"/>
    <w:rsid w:val="00972ADB"/>
    <w:rsid w:val="00981967"/>
    <w:rsid w:val="009855A0"/>
    <w:rsid w:val="0098679D"/>
    <w:rsid w:val="00986965"/>
    <w:rsid w:val="009911A0"/>
    <w:rsid w:val="00991B50"/>
    <w:rsid w:val="00992320"/>
    <w:rsid w:val="009A01AB"/>
    <w:rsid w:val="009A4EC3"/>
    <w:rsid w:val="009A51CC"/>
    <w:rsid w:val="009B007F"/>
    <w:rsid w:val="009B6E98"/>
    <w:rsid w:val="009B6EFD"/>
    <w:rsid w:val="009C1CA8"/>
    <w:rsid w:val="009C3155"/>
    <w:rsid w:val="009C6578"/>
    <w:rsid w:val="009D0A9D"/>
    <w:rsid w:val="009D1BEF"/>
    <w:rsid w:val="009D364B"/>
    <w:rsid w:val="009D3B3B"/>
    <w:rsid w:val="009D7D23"/>
    <w:rsid w:val="009E3E61"/>
    <w:rsid w:val="009E5C10"/>
    <w:rsid w:val="009E6DF5"/>
    <w:rsid w:val="009E7722"/>
    <w:rsid w:val="009E7F55"/>
    <w:rsid w:val="009F1D96"/>
    <w:rsid w:val="009F23BA"/>
    <w:rsid w:val="009F5314"/>
    <w:rsid w:val="00A10738"/>
    <w:rsid w:val="00A2223C"/>
    <w:rsid w:val="00A224E4"/>
    <w:rsid w:val="00A34AA9"/>
    <w:rsid w:val="00A36017"/>
    <w:rsid w:val="00A40A18"/>
    <w:rsid w:val="00A41DCC"/>
    <w:rsid w:val="00A4230D"/>
    <w:rsid w:val="00A42C59"/>
    <w:rsid w:val="00A43536"/>
    <w:rsid w:val="00A626D5"/>
    <w:rsid w:val="00A6383D"/>
    <w:rsid w:val="00A70385"/>
    <w:rsid w:val="00A73F4A"/>
    <w:rsid w:val="00A75738"/>
    <w:rsid w:val="00A75777"/>
    <w:rsid w:val="00A76569"/>
    <w:rsid w:val="00A82CEE"/>
    <w:rsid w:val="00A85320"/>
    <w:rsid w:val="00A8727C"/>
    <w:rsid w:val="00A90D1D"/>
    <w:rsid w:val="00AA15B7"/>
    <w:rsid w:val="00AA304E"/>
    <w:rsid w:val="00AB0F75"/>
    <w:rsid w:val="00AC392E"/>
    <w:rsid w:val="00AC581B"/>
    <w:rsid w:val="00AC7432"/>
    <w:rsid w:val="00AD1CEA"/>
    <w:rsid w:val="00AD3A67"/>
    <w:rsid w:val="00AD3A6D"/>
    <w:rsid w:val="00AD3F72"/>
    <w:rsid w:val="00AE269C"/>
    <w:rsid w:val="00AE2E4B"/>
    <w:rsid w:val="00AE6214"/>
    <w:rsid w:val="00AE7D91"/>
    <w:rsid w:val="00AF14CB"/>
    <w:rsid w:val="00AF5778"/>
    <w:rsid w:val="00AF6327"/>
    <w:rsid w:val="00AF796A"/>
    <w:rsid w:val="00B01EC6"/>
    <w:rsid w:val="00B07347"/>
    <w:rsid w:val="00B07CF1"/>
    <w:rsid w:val="00B14735"/>
    <w:rsid w:val="00B26EB5"/>
    <w:rsid w:val="00B347E5"/>
    <w:rsid w:val="00B349FC"/>
    <w:rsid w:val="00B448EB"/>
    <w:rsid w:val="00B51A81"/>
    <w:rsid w:val="00B60201"/>
    <w:rsid w:val="00B633D9"/>
    <w:rsid w:val="00B64173"/>
    <w:rsid w:val="00B646B8"/>
    <w:rsid w:val="00B678A4"/>
    <w:rsid w:val="00B74A38"/>
    <w:rsid w:val="00B74C42"/>
    <w:rsid w:val="00B84077"/>
    <w:rsid w:val="00B86942"/>
    <w:rsid w:val="00B9089A"/>
    <w:rsid w:val="00B90B05"/>
    <w:rsid w:val="00B94B20"/>
    <w:rsid w:val="00B95514"/>
    <w:rsid w:val="00B95D8E"/>
    <w:rsid w:val="00B97FD7"/>
    <w:rsid w:val="00BA0DA0"/>
    <w:rsid w:val="00BA3482"/>
    <w:rsid w:val="00BA748F"/>
    <w:rsid w:val="00BB044D"/>
    <w:rsid w:val="00BB5830"/>
    <w:rsid w:val="00BB75B1"/>
    <w:rsid w:val="00BC40B2"/>
    <w:rsid w:val="00BC49E5"/>
    <w:rsid w:val="00BC549F"/>
    <w:rsid w:val="00BC5CDF"/>
    <w:rsid w:val="00BD1184"/>
    <w:rsid w:val="00BD6E59"/>
    <w:rsid w:val="00BD70D1"/>
    <w:rsid w:val="00BE0F18"/>
    <w:rsid w:val="00BE6C01"/>
    <w:rsid w:val="00BF0310"/>
    <w:rsid w:val="00BF0E3A"/>
    <w:rsid w:val="00BF418D"/>
    <w:rsid w:val="00C007A3"/>
    <w:rsid w:val="00C044EC"/>
    <w:rsid w:val="00C17D29"/>
    <w:rsid w:val="00C2107A"/>
    <w:rsid w:val="00C21C2B"/>
    <w:rsid w:val="00C21C50"/>
    <w:rsid w:val="00C26619"/>
    <w:rsid w:val="00C32AA6"/>
    <w:rsid w:val="00C34B76"/>
    <w:rsid w:val="00C377F7"/>
    <w:rsid w:val="00C4214D"/>
    <w:rsid w:val="00C42417"/>
    <w:rsid w:val="00C4267F"/>
    <w:rsid w:val="00C4799E"/>
    <w:rsid w:val="00C564AA"/>
    <w:rsid w:val="00C600EC"/>
    <w:rsid w:val="00C62CE8"/>
    <w:rsid w:val="00C659DC"/>
    <w:rsid w:val="00C670E3"/>
    <w:rsid w:val="00C71D59"/>
    <w:rsid w:val="00C72E33"/>
    <w:rsid w:val="00C74F16"/>
    <w:rsid w:val="00C763E6"/>
    <w:rsid w:val="00C80282"/>
    <w:rsid w:val="00C837BF"/>
    <w:rsid w:val="00C86453"/>
    <w:rsid w:val="00C91272"/>
    <w:rsid w:val="00C9332E"/>
    <w:rsid w:val="00C9722A"/>
    <w:rsid w:val="00CA08BD"/>
    <w:rsid w:val="00CA2720"/>
    <w:rsid w:val="00CA59C2"/>
    <w:rsid w:val="00CC1837"/>
    <w:rsid w:val="00CC239B"/>
    <w:rsid w:val="00CC42F4"/>
    <w:rsid w:val="00CC7196"/>
    <w:rsid w:val="00CC7E83"/>
    <w:rsid w:val="00CD0D37"/>
    <w:rsid w:val="00CD11ED"/>
    <w:rsid w:val="00CD7EE4"/>
    <w:rsid w:val="00CF02D6"/>
    <w:rsid w:val="00CF4A96"/>
    <w:rsid w:val="00CF5C7B"/>
    <w:rsid w:val="00CF6D70"/>
    <w:rsid w:val="00D00EAF"/>
    <w:rsid w:val="00D026BB"/>
    <w:rsid w:val="00D03033"/>
    <w:rsid w:val="00D13F90"/>
    <w:rsid w:val="00D172DC"/>
    <w:rsid w:val="00D1765A"/>
    <w:rsid w:val="00D239DE"/>
    <w:rsid w:val="00D240C4"/>
    <w:rsid w:val="00D31F2B"/>
    <w:rsid w:val="00D33D00"/>
    <w:rsid w:val="00D34013"/>
    <w:rsid w:val="00D351D0"/>
    <w:rsid w:val="00D3755C"/>
    <w:rsid w:val="00D408D9"/>
    <w:rsid w:val="00D45827"/>
    <w:rsid w:val="00D460BD"/>
    <w:rsid w:val="00D5022D"/>
    <w:rsid w:val="00D50680"/>
    <w:rsid w:val="00D51E11"/>
    <w:rsid w:val="00D52FA0"/>
    <w:rsid w:val="00D5361C"/>
    <w:rsid w:val="00D55AEF"/>
    <w:rsid w:val="00D57227"/>
    <w:rsid w:val="00D663E8"/>
    <w:rsid w:val="00D668F0"/>
    <w:rsid w:val="00D70455"/>
    <w:rsid w:val="00D71D13"/>
    <w:rsid w:val="00D71DB6"/>
    <w:rsid w:val="00D7374E"/>
    <w:rsid w:val="00D752D1"/>
    <w:rsid w:val="00D75870"/>
    <w:rsid w:val="00D81167"/>
    <w:rsid w:val="00D826B5"/>
    <w:rsid w:val="00D90C57"/>
    <w:rsid w:val="00D94D14"/>
    <w:rsid w:val="00D95AC4"/>
    <w:rsid w:val="00DA48AC"/>
    <w:rsid w:val="00DA5D90"/>
    <w:rsid w:val="00DB0387"/>
    <w:rsid w:val="00DB33BC"/>
    <w:rsid w:val="00DB5638"/>
    <w:rsid w:val="00DB6D84"/>
    <w:rsid w:val="00DC0D65"/>
    <w:rsid w:val="00DC6F11"/>
    <w:rsid w:val="00DD25B6"/>
    <w:rsid w:val="00DE0FF0"/>
    <w:rsid w:val="00DE3DAD"/>
    <w:rsid w:val="00DE57BC"/>
    <w:rsid w:val="00DE5982"/>
    <w:rsid w:val="00DF2E60"/>
    <w:rsid w:val="00DF4424"/>
    <w:rsid w:val="00E042DA"/>
    <w:rsid w:val="00E049D3"/>
    <w:rsid w:val="00E05068"/>
    <w:rsid w:val="00E058C4"/>
    <w:rsid w:val="00E13881"/>
    <w:rsid w:val="00E17F3A"/>
    <w:rsid w:val="00E20551"/>
    <w:rsid w:val="00E2355A"/>
    <w:rsid w:val="00E33FB6"/>
    <w:rsid w:val="00E35DBE"/>
    <w:rsid w:val="00E360D2"/>
    <w:rsid w:val="00E37336"/>
    <w:rsid w:val="00E40058"/>
    <w:rsid w:val="00E4081B"/>
    <w:rsid w:val="00E42CBE"/>
    <w:rsid w:val="00E500D2"/>
    <w:rsid w:val="00E561B1"/>
    <w:rsid w:val="00E61F04"/>
    <w:rsid w:val="00E62977"/>
    <w:rsid w:val="00E6381A"/>
    <w:rsid w:val="00E6631C"/>
    <w:rsid w:val="00E70CE6"/>
    <w:rsid w:val="00E70DAD"/>
    <w:rsid w:val="00E72297"/>
    <w:rsid w:val="00E77F27"/>
    <w:rsid w:val="00E8539B"/>
    <w:rsid w:val="00E908D4"/>
    <w:rsid w:val="00E91F8F"/>
    <w:rsid w:val="00E9608C"/>
    <w:rsid w:val="00EA5C11"/>
    <w:rsid w:val="00EA6920"/>
    <w:rsid w:val="00EB03A6"/>
    <w:rsid w:val="00EB0B4F"/>
    <w:rsid w:val="00EB2B37"/>
    <w:rsid w:val="00EC188C"/>
    <w:rsid w:val="00EC3D2F"/>
    <w:rsid w:val="00ED3458"/>
    <w:rsid w:val="00ED37B4"/>
    <w:rsid w:val="00ED4950"/>
    <w:rsid w:val="00ED6122"/>
    <w:rsid w:val="00EE192F"/>
    <w:rsid w:val="00EE2043"/>
    <w:rsid w:val="00EE6918"/>
    <w:rsid w:val="00EE6BA9"/>
    <w:rsid w:val="00EF0340"/>
    <w:rsid w:val="00EF5039"/>
    <w:rsid w:val="00EF5971"/>
    <w:rsid w:val="00EF7396"/>
    <w:rsid w:val="00F0362F"/>
    <w:rsid w:val="00F07FA1"/>
    <w:rsid w:val="00F11986"/>
    <w:rsid w:val="00F12E5F"/>
    <w:rsid w:val="00F147C4"/>
    <w:rsid w:val="00F2287E"/>
    <w:rsid w:val="00F247A3"/>
    <w:rsid w:val="00F30988"/>
    <w:rsid w:val="00F33FDE"/>
    <w:rsid w:val="00F344E9"/>
    <w:rsid w:val="00F448CA"/>
    <w:rsid w:val="00F5071A"/>
    <w:rsid w:val="00F533B4"/>
    <w:rsid w:val="00F559E3"/>
    <w:rsid w:val="00F6314E"/>
    <w:rsid w:val="00F64818"/>
    <w:rsid w:val="00F64CAD"/>
    <w:rsid w:val="00F67A65"/>
    <w:rsid w:val="00F70024"/>
    <w:rsid w:val="00F70D19"/>
    <w:rsid w:val="00F73F49"/>
    <w:rsid w:val="00F752EC"/>
    <w:rsid w:val="00F76987"/>
    <w:rsid w:val="00F77630"/>
    <w:rsid w:val="00F802AC"/>
    <w:rsid w:val="00F87461"/>
    <w:rsid w:val="00F90A72"/>
    <w:rsid w:val="00F93ACF"/>
    <w:rsid w:val="00F9582B"/>
    <w:rsid w:val="00FA2690"/>
    <w:rsid w:val="00FA3108"/>
    <w:rsid w:val="00FA50FD"/>
    <w:rsid w:val="00FB0036"/>
    <w:rsid w:val="00FC03B3"/>
    <w:rsid w:val="00FC51E6"/>
    <w:rsid w:val="00FD05DD"/>
    <w:rsid w:val="00FD29D6"/>
    <w:rsid w:val="00FD5819"/>
    <w:rsid w:val="00FD723C"/>
    <w:rsid w:val="00FD76A1"/>
    <w:rsid w:val="00FE2E4C"/>
    <w:rsid w:val="00FE5EC5"/>
    <w:rsid w:val="00FE7F2E"/>
    <w:rsid w:val="00FF31DB"/>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509">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646</TotalTime>
  <Pages>3</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34</cp:revision>
  <dcterms:created xsi:type="dcterms:W3CDTF">2025-08-04T14:49:00Z</dcterms:created>
  <dcterms:modified xsi:type="dcterms:W3CDTF">2025-09-10T12:55:00Z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