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9030846"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28D313EA"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526368" w:rsidRPr="00AA7F64">
        <w:rPr>
          <w:rFonts w:eastAsia="Times New Roman" w:cs="Times New Roman"/>
          <w:b/>
          <w:kern w:val="0"/>
          <w14:ligatures w14:val="none"/>
        </w:rPr>
        <w:t>10</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6F5B5000" w14:textId="003798D4" w:rsidR="00AB65D5" w:rsidRPr="00AA7F64" w:rsidRDefault="00BD0E57" w:rsidP="00BD0E57">
      <w:pPr>
        <w:pStyle w:val="ListParagraph"/>
        <w:numPr>
          <w:ilvl w:val="0"/>
          <w:numId w:val="51"/>
        </w:numPr>
        <w:spacing w:after="0" w:line="240" w:lineRule="auto"/>
        <w:jc w:val="both"/>
        <w:rPr>
          <w:rFonts w:eastAsia="Palatino Linotype" w:cs="Times New Roman"/>
          <w:b/>
          <w:i/>
          <w:iCs/>
          <w:kern w:val="0"/>
          <w14:ligatures w14:val="none"/>
        </w:rPr>
      </w:pPr>
      <w:r w:rsidRPr="00AA7F64">
        <w:rPr>
          <w:rFonts w:eastAsia="Palatino Linotype" w:cs="Times New Roman"/>
          <w:b/>
          <w:i/>
          <w:iCs/>
          <w:kern w:val="0"/>
          <w14:ligatures w14:val="none"/>
        </w:rPr>
        <w:t>Alleged Rape of 13-Year-Old Girl by Armed Cattle Keeper in Bisellia Payam, Wau County</w:t>
      </w:r>
    </w:p>
    <w:p w14:paraId="308E0CEF" w14:textId="77777777" w:rsidR="00AA7F64" w:rsidRPr="00AA7F64" w:rsidRDefault="00AA7F64" w:rsidP="00AA7F64">
      <w:pPr>
        <w:pStyle w:val="ListParagraph"/>
        <w:spacing w:after="0" w:line="240" w:lineRule="auto"/>
        <w:jc w:val="both"/>
        <w:rPr>
          <w:rFonts w:eastAsia="Palatino Linotype" w:cs="Times New Roman"/>
          <w:b/>
          <w:i/>
          <w:iCs/>
          <w:kern w:val="0"/>
          <w14:ligatures w14:val="none"/>
        </w:rPr>
      </w:pPr>
    </w:p>
    <w:p w14:paraId="4CF60066" w14:textId="26052A85" w:rsidR="00AA7F64" w:rsidRPr="00AA7F64" w:rsidRDefault="00AA7F64" w:rsidP="00AA7F64">
      <w:pPr>
        <w:pStyle w:val="ListParagraph"/>
        <w:numPr>
          <w:ilvl w:val="0"/>
          <w:numId w:val="51"/>
        </w:numPr>
        <w:rPr>
          <w:rFonts w:cs="Times New Roman"/>
          <w:b/>
          <w:bCs/>
          <w:i/>
          <w:iCs/>
        </w:rPr>
      </w:pPr>
      <w:r w:rsidRPr="00AA7F64">
        <w:rPr>
          <w:rFonts w:cs="Times New Roman"/>
          <w:b/>
          <w:bCs/>
          <w:i/>
          <w:iCs/>
        </w:rPr>
        <w:t xml:space="preserve">HRD led an integrated short-duration patrol (ISDP) to Bisellia Payam HQ of Wau County and gathered information on the area's security, humanitarian, and human rights situations. </w:t>
      </w:r>
    </w:p>
    <w:p w14:paraId="1F613BE6" w14:textId="77777777" w:rsidR="0073730C" w:rsidRPr="00AA7F64" w:rsidRDefault="0073730C" w:rsidP="0073730C">
      <w:pPr>
        <w:jc w:val="both"/>
        <w:rPr>
          <w:rFonts w:cs="Times New Roman"/>
        </w:rPr>
      </w:pPr>
    </w:p>
    <w:p w14:paraId="71A0EC00" w14:textId="5070A16C" w:rsidR="00AA7F64" w:rsidRPr="00AA7F64" w:rsidRDefault="00923148" w:rsidP="00AA7F64">
      <w:pPr>
        <w:pStyle w:val="ListParagraph"/>
        <w:numPr>
          <w:ilvl w:val="0"/>
          <w:numId w:val="18"/>
        </w:numPr>
        <w:spacing w:after="0" w:line="240" w:lineRule="auto"/>
        <w:jc w:val="both"/>
        <w:rPr>
          <w:rFonts w:eastAsia="Palatino Linotype" w:cs="Times New Roman"/>
          <w:b/>
          <w:kern w:val="0"/>
          <w14:ligatures w14:val="none"/>
        </w:rPr>
      </w:pPr>
      <w:r w:rsidRPr="00AA7F64">
        <w:rPr>
          <w:rFonts w:cs="Times New Roman"/>
          <w:b/>
          <w:bCs/>
        </w:rPr>
        <w:t>Political and Security Updates</w:t>
      </w:r>
      <w:bookmarkStart w:id="0" w:name="_Hlk207618842"/>
    </w:p>
    <w:p w14:paraId="31A7DF4D" w14:textId="77777777" w:rsidR="00AA7F64" w:rsidRPr="00AA7F64" w:rsidRDefault="00AA7F64" w:rsidP="00AA7F64">
      <w:pPr>
        <w:spacing w:after="0" w:line="240" w:lineRule="auto"/>
        <w:jc w:val="both"/>
        <w:rPr>
          <w:rFonts w:eastAsia="Palatino Linotype" w:cs="Times New Roman"/>
          <w:b/>
          <w:kern w:val="0"/>
          <w14:ligatures w14:val="none"/>
        </w:rPr>
      </w:pPr>
    </w:p>
    <w:p w14:paraId="2FFA177D" w14:textId="77777777" w:rsidR="00AA7F64" w:rsidRPr="00AA7F64" w:rsidRDefault="00AA7F64" w:rsidP="00AA7F64">
      <w:pPr>
        <w:pStyle w:val="ListParagraph"/>
        <w:numPr>
          <w:ilvl w:val="0"/>
          <w:numId w:val="52"/>
        </w:numPr>
        <w:rPr>
          <w:rFonts w:cs="Times New Roman"/>
          <w:b/>
          <w:bCs/>
          <w:i/>
          <w:iCs/>
        </w:rPr>
      </w:pPr>
      <w:r w:rsidRPr="00AA7F64">
        <w:rPr>
          <w:rFonts w:cs="Times New Roman"/>
          <w:b/>
          <w:bCs/>
          <w:i/>
          <w:iCs/>
        </w:rPr>
        <w:t xml:space="preserve">HRD led an integrated short-duration patrol (ISDP) to Bisellia Payam HQ of Wau County and gathered information on the area's security, humanitarian, and human rights situations. </w:t>
      </w:r>
    </w:p>
    <w:p w14:paraId="2863F0DA" w14:textId="77777777" w:rsidR="00AA7F64" w:rsidRPr="009C5692" w:rsidRDefault="00AA7F64" w:rsidP="00AA7F64">
      <w:pPr>
        <w:jc w:val="both"/>
        <w:rPr>
          <w:rFonts w:cs="Times New Roman"/>
        </w:rPr>
      </w:pPr>
      <w:r w:rsidRPr="009C5692">
        <w:rPr>
          <w:rFonts w:cs="Times New Roman"/>
        </w:rPr>
        <w:t xml:space="preserve">On 10 September 2025, HRD </w:t>
      </w:r>
      <w:r w:rsidRPr="00AA7F64">
        <w:rPr>
          <w:rFonts w:cs="Times New Roman"/>
        </w:rPr>
        <w:t>led</w:t>
      </w:r>
      <w:r w:rsidRPr="009C5692">
        <w:rPr>
          <w:rFonts w:cs="Times New Roman"/>
        </w:rPr>
        <w:t xml:space="preserve"> an Integrated Short Duration Patrol (ISDP) to Bisellia Payam Headquarters in Wau County, located approximately 40 kilometers west of the UNMISS base in Wau town. The patrol aimed to assess the security, humanitarian, and human rights conditions in the area. The team </w:t>
      </w:r>
      <w:r w:rsidRPr="00AA7F64">
        <w:rPr>
          <w:rFonts w:cs="Times New Roman"/>
        </w:rPr>
        <w:t xml:space="preserve">was composed of </w:t>
      </w:r>
      <w:r w:rsidRPr="009C5692">
        <w:rPr>
          <w:rFonts w:cs="Times New Roman"/>
        </w:rPr>
        <w:t>HR</w:t>
      </w:r>
      <w:r w:rsidRPr="00AA7F64">
        <w:rPr>
          <w:rFonts w:cs="Times New Roman"/>
        </w:rPr>
        <w:t>D</w:t>
      </w:r>
      <w:r w:rsidRPr="009C5692">
        <w:rPr>
          <w:rFonts w:cs="Times New Roman"/>
        </w:rPr>
        <w:t>, PTR, UNMO, UNPOL, and B</w:t>
      </w:r>
      <w:r w:rsidRPr="00AA7F64">
        <w:rPr>
          <w:rFonts w:cs="Times New Roman"/>
        </w:rPr>
        <w:t>ANBATT</w:t>
      </w:r>
      <w:r w:rsidRPr="009C5692">
        <w:rPr>
          <w:rFonts w:cs="Times New Roman"/>
        </w:rPr>
        <w:t>.</w:t>
      </w:r>
    </w:p>
    <w:p w14:paraId="1D1B97E4" w14:textId="77777777" w:rsidR="00AA7F64" w:rsidRPr="009C5692" w:rsidRDefault="00AA7F64" w:rsidP="00AA7F64">
      <w:pPr>
        <w:jc w:val="both"/>
        <w:rPr>
          <w:rFonts w:cs="Times New Roman"/>
        </w:rPr>
      </w:pPr>
      <w:r w:rsidRPr="009C5692">
        <w:rPr>
          <w:rFonts w:cs="Times New Roman"/>
        </w:rPr>
        <w:t xml:space="preserve">Upon arrival, </w:t>
      </w:r>
      <w:r w:rsidRPr="00AA7F64">
        <w:rPr>
          <w:rFonts w:cs="Times New Roman"/>
        </w:rPr>
        <w:t xml:space="preserve">in the absence of the SSPDF commander, who was reportedly in Wau town, the team attempted to interact with Sergeant Major Peter Manyang, an SSPDF Military Intelligence (MI) officer, who </w:t>
      </w:r>
      <w:r w:rsidRPr="009C5692">
        <w:rPr>
          <w:rFonts w:cs="Times New Roman"/>
        </w:rPr>
        <w:t xml:space="preserve">informed the team that he was not authorized to engage in formal discussions. </w:t>
      </w:r>
      <w:r w:rsidRPr="00AA7F64">
        <w:rPr>
          <w:rFonts w:cs="Times New Roman"/>
        </w:rPr>
        <w:t>However</w:t>
      </w:r>
      <w:r w:rsidRPr="009C5692">
        <w:rPr>
          <w:rFonts w:cs="Times New Roman"/>
        </w:rPr>
        <w:t>, he described the security situation in Bisellia as generally calm</w:t>
      </w:r>
      <w:r w:rsidRPr="00AA7F64">
        <w:rPr>
          <w:rFonts w:cs="Times New Roman"/>
        </w:rPr>
        <w:t>. He stated</w:t>
      </w:r>
      <w:r w:rsidRPr="009C5692">
        <w:rPr>
          <w:rFonts w:cs="Times New Roman"/>
        </w:rPr>
        <w:t xml:space="preserve"> that the SSPDF maintained cordial relations with the SPLA-IO Brigade-3 stationed in </w:t>
      </w:r>
      <w:r w:rsidRPr="00AA7F64">
        <w:rPr>
          <w:rFonts w:cs="Times New Roman"/>
        </w:rPr>
        <w:t xml:space="preserve">the </w:t>
      </w:r>
      <w:proofErr w:type="spellStart"/>
      <w:r w:rsidRPr="009C5692">
        <w:rPr>
          <w:rFonts w:cs="Times New Roman"/>
        </w:rPr>
        <w:t>Mboro</w:t>
      </w:r>
      <w:proofErr w:type="spellEnd"/>
      <w:r w:rsidRPr="009C5692">
        <w:rPr>
          <w:rFonts w:cs="Times New Roman"/>
        </w:rPr>
        <w:t xml:space="preserve"> neighborhood. He also noted that local communities were focused on farming but highlighted malaria as a </w:t>
      </w:r>
      <w:r w:rsidRPr="00AA7F64">
        <w:rPr>
          <w:rFonts w:cs="Times New Roman"/>
        </w:rPr>
        <w:t>significant</w:t>
      </w:r>
      <w:r w:rsidRPr="009C5692">
        <w:rPr>
          <w:rFonts w:cs="Times New Roman"/>
        </w:rPr>
        <w:t xml:space="preserve"> health issue requiring urgent intervention.</w:t>
      </w:r>
    </w:p>
    <w:p w14:paraId="469EBE40" w14:textId="77777777" w:rsidR="00AA7F64" w:rsidRPr="009C5692" w:rsidRDefault="00AA7F64" w:rsidP="00AA7F64">
      <w:pPr>
        <w:jc w:val="both"/>
        <w:rPr>
          <w:rFonts w:cs="Times New Roman"/>
        </w:rPr>
      </w:pPr>
      <w:r w:rsidRPr="00AA7F64">
        <w:rPr>
          <w:rFonts w:cs="Times New Roman"/>
        </w:rPr>
        <w:t>Subsequently, t</w:t>
      </w:r>
      <w:r w:rsidRPr="009C5692">
        <w:rPr>
          <w:rFonts w:cs="Times New Roman"/>
        </w:rPr>
        <w:t xml:space="preserve">he patrol team visited the local health facility and spoke with community representatives, including nutrition assistants, as well as </w:t>
      </w:r>
      <w:r w:rsidRPr="00AA7F64">
        <w:rPr>
          <w:rFonts w:cs="Times New Roman"/>
        </w:rPr>
        <w:t>a farmer who was around</w:t>
      </w:r>
      <w:r w:rsidRPr="009C5692">
        <w:rPr>
          <w:rFonts w:cs="Times New Roman"/>
        </w:rPr>
        <w:t>. These individuals declined to comment on security matters, recommending that such information be sought from the SSPDF or SPLA-IO, who oversee security in the area. They reported severe shortages of drugs and qualified personnel at the health center, forcing patients to seek medical assistance in Wau town. They also identified education challenges, with a lack of teachers being partially addressed by a few volunteers</w:t>
      </w:r>
      <w:r w:rsidRPr="00AA7F64">
        <w:rPr>
          <w:rFonts w:cs="Times New Roman"/>
        </w:rPr>
        <w:t>. However,</w:t>
      </w:r>
      <w:r w:rsidRPr="009C5692">
        <w:rPr>
          <w:rFonts w:cs="Times New Roman"/>
        </w:rPr>
        <w:t xml:space="preserve"> these volunteers have threatened to leave by next year if no additional support is provided.</w:t>
      </w:r>
    </w:p>
    <w:p w14:paraId="52F56E79" w14:textId="77777777" w:rsidR="00AA7F64" w:rsidRPr="009C5692" w:rsidRDefault="00AA7F64" w:rsidP="00AA7F64">
      <w:pPr>
        <w:jc w:val="both"/>
        <w:rPr>
          <w:rFonts w:cs="Times New Roman"/>
        </w:rPr>
      </w:pPr>
      <w:r w:rsidRPr="009C5692">
        <w:rPr>
          <w:rFonts w:cs="Times New Roman"/>
        </w:rPr>
        <w:t xml:space="preserve">A significant concern raised by community members and women leaders was the presence of heavily armed cattle keepers in the area. These cattle keepers, reportedly connected to SSPDF MI personnel, have been defying local grazing regulations under the Marial Bai cattle seasonal movement mechanism. Their actions have disrupted farming activities, destroyed gardens and grass prepared for sale, and created tension with local women and farmers. Women leaders reported hostile responses from the cattle keepers when confronted. They emphasized the urgent need for medical supplies to compensate for the recent loss of a </w:t>
      </w:r>
      <w:r w:rsidRPr="009C5692">
        <w:rPr>
          <w:rFonts w:cs="Times New Roman"/>
        </w:rPr>
        <w:lastRenderedPageBreak/>
        <w:t>local medical practitioner</w:t>
      </w:r>
      <w:r w:rsidRPr="00AA7F64">
        <w:rPr>
          <w:rFonts w:cs="Times New Roman"/>
        </w:rPr>
        <w:t>. They also called</w:t>
      </w:r>
      <w:r w:rsidRPr="009C5692">
        <w:rPr>
          <w:rFonts w:cs="Times New Roman"/>
        </w:rPr>
        <w:t xml:space="preserve"> for the deployment of teaching staff to address the education gap.</w:t>
      </w:r>
    </w:p>
    <w:p w14:paraId="2C9BEDE7" w14:textId="77777777" w:rsidR="00AA7F64" w:rsidRPr="009C5692" w:rsidRDefault="00AA7F64" w:rsidP="00AA7F64">
      <w:pPr>
        <w:jc w:val="both"/>
        <w:rPr>
          <w:rFonts w:cs="Times New Roman"/>
        </w:rPr>
      </w:pPr>
      <w:r w:rsidRPr="00AA7F64">
        <w:rPr>
          <w:rFonts w:cs="Times New Roman"/>
        </w:rPr>
        <w:t>On the way back to the base</w:t>
      </w:r>
      <w:r w:rsidRPr="009C5692">
        <w:rPr>
          <w:rFonts w:cs="Times New Roman"/>
        </w:rPr>
        <w:t xml:space="preserve">, the team interacted with SPLA-IO Military Intelligence officer Captain Alfred Albino, who clarified that the SPLA-IO outpost in the area had been relocated closer to civilians after the signing of the R-ARCSS. He affirmed that SPLA-IO and SSPDF forces maintained cooperative relations and jointly worked to address security concerns. However, he identified the presence of armed cattle keepers as a significant issue affecting the livelihoods of residents. He noted that </w:t>
      </w:r>
      <w:r w:rsidRPr="00AA7F64">
        <w:rPr>
          <w:rFonts w:cs="Times New Roman"/>
        </w:rPr>
        <w:t>local chiefs resolved minor disputes</w:t>
      </w:r>
      <w:r w:rsidRPr="009C5692">
        <w:rPr>
          <w:rFonts w:cs="Times New Roman"/>
        </w:rPr>
        <w:t>, while major cases were referred to Wau town.</w:t>
      </w:r>
    </w:p>
    <w:p w14:paraId="75027781" w14:textId="77777777" w:rsidR="00AA7F64" w:rsidRPr="009C5692" w:rsidRDefault="00AA7F64" w:rsidP="00AA7F64">
      <w:pPr>
        <w:jc w:val="both"/>
        <w:rPr>
          <w:rFonts w:cs="Times New Roman"/>
          <w:i/>
          <w:iCs/>
        </w:rPr>
      </w:pPr>
      <w:r w:rsidRPr="00AA7F64">
        <w:rPr>
          <w:rFonts w:cs="Times New Roman"/>
          <w:b/>
          <w:bCs/>
          <w:i/>
          <w:iCs/>
        </w:rPr>
        <w:t>Comment:</w:t>
      </w:r>
      <w:r w:rsidRPr="00AA7F64">
        <w:rPr>
          <w:rFonts w:cs="Times New Roman"/>
          <w:i/>
          <w:iCs/>
        </w:rPr>
        <w:t xml:space="preserve"> T</w:t>
      </w:r>
      <w:r w:rsidRPr="009C5692">
        <w:rPr>
          <w:rFonts w:cs="Times New Roman"/>
          <w:i/>
          <w:iCs/>
        </w:rPr>
        <w:t xml:space="preserve">he patrol to Bisellia Payam revealed a complex interplay of security, humanitarian, and human rights challenges. While the security situation remains relatively stable, the presence of armed cattle keepers, inadequate access to basic services, and gender-specific challenges demand urgent and sustained action to protect </w:t>
      </w:r>
      <w:r w:rsidRPr="00AA7F64">
        <w:rPr>
          <w:rFonts w:cs="Times New Roman"/>
          <w:i/>
          <w:iCs/>
        </w:rPr>
        <w:t xml:space="preserve">civilians </w:t>
      </w:r>
      <w:r w:rsidRPr="009C5692">
        <w:rPr>
          <w:rFonts w:cs="Times New Roman"/>
          <w:i/>
          <w:iCs/>
        </w:rPr>
        <w:t>and empower the local population.</w:t>
      </w:r>
    </w:p>
    <w:p w14:paraId="58881A2E" w14:textId="77777777" w:rsidR="007E4390" w:rsidRPr="00AA7F64" w:rsidRDefault="007E4390" w:rsidP="00421A74">
      <w:pPr>
        <w:spacing w:after="0" w:line="278" w:lineRule="auto"/>
        <w:jc w:val="both"/>
        <w:rPr>
          <w:rFonts w:cs="Times New Roman"/>
          <w:i/>
          <w:iCs/>
        </w:rPr>
      </w:pPr>
    </w:p>
    <w:bookmarkEnd w:id="0"/>
    <w:p w14:paraId="018518E9" w14:textId="518E33AD" w:rsidR="00923148" w:rsidRPr="00AA7F64" w:rsidRDefault="00923148" w:rsidP="00923148">
      <w:pPr>
        <w:pStyle w:val="ListParagraph"/>
        <w:numPr>
          <w:ilvl w:val="0"/>
          <w:numId w:val="18"/>
        </w:numPr>
        <w:spacing w:after="200" w:line="240" w:lineRule="auto"/>
        <w:jc w:val="both"/>
        <w:rPr>
          <w:rFonts w:eastAsia="Palatino Linotype" w:cs="Times New Roman"/>
          <w:b/>
          <w:kern w:val="0"/>
          <w14:ligatures w14:val="none"/>
        </w:rPr>
      </w:pPr>
      <w:r w:rsidRPr="00AA7F64">
        <w:rPr>
          <w:rFonts w:eastAsia="Palatino Linotype" w:cs="Times New Roman"/>
          <w:b/>
          <w:kern w:val="0"/>
          <w14:ligatures w14:val="none"/>
        </w:rPr>
        <w:t xml:space="preserve">Human Rights in the Electoral Process </w:t>
      </w:r>
    </w:p>
    <w:p w14:paraId="1803F3B2" w14:textId="33B6C5F7" w:rsidR="00B077C6"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421A74">
      <w:pPr>
        <w:spacing w:after="0" w:line="240" w:lineRule="auto"/>
        <w:ind w:left="720"/>
        <w:contextualSpacing/>
        <w:jc w:val="both"/>
        <w:rPr>
          <w:rFonts w:eastAsia="Palatino Linotype" w:cs="Times New Roman"/>
          <w:b/>
          <w:kern w:val="0"/>
          <w14:ligatures w14:val="none"/>
        </w:rPr>
      </w:pPr>
    </w:p>
    <w:p w14:paraId="0FDA524F" w14:textId="2A6CB894" w:rsidR="00123F44" w:rsidRPr="00AA7F6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25108F3D" w14:textId="77777777" w:rsidR="000659FE" w:rsidRPr="00AA7F64" w:rsidRDefault="000659FE" w:rsidP="000659FE">
      <w:pPr>
        <w:pStyle w:val="ListParagraph"/>
        <w:rPr>
          <w:rFonts w:eastAsia="Palatino Linotype" w:cs="Times New Roman"/>
          <w:b/>
          <w:kern w:val="0"/>
          <w14:ligatures w14:val="none"/>
        </w:rPr>
      </w:pPr>
    </w:p>
    <w:p w14:paraId="1245E5B1" w14:textId="1751E847" w:rsidR="00DB1294"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Sexual and Gender-Based Violence (SGBV)</w:t>
      </w:r>
    </w:p>
    <w:p w14:paraId="5037F4DE" w14:textId="77777777" w:rsidR="00BD0E57" w:rsidRPr="00AA7F64" w:rsidRDefault="00BD0E57" w:rsidP="00BD0E57">
      <w:pPr>
        <w:spacing w:after="0" w:line="240" w:lineRule="auto"/>
        <w:contextualSpacing/>
        <w:jc w:val="both"/>
        <w:rPr>
          <w:rFonts w:eastAsia="Palatino Linotype" w:cs="Times New Roman"/>
          <w:b/>
          <w:kern w:val="0"/>
          <w14:ligatures w14:val="none"/>
        </w:rPr>
      </w:pPr>
    </w:p>
    <w:p w14:paraId="68F259F0" w14:textId="656803BC" w:rsidR="00691F1A" w:rsidRPr="00AA7F64" w:rsidRDefault="00691F1A" w:rsidP="00691F1A">
      <w:pPr>
        <w:pStyle w:val="ListParagraph"/>
        <w:numPr>
          <w:ilvl w:val="0"/>
          <w:numId w:val="51"/>
        </w:numPr>
        <w:jc w:val="both"/>
        <w:rPr>
          <w:rFonts w:eastAsia="Palatino Linotype" w:cs="Times New Roman"/>
          <w:b/>
          <w:bCs/>
          <w:i/>
          <w:iCs/>
          <w:kern w:val="0"/>
          <w14:ligatures w14:val="none"/>
        </w:rPr>
      </w:pPr>
      <w:r w:rsidRPr="00AA7F64">
        <w:rPr>
          <w:rFonts w:eastAsia="Palatino Linotype" w:cs="Times New Roman"/>
          <w:b/>
          <w:bCs/>
          <w:i/>
          <w:iCs/>
          <w:kern w:val="0"/>
          <w14:ligatures w14:val="none"/>
        </w:rPr>
        <w:t xml:space="preserve"> Alleged Rape of a 13-Year-Old Girl by Armed Cattle Keeper in Bisellia Payam, Wau County</w:t>
      </w:r>
    </w:p>
    <w:p w14:paraId="34714C64" w14:textId="450EC487" w:rsidR="00691F1A" w:rsidRPr="00691F1A" w:rsidRDefault="00691F1A" w:rsidP="00691F1A">
      <w:pPr>
        <w:jc w:val="both"/>
        <w:rPr>
          <w:rFonts w:eastAsia="Palatino Linotype" w:cs="Times New Roman"/>
          <w:kern w:val="0"/>
          <w14:ligatures w14:val="none"/>
        </w:rPr>
      </w:pPr>
      <w:r w:rsidRPr="00691F1A">
        <w:rPr>
          <w:rFonts w:eastAsia="Palatino Linotype" w:cs="Times New Roman"/>
          <w:kern w:val="0"/>
          <w14:ligatures w14:val="none"/>
        </w:rPr>
        <w:t xml:space="preserve">On 10 September 2025, HRD interviewed a 13-year-old girl, a member of the Nuer community, who </w:t>
      </w:r>
      <w:r w:rsidRPr="00AA7F64">
        <w:rPr>
          <w:rFonts w:eastAsia="Palatino Linotype" w:cs="Times New Roman"/>
          <w:kern w:val="0"/>
          <w14:ligatures w14:val="none"/>
        </w:rPr>
        <w:t>recounte</w:t>
      </w:r>
      <w:r w:rsidRPr="00691F1A">
        <w:rPr>
          <w:rFonts w:eastAsia="Palatino Linotype" w:cs="Times New Roman"/>
          <w:kern w:val="0"/>
          <w14:ligatures w14:val="none"/>
        </w:rPr>
        <w:t xml:space="preserve">d </w:t>
      </w:r>
      <w:r w:rsidRPr="00AA7F64">
        <w:rPr>
          <w:rFonts w:eastAsia="Palatino Linotype" w:cs="Times New Roman"/>
          <w:kern w:val="0"/>
          <w14:ligatures w14:val="none"/>
        </w:rPr>
        <w:t xml:space="preserve">that </w:t>
      </w:r>
      <w:r w:rsidR="00AA7F64" w:rsidRPr="00AA7F64">
        <w:rPr>
          <w:rFonts w:eastAsia="Palatino Linotype" w:cs="Times New Roman"/>
          <w:kern w:val="0"/>
          <w14:ligatures w14:val="none"/>
        </w:rPr>
        <w:t>an armed cattle keeper from the Dinka community raped her</w:t>
      </w:r>
      <w:r w:rsidRPr="00691F1A">
        <w:rPr>
          <w:rFonts w:eastAsia="Palatino Linotype" w:cs="Times New Roman"/>
          <w:kern w:val="0"/>
          <w14:ligatures w14:val="none"/>
        </w:rPr>
        <w:t>. The perpetrator was reportedly part of a group that had established a cattle camp in Bisellia Payam, Wau County.</w:t>
      </w:r>
    </w:p>
    <w:p w14:paraId="798C69FF" w14:textId="62CCADF2" w:rsidR="00691F1A" w:rsidRPr="00691F1A" w:rsidRDefault="00691F1A" w:rsidP="00691F1A">
      <w:pPr>
        <w:jc w:val="both"/>
        <w:rPr>
          <w:rFonts w:eastAsia="Palatino Linotype" w:cs="Times New Roman"/>
          <w:kern w:val="0"/>
          <w14:ligatures w14:val="none"/>
        </w:rPr>
      </w:pPr>
      <w:r w:rsidRPr="00691F1A">
        <w:rPr>
          <w:rFonts w:eastAsia="Palatino Linotype" w:cs="Times New Roman"/>
          <w:kern w:val="0"/>
          <w14:ligatures w14:val="none"/>
        </w:rPr>
        <w:t xml:space="preserve">The survivor recounted that on 20 August 2025, around 2:00 </w:t>
      </w:r>
      <w:r w:rsidRPr="00AA7F64">
        <w:rPr>
          <w:rFonts w:eastAsia="Palatino Linotype" w:cs="Times New Roman"/>
          <w:kern w:val="0"/>
          <w14:ligatures w14:val="none"/>
        </w:rPr>
        <w:t>pm</w:t>
      </w:r>
      <w:r w:rsidRPr="00691F1A">
        <w:rPr>
          <w:rFonts w:eastAsia="Palatino Linotype" w:cs="Times New Roman"/>
          <w:kern w:val="0"/>
          <w14:ligatures w14:val="none"/>
        </w:rPr>
        <w:t>, she was returning home after visiting her elder sister, whose house is located near the cattle camp. On her way back, the survivor was stopped at gunpoint by the armed cattle keeper, who threatened her not to move. The suspect identified himself by name</w:t>
      </w:r>
      <w:r w:rsidRPr="00AA7F64">
        <w:rPr>
          <w:rFonts w:eastAsia="Palatino Linotype" w:cs="Times New Roman"/>
          <w:kern w:val="0"/>
          <w14:ligatures w14:val="none"/>
        </w:rPr>
        <w:t xml:space="preserve"> </w:t>
      </w:r>
      <w:r w:rsidRPr="00AA7F64">
        <w:rPr>
          <w:rFonts w:eastAsia="Palatino Linotype" w:cs="Times New Roman"/>
          <w:i/>
          <w:iCs/>
          <w:kern w:val="0"/>
          <w14:ligatures w14:val="none"/>
        </w:rPr>
        <w:t>(name on the file)</w:t>
      </w:r>
      <w:r w:rsidRPr="00691F1A">
        <w:rPr>
          <w:rFonts w:eastAsia="Palatino Linotype" w:cs="Times New Roman"/>
          <w:i/>
          <w:iCs/>
          <w:kern w:val="0"/>
          <w14:ligatures w14:val="none"/>
        </w:rPr>
        <w:t>,</w:t>
      </w:r>
      <w:r w:rsidRPr="00691F1A">
        <w:rPr>
          <w:rFonts w:eastAsia="Palatino Linotype" w:cs="Times New Roman"/>
          <w:kern w:val="0"/>
          <w14:ligatures w14:val="none"/>
        </w:rPr>
        <w:t xml:space="preserve"> and the survivor introduced herself as well. He then forcibly dragged her into a grassy area, tore off her clothing, and raped her. During the assault, the survivor screamed, which alerted her sibling. However, when someone approached the scene</w:t>
      </w:r>
      <w:r w:rsidRPr="00AA7F64">
        <w:rPr>
          <w:rFonts w:eastAsia="Palatino Linotype" w:cs="Times New Roman"/>
          <w:kern w:val="0"/>
          <w14:ligatures w14:val="none"/>
        </w:rPr>
        <w:t xml:space="preserve">, </w:t>
      </w:r>
      <w:r w:rsidRPr="00691F1A">
        <w:rPr>
          <w:rFonts w:eastAsia="Palatino Linotype" w:cs="Times New Roman"/>
          <w:kern w:val="0"/>
          <w14:ligatures w14:val="none"/>
        </w:rPr>
        <w:t>later identified as her 17-year-old brother</w:t>
      </w:r>
      <w:r w:rsidRPr="00AA7F64">
        <w:rPr>
          <w:rFonts w:eastAsia="Palatino Linotype" w:cs="Times New Roman"/>
          <w:kern w:val="0"/>
          <w14:ligatures w14:val="none"/>
        </w:rPr>
        <w:t xml:space="preserve">, </w:t>
      </w:r>
      <w:r w:rsidRPr="00691F1A">
        <w:rPr>
          <w:rFonts w:eastAsia="Palatino Linotype" w:cs="Times New Roman"/>
          <w:kern w:val="0"/>
          <w14:ligatures w14:val="none"/>
        </w:rPr>
        <w:t>the perpetrator threatened him at gunpoint, warning him to stay away. Amidst the chaos, the survivor managed to escape while the suspect was focused on threatening her sibling.</w:t>
      </w:r>
    </w:p>
    <w:p w14:paraId="68FD2ED0" w14:textId="3CF5D823" w:rsidR="00AA7F64" w:rsidRPr="00AA7F64" w:rsidRDefault="00691F1A" w:rsidP="00691F1A">
      <w:pPr>
        <w:jc w:val="both"/>
        <w:rPr>
          <w:rFonts w:eastAsia="Palatino Linotype" w:cs="Times New Roman"/>
          <w:kern w:val="0"/>
          <w14:ligatures w14:val="none"/>
        </w:rPr>
      </w:pPr>
      <w:r w:rsidRPr="00691F1A">
        <w:rPr>
          <w:rFonts w:eastAsia="Palatino Linotype" w:cs="Times New Roman"/>
          <w:kern w:val="0"/>
          <w14:ligatures w14:val="none"/>
        </w:rPr>
        <w:t xml:space="preserve">HRD also interviewed the survivor’s brother, who explained that he was grazing goats in the area when he heard piercing screams coming from the </w:t>
      </w:r>
      <w:r w:rsidRPr="00AA7F64">
        <w:rPr>
          <w:rFonts w:eastAsia="Palatino Linotype" w:cs="Times New Roman"/>
          <w:kern w:val="0"/>
          <w14:ligatures w14:val="none"/>
        </w:rPr>
        <w:t>bush</w:t>
      </w:r>
      <w:r w:rsidRPr="00691F1A">
        <w:rPr>
          <w:rFonts w:eastAsia="Palatino Linotype" w:cs="Times New Roman"/>
          <w:kern w:val="0"/>
          <w14:ligatures w14:val="none"/>
        </w:rPr>
        <w:t>. As he approached, he saw the suspect assaulting someone</w:t>
      </w:r>
      <w:r w:rsidR="00AA7F64" w:rsidRPr="00AA7F64">
        <w:rPr>
          <w:rFonts w:eastAsia="Palatino Linotype" w:cs="Times New Roman"/>
          <w:kern w:val="0"/>
          <w14:ligatures w14:val="none"/>
        </w:rPr>
        <w:t>,</w:t>
      </w:r>
      <w:r w:rsidRPr="00691F1A">
        <w:rPr>
          <w:rFonts w:eastAsia="Palatino Linotype" w:cs="Times New Roman"/>
          <w:kern w:val="0"/>
          <w14:ligatures w14:val="none"/>
        </w:rPr>
        <w:t xml:space="preserve"> but did not initially realize it was his sister. The perpetrator pointed a gun at him and threatened to kill him if he came closer. After the survivor escaped, her brother followed her and discovered that she had been raped. He escorted her home and later returned to tend to the goats. </w:t>
      </w:r>
    </w:p>
    <w:p w14:paraId="067DD9A2" w14:textId="352509FE" w:rsidR="00691F1A" w:rsidRPr="00691F1A" w:rsidRDefault="00691F1A" w:rsidP="00691F1A">
      <w:pPr>
        <w:jc w:val="both"/>
        <w:rPr>
          <w:rFonts w:eastAsia="Palatino Linotype" w:cs="Times New Roman"/>
          <w:kern w:val="0"/>
          <w14:ligatures w14:val="none"/>
        </w:rPr>
      </w:pPr>
      <w:r w:rsidRPr="00691F1A">
        <w:rPr>
          <w:rFonts w:eastAsia="Palatino Linotype" w:cs="Times New Roman"/>
          <w:kern w:val="0"/>
          <w14:ligatures w14:val="none"/>
        </w:rPr>
        <w:t>The survivor and her brother reported the incident to their family. However, due to the absence of their father, who was on a three-day journey, the case was only reported to the Special Protection Unit (SPU) on 3 September 2025. The SPU issued Form 8, facilitating the survivor’s referral to a One-Stop Centre for medical treatment and psychosocial support. Upon the father’s return, he formally filed the case at the SPU station.</w:t>
      </w:r>
    </w:p>
    <w:p w14:paraId="2EF04C15" w14:textId="77777777" w:rsidR="00AA7F64" w:rsidRPr="00AA7F64" w:rsidRDefault="00691F1A" w:rsidP="00691F1A">
      <w:pPr>
        <w:jc w:val="both"/>
        <w:rPr>
          <w:rFonts w:eastAsia="Palatino Linotype" w:cs="Times New Roman"/>
          <w:kern w:val="0"/>
          <w14:ligatures w14:val="none"/>
        </w:rPr>
      </w:pPr>
      <w:r w:rsidRPr="00691F1A">
        <w:rPr>
          <w:rFonts w:eastAsia="Palatino Linotype" w:cs="Times New Roman"/>
          <w:kern w:val="0"/>
          <w14:ligatures w14:val="none"/>
        </w:rPr>
        <w:lastRenderedPageBreak/>
        <w:t xml:space="preserve">The police at the SPU confirmed that the case was registered under Section 247 of the South Sudan Penal Code Act of 2008. The suspect was subsequently apprehended. The survivor’s father, acting as the complainant, expressed his deep concern about the presence of the armed cattle camp in the area. He highlighted that the camp, run by heavily armed cattle keepers, had created insecurity and fear among civilians. The Payam </w:t>
      </w:r>
    </w:p>
    <w:p w14:paraId="2512C836" w14:textId="3C2044A2" w:rsidR="00691F1A" w:rsidRPr="00691F1A" w:rsidRDefault="00691F1A" w:rsidP="00691F1A">
      <w:pPr>
        <w:jc w:val="both"/>
        <w:rPr>
          <w:rFonts w:eastAsia="Palatino Linotype" w:cs="Times New Roman"/>
          <w:kern w:val="0"/>
          <w14:ligatures w14:val="none"/>
        </w:rPr>
      </w:pPr>
      <w:r w:rsidRPr="00691F1A">
        <w:rPr>
          <w:rFonts w:eastAsia="Palatino Linotype" w:cs="Times New Roman"/>
          <w:kern w:val="0"/>
          <w14:ligatures w14:val="none"/>
        </w:rPr>
        <w:t xml:space="preserve">Administrator of Bisellia Payam corroborated these concerns, stating that the cattle belonged to high-ranking commanders in the SSPDF. He noted that incidents of harassment and threats by the cattle keepers were frequent, further exacerbating the </w:t>
      </w:r>
      <w:r w:rsidR="00AA7F64" w:rsidRPr="00AA7F64">
        <w:rPr>
          <w:rFonts w:eastAsia="Palatino Linotype" w:cs="Times New Roman"/>
          <w:kern w:val="0"/>
          <w14:ligatures w14:val="none"/>
        </w:rPr>
        <w:t>community's insecurity</w:t>
      </w:r>
      <w:r w:rsidRPr="00691F1A">
        <w:rPr>
          <w:rFonts w:eastAsia="Palatino Linotype" w:cs="Times New Roman"/>
          <w:kern w:val="0"/>
          <w14:ligatures w14:val="none"/>
        </w:rPr>
        <w:t>.</w:t>
      </w:r>
    </w:p>
    <w:p w14:paraId="5C978779" w14:textId="0053B447" w:rsidR="00691F1A" w:rsidRPr="00691F1A" w:rsidRDefault="00AA7F64" w:rsidP="00691F1A">
      <w:pPr>
        <w:jc w:val="both"/>
        <w:rPr>
          <w:rFonts w:eastAsia="Palatino Linotype" w:cs="Times New Roman"/>
          <w:i/>
          <w:iCs/>
          <w:kern w:val="0"/>
          <w14:ligatures w14:val="none"/>
        </w:rPr>
      </w:pPr>
      <w:r w:rsidRPr="00AA7F64">
        <w:rPr>
          <w:rFonts w:eastAsia="Palatino Linotype" w:cs="Times New Roman"/>
          <w:b/>
          <w:bCs/>
          <w:i/>
          <w:iCs/>
          <w:kern w:val="0"/>
          <w14:ligatures w14:val="none"/>
        </w:rPr>
        <w:t>Comment:</w:t>
      </w:r>
      <w:r w:rsidRPr="00AA7F64">
        <w:rPr>
          <w:rFonts w:eastAsia="Palatino Linotype" w:cs="Times New Roman"/>
          <w:i/>
          <w:iCs/>
          <w:kern w:val="0"/>
          <w14:ligatures w14:val="none"/>
        </w:rPr>
        <w:t xml:space="preserve"> </w:t>
      </w:r>
      <w:r w:rsidR="00691F1A" w:rsidRPr="00691F1A">
        <w:rPr>
          <w:rFonts w:eastAsia="Palatino Linotype" w:cs="Times New Roman"/>
          <w:i/>
          <w:iCs/>
          <w:kern w:val="0"/>
          <w14:ligatures w14:val="none"/>
        </w:rPr>
        <w:t>This incident underscores the broader issues of insecurity and lack of civilian protection in areas where armed cattle camps are established. Such camps not only threaten the safety of women and children but also undermine the fundamental rights of civilians, including their right to live free from violence and harassment. Efforts to address these issues must include disarming and regulating armed cattle keepers, ensuring justice for victims, and prioritizing the safety and security of vulnerable communities.</w:t>
      </w:r>
    </w:p>
    <w:p w14:paraId="3126A2F6" w14:textId="3450EFA7" w:rsidR="00BD0E57" w:rsidRPr="00AA7F64" w:rsidRDefault="00BD0E57" w:rsidP="00691F1A">
      <w:pPr>
        <w:rPr>
          <w:rFonts w:eastAsia="Palatino Linotype" w:cs="Times New Roman"/>
          <w:b/>
          <w:kern w:val="0"/>
          <w14:ligatures w14:val="none"/>
        </w:rPr>
      </w:pPr>
      <w:r w:rsidRPr="00AA7F64">
        <w:rPr>
          <w:rFonts w:eastAsia="Palatino Linotype" w:cs="Times New Roman"/>
          <w:b/>
          <w:kern w:val="0"/>
          <w14:ligatures w14:val="none"/>
        </w:rPr>
        <w:t xml:space="preserve">   </w:t>
      </w:r>
    </w:p>
    <w:p w14:paraId="493B29ED" w14:textId="77777777" w:rsidR="002523CE" w:rsidRPr="00AA7F64" w:rsidRDefault="002523CE" w:rsidP="002523CE">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1"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040E0958" w14:textId="3094DEDD" w:rsidR="008A3455" w:rsidRPr="00AA7F64" w:rsidRDefault="00923148" w:rsidP="008A345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411724D9" w14:textId="77777777" w:rsidR="00675DBD" w:rsidRPr="00AA7F64" w:rsidRDefault="00675DBD" w:rsidP="00675DBD">
      <w:pPr>
        <w:pStyle w:val="ListParagraph"/>
        <w:rPr>
          <w:rFonts w:eastAsia="Palatino Linotype" w:cs="Times New Roman"/>
          <w:b/>
          <w:kern w:val="0"/>
          <w14:ligatures w14:val="none"/>
        </w:rPr>
      </w:pP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1"/>
    </w:p>
    <w:p w14:paraId="037F9A7A" w14:textId="77777777" w:rsidR="009D41D8" w:rsidRPr="00AA7F64" w:rsidRDefault="009D41D8" w:rsidP="009D41D8">
      <w:pPr>
        <w:jc w:val="both"/>
        <w:rPr>
          <w:rFonts w:cs="Times New Roman"/>
        </w:rPr>
      </w:pPr>
    </w:p>
    <w:p w14:paraId="709A835E" w14:textId="49C9CF23"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5CC1E" w14:textId="77777777" w:rsidR="00F03B84" w:rsidRDefault="00F03B84" w:rsidP="00943AAE">
      <w:pPr>
        <w:spacing w:after="0" w:line="240" w:lineRule="auto"/>
      </w:pPr>
      <w:r>
        <w:separator/>
      </w:r>
    </w:p>
  </w:endnote>
  <w:endnote w:type="continuationSeparator" w:id="0">
    <w:p w14:paraId="4FD72F93" w14:textId="77777777" w:rsidR="00F03B84" w:rsidRDefault="00F03B84"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74687974"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526368">
      <w:rPr>
        <w:rFonts w:cs="Times New Roman"/>
        <w:i/>
        <w:iCs/>
        <w:color w:val="0070C0"/>
        <w:sz w:val="20"/>
        <w:szCs w:val="20"/>
      </w:rPr>
      <w:t>10</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4404D" w14:textId="77777777" w:rsidR="00F03B84" w:rsidRDefault="00F03B84" w:rsidP="00943AAE">
      <w:pPr>
        <w:spacing w:after="0" w:line="240" w:lineRule="auto"/>
      </w:pPr>
      <w:r>
        <w:separator/>
      </w:r>
    </w:p>
  </w:footnote>
  <w:footnote w:type="continuationSeparator" w:id="0">
    <w:p w14:paraId="2ED0CB92" w14:textId="77777777" w:rsidR="00F03B84" w:rsidRDefault="00F03B84"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2D36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4"/>
  </w:num>
  <w:num w:numId="7" w16cid:durableId="1820266861">
    <w:abstractNumId w:val="17"/>
  </w:num>
  <w:num w:numId="8" w16cid:durableId="1677418867">
    <w:abstractNumId w:val="22"/>
  </w:num>
  <w:num w:numId="9" w16cid:durableId="1682782383">
    <w:abstractNumId w:val="30"/>
  </w:num>
  <w:num w:numId="10" w16cid:durableId="1290626296">
    <w:abstractNumId w:val="23"/>
  </w:num>
  <w:num w:numId="11" w16cid:durableId="1238784319">
    <w:abstractNumId w:val="3"/>
  </w:num>
  <w:num w:numId="12" w16cid:durableId="1811553050">
    <w:abstractNumId w:val="42"/>
  </w:num>
  <w:num w:numId="13" w16cid:durableId="138813919">
    <w:abstractNumId w:val="9"/>
  </w:num>
  <w:num w:numId="14" w16cid:durableId="861820078">
    <w:abstractNumId w:val="21"/>
  </w:num>
  <w:num w:numId="15" w16cid:durableId="450324340">
    <w:abstractNumId w:val="11"/>
  </w:num>
  <w:num w:numId="16" w16cid:durableId="222983775">
    <w:abstractNumId w:val="32"/>
  </w:num>
  <w:num w:numId="17" w16cid:durableId="2034764355">
    <w:abstractNumId w:val="35"/>
  </w:num>
  <w:num w:numId="18" w16cid:durableId="939069266">
    <w:abstractNumId w:val="31"/>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3"/>
  </w:num>
  <w:num w:numId="23" w16cid:durableId="213976701">
    <w:abstractNumId w:val="4"/>
  </w:num>
  <w:num w:numId="24" w16cid:durableId="331758064">
    <w:abstractNumId w:val="38"/>
  </w:num>
  <w:num w:numId="25" w16cid:durableId="39090078">
    <w:abstractNumId w:val="25"/>
  </w:num>
  <w:num w:numId="26" w16cid:durableId="821891102">
    <w:abstractNumId w:val="0"/>
  </w:num>
  <w:num w:numId="27" w16cid:durableId="2042440957">
    <w:abstractNumId w:val="16"/>
  </w:num>
  <w:num w:numId="28" w16cid:durableId="174076970">
    <w:abstractNumId w:val="48"/>
  </w:num>
  <w:num w:numId="29" w16cid:durableId="546375306">
    <w:abstractNumId w:val="7"/>
  </w:num>
  <w:num w:numId="30" w16cid:durableId="1227106650">
    <w:abstractNumId w:val="10"/>
  </w:num>
  <w:num w:numId="31" w16cid:durableId="1303847417">
    <w:abstractNumId w:val="45"/>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9"/>
  </w:num>
  <w:num w:numId="38" w16cid:durableId="788547262">
    <w:abstractNumId w:val="20"/>
  </w:num>
  <w:num w:numId="39" w16cid:durableId="1312979512">
    <w:abstractNumId w:val="5"/>
  </w:num>
  <w:num w:numId="40" w16cid:durableId="628434563">
    <w:abstractNumId w:val="8"/>
  </w:num>
  <w:num w:numId="41" w16cid:durableId="1795441459">
    <w:abstractNumId w:val="26"/>
  </w:num>
  <w:num w:numId="42" w16cid:durableId="1186484208">
    <w:abstractNumId w:val="47"/>
  </w:num>
  <w:num w:numId="43" w16cid:durableId="2010060235">
    <w:abstractNumId w:val="28"/>
  </w:num>
  <w:num w:numId="44" w16cid:durableId="1251239320">
    <w:abstractNumId w:val="33"/>
  </w:num>
  <w:num w:numId="45" w16cid:durableId="467285077">
    <w:abstractNumId w:val="48"/>
  </w:num>
  <w:num w:numId="46" w16cid:durableId="448546235">
    <w:abstractNumId w:val="27"/>
  </w:num>
  <w:num w:numId="47" w16cid:durableId="427654321">
    <w:abstractNumId w:val="34"/>
  </w:num>
  <w:num w:numId="48" w16cid:durableId="2033604677">
    <w:abstractNumId w:val="5"/>
  </w:num>
  <w:num w:numId="49" w16cid:durableId="174225635">
    <w:abstractNumId w:val="46"/>
  </w:num>
  <w:num w:numId="50" w16cid:durableId="1008755240">
    <w:abstractNumId w:val="24"/>
  </w:num>
  <w:num w:numId="51" w16cid:durableId="1673141824">
    <w:abstractNumId w:val="12"/>
  </w:num>
  <w:num w:numId="52" w16cid:durableId="7435721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E2087"/>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F517E"/>
    <w:rsid w:val="004F62D2"/>
    <w:rsid w:val="00500D01"/>
    <w:rsid w:val="00502D2B"/>
    <w:rsid w:val="0052371C"/>
    <w:rsid w:val="00523ABC"/>
    <w:rsid w:val="00525A01"/>
    <w:rsid w:val="00526368"/>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F370A"/>
    <w:rsid w:val="008049B6"/>
    <w:rsid w:val="008150A2"/>
    <w:rsid w:val="00827231"/>
    <w:rsid w:val="00830C62"/>
    <w:rsid w:val="008330E1"/>
    <w:rsid w:val="00833816"/>
    <w:rsid w:val="00837907"/>
    <w:rsid w:val="00851E4C"/>
    <w:rsid w:val="00872B1C"/>
    <w:rsid w:val="00876854"/>
    <w:rsid w:val="008800B0"/>
    <w:rsid w:val="008826D8"/>
    <w:rsid w:val="008A3455"/>
    <w:rsid w:val="008B1516"/>
    <w:rsid w:val="008B1748"/>
    <w:rsid w:val="008C1DE0"/>
    <w:rsid w:val="008D1EE0"/>
    <w:rsid w:val="008E0E53"/>
    <w:rsid w:val="008E36B3"/>
    <w:rsid w:val="008F0F78"/>
    <w:rsid w:val="00905F37"/>
    <w:rsid w:val="00906EEC"/>
    <w:rsid w:val="00911C53"/>
    <w:rsid w:val="00913D6E"/>
    <w:rsid w:val="00923148"/>
    <w:rsid w:val="009257A4"/>
    <w:rsid w:val="00932044"/>
    <w:rsid w:val="00933AD0"/>
    <w:rsid w:val="0093409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7529"/>
    <w:rsid w:val="00A41E09"/>
    <w:rsid w:val="00A43115"/>
    <w:rsid w:val="00A45323"/>
    <w:rsid w:val="00A45EBF"/>
    <w:rsid w:val="00A47B94"/>
    <w:rsid w:val="00A55801"/>
    <w:rsid w:val="00A55CE9"/>
    <w:rsid w:val="00A62259"/>
    <w:rsid w:val="00A642CC"/>
    <w:rsid w:val="00A72C87"/>
    <w:rsid w:val="00A73EAA"/>
    <w:rsid w:val="00A75BDA"/>
    <w:rsid w:val="00A8223A"/>
    <w:rsid w:val="00A90176"/>
    <w:rsid w:val="00A91AB4"/>
    <w:rsid w:val="00AA3CAE"/>
    <w:rsid w:val="00AA755D"/>
    <w:rsid w:val="00AA7BBC"/>
    <w:rsid w:val="00AA7F64"/>
    <w:rsid w:val="00AB033D"/>
    <w:rsid w:val="00AB600C"/>
    <w:rsid w:val="00AB65D5"/>
    <w:rsid w:val="00AE17E5"/>
    <w:rsid w:val="00AE1BC8"/>
    <w:rsid w:val="00B03256"/>
    <w:rsid w:val="00B077C6"/>
    <w:rsid w:val="00B272C5"/>
    <w:rsid w:val="00B43CAD"/>
    <w:rsid w:val="00B55F4E"/>
    <w:rsid w:val="00B56B11"/>
    <w:rsid w:val="00B73290"/>
    <w:rsid w:val="00B74370"/>
    <w:rsid w:val="00B74F29"/>
    <w:rsid w:val="00B82DF7"/>
    <w:rsid w:val="00B83920"/>
    <w:rsid w:val="00B84681"/>
    <w:rsid w:val="00B92CCD"/>
    <w:rsid w:val="00B977EA"/>
    <w:rsid w:val="00BA3F5C"/>
    <w:rsid w:val="00BC5904"/>
    <w:rsid w:val="00BD0E57"/>
    <w:rsid w:val="00BF4406"/>
    <w:rsid w:val="00BF7D8C"/>
    <w:rsid w:val="00C22EC1"/>
    <w:rsid w:val="00C375D8"/>
    <w:rsid w:val="00C4053B"/>
    <w:rsid w:val="00C568E1"/>
    <w:rsid w:val="00C63DE2"/>
    <w:rsid w:val="00C6607F"/>
    <w:rsid w:val="00C81406"/>
    <w:rsid w:val="00C939D4"/>
    <w:rsid w:val="00CA1701"/>
    <w:rsid w:val="00CC3B56"/>
    <w:rsid w:val="00CC66E3"/>
    <w:rsid w:val="00CD56CB"/>
    <w:rsid w:val="00CE0B5E"/>
    <w:rsid w:val="00CF1C9E"/>
    <w:rsid w:val="00CF6C47"/>
    <w:rsid w:val="00D05DC0"/>
    <w:rsid w:val="00D074B3"/>
    <w:rsid w:val="00D3000B"/>
    <w:rsid w:val="00D42EEA"/>
    <w:rsid w:val="00D46E84"/>
    <w:rsid w:val="00D47F0B"/>
    <w:rsid w:val="00D61EE4"/>
    <w:rsid w:val="00D85299"/>
    <w:rsid w:val="00D86E2A"/>
    <w:rsid w:val="00D92ECC"/>
    <w:rsid w:val="00DB10C6"/>
    <w:rsid w:val="00DB1294"/>
    <w:rsid w:val="00DC3890"/>
    <w:rsid w:val="00DC6A5E"/>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03B84"/>
    <w:rsid w:val="00F24AFE"/>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1181</Words>
  <Characters>6469</Characters>
  <Application>Microsoft Office Word</Application>
  <DocSecurity>0</DocSecurity>
  <Lines>110</Lines>
  <Paragraphs>33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2025-09-10T15:34:00Z</dcterms:created>
  <dcterms:modified xsi:type="dcterms:W3CDTF">2025-09-10T15:34:00Z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