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46ECB264" w14:textId="77777777" w:rsidTr="00A31A5B">
        <w:tc>
          <w:tcPr>
            <w:tcW w:w="5395" w:type="dxa"/>
          </w:tcPr>
          <w:p w14:paraId="5A3C6333" w14:textId="6E222B65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59B66FD2" w14:textId="3901C2EB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07C4B124" w14:textId="77777777" w:rsidTr="00A31A5B">
        <w:trPr>
          <w:trHeight w:val="2719"/>
        </w:trPr>
        <w:tc>
          <w:tcPr>
            <w:tcW w:w="5395" w:type="dxa"/>
          </w:tcPr>
          <w:p w14:paraId="01847DC6" w14:textId="4F66F99A" w:rsidR="00570F0C" w:rsidRPr="00570F0C" w:rsidRDefault="00570F0C" w:rsidP="00570F0C">
            <w:pPr>
              <w:pStyle w:val="Titre1"/>
              <w:rPr>
                <w:noProof/>
              </w:rPr>
            </w:pPr>
            <w:r w:rsidRPr="00570F0C">
              <w:rPr>
                <w:noProof/>
                <w:color w:val="002060"/>
              </w:rPr>
              <w:t xml:space="preserve">Auchan   </w:t>
            </w:r>
            <w:r w:rsidRPr="00570F0C">
              <w:rPr>
                <w:noProof/>
                <w:color w:val="FFFFFF" w:themeColor="background1"/>
              </w:rPr>
              <w:t>s</w:t>
            </w:r>
            <w:r w:rsidRPr="00570F0C">
              <w:rPr>
                <w:rFonts w:ascii="Heebo Thin" w:hAnsi="Heebo Thin" w:cs="Heebo Thin"/>
                <w:noProof/>
                <w:color w:val="0070C0"/>
              </w:rPr>
              <w:t>scraping</w:t>
            </w:r>
          </w:p>
        </w:tc>
        <w:tc>
          <w:tcPr>
            <w:tcW w:w="5237" w:type="dxa"/>
          </w:tcPr>
          <w:p w14:paraId="52D9C76E" w14:textId="267432D9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6AD1D13" w14:textId="77777777" w:rsidTr="008270FC">
        <w:trPr>
          <w:trHeight w:val="9076"/>
        </w:trPr>
        <w:tc>
          <w:tcPr>
            <w:tcW w:w="5395" w:type="dxa"/>
          </w:tcPr>
          <w:p w14:paraId="1FCC596B" w14:textId="31C79852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2D87BD7" wp14:editId="1D76312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7540A8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f8931d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ffca08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D8F1F35" w14:textId="68530788" w:rsidR="00A81248" w:rsidRPr="006B7126" w:rsidRDefault="00A81248">
            <w:pPr>
              <w:rPr>
                <w:noProof/>
              </w:rPr>
            </w:pPr>
          </w:p>
        </w:tc>
      </w:tr>
      <w:tr w:rsidR="00A81248" w:rsidRPr="00570F0C" w14:paraId="5283742F" w14:textId="77777777" w:rsidTr="00A31A5B">
        <w:trPr>
          <w:trHeight w:val="1299"/>
        </w:trPr>
        <w:tc>
          <w:tcPr>
            <w:tcW w:w="5395" w:type="dxa"/>
          </w:tcPr>
          <w:p w14:paraId="6A416699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1A413463" w14:textId="45BBC928" w:rsidR="00A81248" w:rsidRPr="00D12D97" w:rsidRDefault="00570F0C" w:rsidP="00C66528">
            <w:pPr>
              <w:pStyle w:val="Titre2"/>
              <w:rPr>
                <w:rFonts w:asciiTheme="majorHAnsi" w:hAnsiTheme="majorHAnsi"/>
                <w:b/>
                <w:bCs/>
                <w:i w:val="0"/>
                <w:iCs/>
                <w:noProof/>
                <w:color w:val="002060"/>
                <w:lang w:val="en-GB"/>
              </w:rPr>
            </w:pPr>
            <w:r w:rsidRPr="00D12D97">
              <w:rPr>
                <w:rFonts w:asciiTheme="majorHAnsi" w:hAnsiTheme="majorHAnsi"/>
                <w:b/>
                <w:bCs/>
                <w:i w:val="0"/>
                <w:iCs/>
                <w:noProof/>
                <w:color w:val="00B0F0"/>
                <w:lang w:val="en-GB"/>
              </w:rPr>
              <w:t>Projet</w:t>
            </w:r>
            <w:r w:rsidR="00D12D97">
              <w:rPr>
                <w:rFonts w:asciiTheme="majorHAnsi" w:hAnsiTheme="majorHAnsi"/>
                <w:b/>
                <w:bCs/>
                <w:i w:val="0"/>
                <w:iCs/>
                <w:noProof/>
                <w:color w:val="00B0F0"/>
                <w:lang w:val="en-GB"/>
              </w:rPr>
              <w:t>:</w:t>
            </w:r>
            <w:r w:rsidRPr="00D12D97">
              <w:rPr>
                <w:rFonts w:asciiTheme="majorHAnsi" w:hAnsiTheme="majorHAnsi"/>
                <w:b/>
                <w:bCs/>
                <w:i w:val="0"/>
                <w:iCs/>
                <w:noProof/>
                <w:color w:val="00B0F0"/>
                <w:lang w:val="en-GB"/>
              </w:rPr>
              <w:t xml:space="preserve"> </w:t>
            </w:r>
            <w:r w:rsidRPr="00D12D97">
              <w:rPr>
                <w:rFonts w:asciiTheme="majorHAnsi" w:hAnsiTheme="majorHAnsi"/>
                <w:b/>
                <w:bCs/>
                <w:i w:val="0"/>
                <w:iCs/>
                <w:noProof/>
                <w:color w:val="002060"/>
                <w:lang w:val="en-GB"/>
              </w:rPr>
              <w:t>Big data et cloud compiting</w:t>
            </w:r>
          </w:p>
        </w:tc>
      </w:tr>
      <w:tr w:rsidR="00A81248" w:rsidRPr="006B7126" w14:paraId="31D4D62A" w14:textId="77777777" w:rsidTr="00A31A5B">
        <w:trPr>
          <w:trHeight w:val="1402"/>
        </w:trPr>
        <w:tc>
          <w:tcPr>
            <w:tcW w:w="5395" w:type="dxa"/>
          </w:tcPr>
          <w:p w14:paraId="180D0E16" w14:textId="46D256DD" w:rsidR="00A81248" w:rsidRPr="00570F0C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47E221C2" w14:textId="5A9C8ED4" w:rsidR="00A81248" w:rsidRPr="00D12D97" w:rsidRDefault="00C66528" w:rsidP="00A81248">
            <w:pPr>
              <w:pStyle w:val="Titre2"/>
              <w:rPr>
                <w:rFonts w:asciiTheme="majorHAnsi" w:hAnsiTheme="majorHAnsi"/>
                <w:noProof/>
              </w:rPr>
            </w:pPr>
            <w:r w:rsidRPr="00D12D97">
              <w:rPr>
                <w:rFonts w:asciiTheme="majorHAnsi" w:hAnsiTheme="majorHAnsi"/>
                <w:noProof/>
                <w:lang w:bidi="fr-FR"/>
              </w:rPr>
              <w:t xml:space="preserve"> </w:t>
            </w:r>
          </w:p>
          <w:p w14:paraId="7C9B3BD4" w14:textId="2B1FBDDA" w:rsidR="00570F0C" w:rsidRPr="00D12D97" w:rsidRDefault="00570F0C" w:rsidP="00570F0C">
            <w:pPr>
              <w:pStyle w:val="Titre2"/>
              <w:rPr>
                <w:rFonts w:asciiTheme="majorHAnsi" w:hAnsiTheme="majorHAnsi"/>
                <w:noProof/>
              </w:rPr>
            </w:pPr>
            <w:r w:rsidRPr="00D12D97">
              <w:rPr>
                <w:rFonts w:asciiTheme="majorHAnsi" w:hAnsiTheme="majorHAnsi"/>
                <w:noProof/>
              </w:rPr>
              <w:t>2024/2025 , ISE 2</w:t>
            </w:r>
          </w:p>
          <w:p w14:paraId="4935D90E" w14:textId="02F89D4A" w:rsidR="00570F0C" w:rsidRPr="00D12D97" w:rsidRDefault="00570F0C" w:rsidP="00570F0C">
            <w:pPr>
              <w:rPr>
                <w:rFonts w:asciiTheme="majorHAnsi" w:hAnsiTheme="majorHAnsi"/>
              </w:rPr>
            </w:pPr>
          </w:p>
        </w:tc>
      </w:tr>
    </w:tbl>
    <w:p w14:paraId="4D28C832" w14:textId="5454ECD5" w:rsidR="000C4ED1" w:rsidRPr="006B7126" w:rsidRDefault="002228D8">
      <w:pPr>
        <w:rPr>
          <w:noProof/>
        </w:rPr>
      </w:pPr>
      <w:r w:rsidRPr="00491C3A">
        <w:rPr>
          <w:noProof/>
        </w:rPr>
        <w:drawing>
          <wp:anchor distT="0" distB="0" distL="114300" distR="114300" simplePos="0" relativeHeight="251664384" behindDoc="1" locked="0" layoutInCell="1" allowOverlap="1" wp14:anchorId="6F4A60B8" wp14:editId="79B9ABE0">
            <wp:simplePos x="0" y="0"/>
            <wp:positionH relativeFrom="column">
              <wp:posOffset>6048103</wp:posOffset>
            </wp:positionH>
            <wp:positionV relativeFrom="paragraph">
              <wp:posOffset>-50319</wp:posOffset>
            </wp:positionV>
            <wp:extent cx="865414" cy="751722"/>
            <wp:effectExtent l="0" t="0" r="0" b="0"/>
            <wp:wrapNone/>
            <wp:docPr id="40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3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14" cy="75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F0C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FE669" wp14:editId="6EAB23BE">
                <wp:simplePos x="0" y="0"/>
                <wp:positionH relativeFrom="column">
                  <wp:posOffset>-381103</wp:posOffset>
                </wp:positionH>
                <wp:positionV relativeFrom="paragraph">
                  <wp:posOffset>-9857946</wp:posOffset>
                </wp:positionV>
                <wp:extent cx="6807200" cy="123371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12337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B7A280F" w14:textId="6BE6AE43" w:rsidR="00570F0C" w:rsidRPr="00570F0C" w:rsidRDefault="00570F0C" w:rsidP="00570F0C">
                            <w:pPr>
                              <w:pStyle w:val="Titre1"/>
                              <w:rPr>
                                <w:b w:val="0"/>
                                <w:bCs/>
                                <w:color w:val="00B0F0"/>
                                <w:sz w:val="20"/>
                                <w:szCs w:val="4"/>
                              </w:rPr>
                            </w:pPr>
                            <w:r w:rsidRPr="00570F0C">
                              <w:rPr>
                                <w:b w:val="0"/>
                                <w:bCs/>
                                <w:color w:val="00B0F0"/>
                                <w:sz w:val="20"/>
                                <w:szCs w:val="4"/>
                              </w:rPr>
                              <w:t xml:space="preserve">Ecole nationale de la </w:t>
                            </w:r>
                            <w:r w:rsidRPr="00570F0C">
                              <w:rPr>
                                <w:b w:val="0"/>
                                <w:bCs/>
                                <w:noProof/>
                                <w:color w:val="00B0F0"/>
                                <w:sz w:val="20"/>
                                <w:szCs w:val="4"/>
                              </w:rPr>
                              <w:t>statistique</w:t>
                            </w:r>
                            <w:r w:rsidRPr="00570F0C">
                              <w:rPr>
                                <w:b w:val="0"/>
                                <w:bCs/>
                                <w:color w:val="00B0F0"/>
                                <w:sz w:val="20"/>
                                <w:szCs w:val="4"/>
                              </w:rPr>
                              <w:t xml:space="preserve"> et de l’analyse économique Pierre Ndiaye de Dakar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FE66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0pt;margin-top:-776.2pt;width:536pt;height:9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" filled="f" stroked="f" strokeweight="1pt">
                <v:stroke miterlimit="4"/>
                <v:textbox style="mso-fit-shape-to-text:t" inset="4pt,4pt,4pt,4pt">
                  <w:txbxContent>
                    <w:p w14:paraId="4B7A280F" w14:textId="6BE6AE43" w:rsidR="00570F0C" w:rsidRPr="00570F0C" w:rsidRDefault="00570F0C" w:rsidP="00570F0C">
                      <w:pPr>
                        <w:pStyle w:val="Titre1"/>
                        <w:rPr>
                          <w:b w:val="0"/>
                          <w:bCs/>
                          <w:color w:val="00B0F0"/>
                          <w:sz w:val="20"/>
                          <w:szCs w:val="4"/>
                        </w:rPr>
                      </w:pPr>
                      <w:r w:rsidRPr="00570F0C">
                        <w:rPr>
                          <w:b w:val="0"/>
                          <w:bCs/>
                          <w:color w:val="00B0F0"/>
                          <w:sz w:val="20"/>
                          <w:szCs w:val="4"/>
                        </w:rPr>
                        <w:t xml:space="preserve">Ecole nationale de la </w:t>
                      </w:r>
                      <w:r w:rsidRPr="00570F0C">
                        <w:rPr>
                          <w:b w:val="0"/>
                          <w:bCs/>
                          <w:noProof/>
                          <w:color w:val="00B0F0"/>
                          <w:sz w:val="20"/>
                          <w:szCs w:val="4"/>
                        </w:rPr>
                        <w:t>statistique</w:t>
                      </w:r>
                      <w:r w:rsidRPr="00570F0C">
                        <w:rPr>
                          <w:b w:val="0"/>
                          <w:bCs/>
                          <w:color w:val="00B0F0"/>
                          <w:sz w:val="20"/>
                          <w:szCs w:val="4"/>
                        </w:rPr>
                        <w:t xml:space="preserve"> et de l’analyse économique Pierre Ndiaye de Dakar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4ED1" w:rsidRPr="006B7126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5CCE" w14:textId="77777777" w:rsidR="008E5B0C" w:rsidRDefault="008E5B0C" w:rsidP="001205A1">
      <w:r>
        <w:separator/>
      </w:r>
    </w:p>
  </w:endnote>
  <w:endnote w:type="continuationSeparator" w:id="0">
    <w:p w14:paraId="796C9C9B" w14:textId="77777777" w:rsidR="008E5B0C" w:rsidRDefault="008E5B0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ebo Thin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0BC4F66D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1E2E5804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7B405DC4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BA5AD58" w14:textId="77777777" w:rsidTr="00A84125">
      <w:tc>
        <w:tcPr>
          <w:tcW w:w="5329" w:type="dxa"/>
        </w:tcPr>
        <w:p w14:paraId="6F5A1E36" w14:textId="77777777" w:rsidR="001205A1" w:rsidRPr="001205A1" w:rsidRDefault="00000000" w:rsidP="00C66528">
          <w:pPr>
            <w:pStyle w:val="Pieddepage"/>
          </w:pPr>
          <w:sdt>
            <w:sdt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E6E9B">
                <w:rPr>
                  <w:lang w:bidi="fr-FR"/>
                </w:rPr>
                <w:t>TITRE DU RAPPORT</w:t>
              </w:r>
            </w:sdtContent>
          </w:sdt>
        </w:p>
      </w:tc>
      <w:tc>
        <w:tcPr>
          <w:tcW w:w="5329" w:type="dxa"/>
        </w:tcPr>
        <w:p w14:paraId="6F46011D" w14:textId="77777777" w:rsidR="001205A1" w:rsidRPr="001205A1" w:rsidRDefault="001205A1" w:rsidP="00A31A5B">
          <w:pPr>
            <w:pStyle w:val="Pieddepage"/>
          </w:pPr>
        </w:p>
      </w:tc>
    </w:tr>
  </w:tbl>
  <w:p w14:paraId="4DF7F3E4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6FA3" w14:textId="77777777" w:rsidR="008E5B0C" w:rsidRDefault="008E5B0C" w:rsidP="001205A1">
      <w:r>
        <w:separator/>
      </w:r>
    </w:p>
  </w:footnote>
  <w:footnote w:type="continuationSeparator" w:id="0">
    <w:p w14:paraId="27423C0E" w14:textId="77777777" w:rsidR="008E5B0C" w:rsidRDefault="008E5B0C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C"/>
    <w:rsid w:val="000C4ED1"/>
    <w:rsid w:val="001205A1"/>
    <w:rsid w:val="002228D8"/>
    <w:rsid w:val="002560A5"/>
    <w:rsid w:val="002877E8"/>
    <w:rsid w:val="002B0D15"/>
    <w:rsid w:val="002E7C4E"/>
    <w:rsid w:val="0031055C"/>
    <w:rsid w:val="00371EE1"/>
    <w:rsid w:val="003A798E"/>
    <w:rsid w:val="00425A99"/>
    <w:rsid w:val="00570F0C"/>
    <w:rsid w:val="005E6B25"/>
    <w:rsid w:val="005F4F46"/>
    <w:rsid w:val="006B7126"/>
    <w:rsid w:val="006C60E6"/>
    <w:rsid w:val="007B0740"/>
    <w:rsid w:val="007C1BAB"/>
    <w:rsid w:val="008270FC"/>
    <w:rsid w:val="008E5B0C"/>
    <w:rsid w:val="00A15CF7"/>
    <w:rsid w:val="00A24793"/>
    <w:rsid w:val="00A31A5B"/>
    <w:rsid w:val="00A50993"/>
    <w:rsid w:val="00A81248"/>
    <w:rsid w:val="00A84125"/>
    <w:rsid w:val="00C66528"/>
    <w:rsid w:val="00C673F6"/>
    <w:rsid w:val="00C915F0"/>
    <w:rsid w:val="00CF301A"/>
    <w:rsid w:val="00D12D9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1E3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CA08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F8931D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FFCA08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FFCA08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FFCA08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F8931D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FFCA08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FFCA08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F8931D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FFCA08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FFCA08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2024-10-20T23:42:00Z</dcterms:created>
  <dcterms:modified xsi:type="dcterms:W3CDTF">2024-10-20T23:57:00Z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