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{{title}}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</w:rPr>
        <w:t xml:space="preserve">Наименование грантополучателя: </w:t>
      </w:r>
      <w:r>
        <w:rPr>
          <w:rFonts w:cs="Times New Roman" w:ascii="Times New Roman" w:hAnsi="Times New Roman"/>
          <w:lang w:val="en-US"/>
        </w:rPr>
        <w:t>{{grantee}}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</w:rPr>
        <w:t>Наименование проекта:</w:t>
      </w:r>
      <w:r>
        <w:rPr>
          <w:rFonts w:cs="Times New Roman" w:ascii="Times New Roman" w:hAnsi="Times New Roman"/>
          <w:lang w:val="en-US"/>
        </w:rPr>
        <w:t xml:space="preserve"> {{project}}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№ </w:t>
      </w:r>
      <w:r>
        <w:rPr>
          <w:rFonts w:cs="Times New Roman" w:ascii="Times New Roman" w:hAnsi="Times New Roman"/>
        </w:rPr>
        <w:t>и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дата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договора</w:t>
      </w:r>
      <w:r>
        <w:rPr>
          <w:rFonts w:cs="Times New Roman" w:ascii="Times New Roman" w:hAnsi="Times New Roman"/>
          <w:lang w:val="en-US"/>
        </w:rPr>
        <w:t>: {{aggreement_number}} {{aggreement_date}}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</w:rPr>
        <w:t>Дата отчета:</w:t>
      </w:r>
      <w:r>
        <w:rPr>
          <w:rFonts w:cs="Times New Roman" w:ascii="Times New Roman" w:hAnsi="Times New Roman"/>
          <w:lang w:val="en-US"/>
        </w:rPr>
        <w:t xml:space="preserve"> {{report_date}}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tbl>
      <w:tblPr>
        <w:jc w:val="left"/>
        <w:tblInd w:w="-31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"/>
        <w:gridCol w:w="2231"/>
        <w:gridCol w:w="2268"/>
        <w:gridCol w:w="1"/>
        <w:gridCol w:w="1246"/>
        <w:gridCol w:w="1"/>
        <w:gridCol w:w="1559"/>
        <w:gridCol w:w="1"/>
        <w:gridCol w:w="848"/>
        <w:gridCol w:w="1"/>
        <w:gridCol w:w="1419"/>
      </w:tblGrid>
      <w:tr>
        <w:trPr>
          <w:trHeight w:val="242" w:hRule="atLeast"/>
          <w:cantSplit w:val="false"/>
        </w:trPr>
        <w:tc>
          <w:tcPr>
            <w:tcW w:w="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№ </w:t>
            </w:r>
            <w:r>
              <w:rPr>
                <w:rFonts w:cs="Times New Roman" w:ascii="Times New Roman" w:hAnsi="Times New Roman"/>
              </w:rPr>
              <w:t>п/п</w:t>
            </w:r>
          </w:p>
        </w:tc>
        <w:tc>
          <w:tcPr>
            <w:tcW w:w="45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Наименование критерия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Ед. изм</w:t>
            </w:r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kk-KZ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lang w:val="kk-KZ"/>
              </w:rPr>
              <w:t>{{col_name}}</w:t>
            </w: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План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Средние* показатели по отрасли</w:t>
            </w:r>
          </w:p>
        </w:tc>
      </w:tr>
      <w:tr>
        <w:trPr>
          <w:trHeight w:val="242" w:hRule="atLeast"/>
          <w:cantSplit w:val="false"/>
        </w:trPr>
        <w:tc>
          <w:tcPr>
            <w:tcW w:w="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45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Количество рабочих мест 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мест</w:t>
            </w:r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{{workplaces_fact}}</w:t>
            </w: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{{workplaces_plan}}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{{workplaces_avrg}}</w:t>
            </w:r>
          </w:p>
        </w:tc>
      </w:tr>
      <w:tr>
        <w:trPr>
          <w:trHeight w:val="242" w:hRule="atLeast"/>
          <w:cantSplit w:val="false"/>
        </w:trPr>
        <w:tc>
          <w:tcPr>
            <w:tcW w:w="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45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Количество видов производимой продукции </w:t>
            </w:r>
          </w:p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(оказываемых услуг)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кол-во</w:t>
            </w:r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{{types_fact}}</w:t>
            </w: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{{types_plan}}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{{types_avrg}}</w:t>
            </w:r>
          </w:p>
        </w:tc>
      </w:tr>
      <w:tr>
        <w:trPr>
          <w:trHeight w:val="242" w:hRule="atLeast"/>
          <w:cantSplit w:val="false"/>
        </w:trPr>
        <w:tc>
          <w:tcPr>
            <w:tcW w:w="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45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Объем выпускаемой продукции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тенге</w:t>
            </w:r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prod_fact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prod_plan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prod_avrg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</w:tr>
      <w:tr>
        <w:trPr>
          <w:trHeight w:val="242" w:hRule="atLeast"/>
          <w:cantSplit w:val="false"/>
        </w:trPr>
        <w:tc>
          <w:tcPr>
            <w:tcW w:w="48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223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Объем реализуемой продукции (оказываемых услуг)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Всего</w:t>
            </w:r>
          </w:p>
        </w:tc>
        <w:tc>
          <w:tcPr>
            <w:tcW w:w="124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тенге</w:t>
            </w:r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total_rlzn_fact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total_rlzn_plan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  <w:tc>
          <w:tcPr>
            <w:tcW w:w="1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total_rlzn_avrg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</w:tr>
      <w:tr>
        <w:trPr>
          <w:trHeight w:val="242" w:hRule="atLeast"/>
          <w:cantSplit w:val="false"/>
        </w:trPr>
        <w:tc>
          <w:tcPr>
            <w:tcW w:w="48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3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На внутренний рынок</w:t>
            </w:r>
          </w:p>
        </w:tc>
        <w:tc>
          <w:tcPr>
            <w:tcW w:w="1247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rlzn_fact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rlzn_plan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  <w:tc>
          <w:tcPr>
            <w:tcW w:w="1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rlzn_avrg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</w:tr>
      <w:tr>
        <w:trPr>
          <w:trHeight w:val="242" w:hRule="atLeast"/>
          <w:cantSplit w:val="false"/>
        </w:trPr>
        <w:tc>
          <w:tcPr>
            <w:tcW w:w="48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3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На экспорт</w:t>
            </w:r>
          </w:p>
        </w:tc>
        <w:tc>
          <w:tcPr>
            <w:tcW w:w="1247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rlzn_exp_fact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rlzn_exp_plan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  <w:tc>
          <w:tcPr>
            <w:tcW w:w="1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rlzn_exp_avrg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  <w:p>
            <w:pPr>
              <w:pStyle w:val="Normal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538" w:hRule="atLeast"/>
          <w:cantSplit w:val="false"/>
        </w:trPr>
        <w:tc>
          <w:tcPr>
            <w:tcW w:w="48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223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Объем налоговых отчислений 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Всего</w:t>
            </w:r>
          </w:p>
        </w:tc>
        <w:tc>
          <w:tcPr>
            <w:tcW w:w="124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тенге</w:t>
            </w:r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total_tax_fact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total_tax_plan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  <w:tc>
          <w:tcPr>
            <w:tcW w:w="1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total_tax_avrg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</w:tr>
      <w:tr>
        <w:trPr>
          <w:trHeight w:val="563" w:hRule="atLeast"/>
          <w:cantSplit w:val="false"/>
        </w:trPr>
        <w:tc>
          <w:tcPr>
            <w:tcW w:w="48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3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В Республиканский бюджет</w:t>
            </w:r>
          </w:p>
        </w:tc>
        <w:tc>
          <w:tcPr>
            <w:tcW w:w="1247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tax_fact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tax_plan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  <w:tc>
          <w:tcPr>
            <w:tcW w:w="1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tax_avrg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</w:tr>
      <w:tr>
        <w:trPr>
          <w:trHeight w:val="664" w:hRule="atLeast"/>
          <w:cantSplit w:val="false"/>
        </w:trPr>
        <w:tc>
          <w:tcPr>
            <w:tcW w:w="48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3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В местный бюджет</w:t>
            </w:r>
          </w:p>
        </w:tc>
        <w:tc>
          <w:tcPr>
            <w:tcW w:w="1247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tax_local_fact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tax_local_plan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  <w:tc>
          <w:tcPr>
            <w:tcW w:w="1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tax_local_avrg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</w:tr>
      <w:tr>
        <w:trPr>
          <w:trHeight w:val="242" w:hRule="atLeast"/>
          <w:cantSplit w:val="false"/>
        </w:trPr>
        <w:tc>
          <w:tcPr>
            <w:tcW w:w="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45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Количество внедренных инновационных продуктов.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шт.</w:t>
            </w:r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innovs_</w:t>
            </w:r>
            <w:r>
              <w:rPr>
                <w:rFonts w:cs="Times New Roman" w:ascii="Times New Roman" w:hAnsi="Times New Roman"/>
                <w:lang w:val="en-US"/>
              </w:rPr>
              <w:t>fact}}</w:t>
            </w: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innovs_plan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innovs_avrg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</w:tr>
      <w:tr>
        <w:trPr>
          <w:trHeight w:val="60" w:hRule="atLeast"/>
          <w:cantSplit w:val="false"/>
        </w:trPr>
        <w:tc>
          <w:tcPr>
            <w:tcW w:w="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45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Доля казахстанского содержания в продукции, работах и услугах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%</w:t>
            </w:r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kaz_part_fact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kaz_part_plan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-13" w:right="0" w:hanging="0"/>
              <w:jc w:val="center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kaz_part_avrg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</w:tr>
    </w:tbl>
    <w:p>
      <w:pPr>
        <w:pStyle w:val="NoSpacing"/>
        <w:jc w:val="both"/>
        <w:rPr>
          <w:rFonts w:cs="Times New Roman" w:ascii="Times New Roman" w:hAnsi="Times New Roman"/>
          <w:i/>
        </w:rPr>
      </w:pPr>
      <w:r>
        <w:rPr>
          <w:rFonts w:cs="Times New Roman" w:ascii="Times New Roman" w:hAnsi="Times New Roman"/>
          <w:i/>
        </w:rPr>
        <w:t>*при наличии информации</w:t>
      </w:r>
    </w:p>
    <w:p>
      <w:pPr>
        <w:pStyle w:val="NoSpacing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426" w:leader="none"/>
          <w:tab w:val="left" w:pos="1134" w:leader="none"/>
        </w:tabs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Spacing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Грантополучатель</w:t>
      </w:r>
    </w:p>
    <w:p>
      <w:pPr>
        <w:pStyle w:val="NoSpacing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_____________________    __________________    ______________             /М.П/</w:t>
      </w:r>
    </w:p>
    <w:p>
      <w:pPr>
        <w:pStyle w:val="NoSpacing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/Ф.И.О./                                      /должность/                 /подпись/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1459a"/>
    <w:pPr>
      <w:widowControl/>
      <w:suppressAutoHyphens w:val="true"/>
      <w:bidi w:val="0"/>
      <w:spacing w:lineRule="auto" w:line="240" w:before="0" w:after="0"/>
      <w:jc w:val="left"/>
    </w:pPr>
    <w:rPr>
      <w:rFonts w:cs="" w:ascii="Calibri" w:hAnsi="Calibri" w:eastAsia="Droid Sans Fallback"/>
      <w:color w:val="auto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ParagraphChar" w:customStyle="1">
    <w:name w:val="List Paragraph Char"/>
    <w:uiPriority w:val="34"/>
    <w:link w:val="ListParagraph"/>
    <w:locked/>
    <w:rsid w:val="00c1459a"/>
    <w:rPr>
      <w:rFonts w:cs=""/>
      <w:sz w:val="24"/>
      <w:szCs w:val="24"/>
      <w:lang w:val="ru-RU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link w:val="ListParagraphChar"/>
    <w:rsid w:val="00c1459a"/>
    <w:basedOn w:val="Normal"/>
    <w:pPr>
      <w:spacing w:before="0" w:after="0"/>
      <w:ind w:left="720" w:right="0" w:hanging="0"/>
      <w:contextualSpacing/>
    </w:pPr>
    <w:rPr/>
  </w:style>
  <w:style w:type="paragraph" w:styleId="NoSpacing">
    <w:name w:val="No Spacing"/>
    <w:uiPriority w:val="1"/>
    <w:qFormat/>
    <w:rsid w:val="00c1459a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auto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2016-01-08T05:10:00Z</dcterms:created>
  <dc:creator>Nurlan Abyken</dc:creator>
  <dc:language>en-US</dc:language>
  <cp:lastModifiedBy>Nurlan Abyken</cp:lastModifiedBy>
  <dcterms:modified xsi:type="dcterms:W3CDTF">2016-03-29T08:16:00Z</dcterms:modified>
  <cp:revision>5</cp:revision>
</cp:coreProperties>
</file>