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5C8A"/>
          <w:sz w:val="28"/>
          <w:szCs w:val="28"/>
        </w:rPr>
        <w:t xml:space="preserve">SYSTEM 3</w:t>
      </w:r>
    </w:p>
    <w:p>
      <w:pPr>
        <w:spacing w:after="0" w:before="80"/>
        <w:jc w:val="center"/>
      </w:pPr>
      <w:r>
        <w:rPr>
          <w:b/>
          <w:bCs/>
          <w:color w:val="1F2D3D"/>
          <w:sz w:val="52"/>
          <w:szCs w:val="52"/>
        </w:rPr>
        <w:t xml:space="preserve">Passkeys · FIDO2 · WebAuthn</w:t>
      </w:r>
    </w:p>
    <w:p>
      <w:pPr>
        <w:spacing w:after="0" w:before="140"/>
        <w:jc w:val="center"/>
      </w:pPr>
      <w:r>
        <w:rPr>
          <w:color w:val="5A6470"/>
          <w:sz w:val="26"/>
          <w:szCs w:val="26"/>
        </w:rPr>
        <w:t xml:space="preserve">Phishing-Resistant Authentication</w:t>
      </w:r>
    </w:p>
    <w:p>
      <w:pPr>
        <w:spacing w:after="0" w:before="600"/>
        <w:jc w:val="center"/>
      </w:pPr>
      <w:r>
        <w:rPr>
          <w:i/>
          <w:iCs/>
          <w:color w:val="2E5C8A"/>
          <w:sz w:val="24"/>
          <w:szCs w:val="24"/>
        </w:rPr>
        <w:t xml:space="preserve">Build → Attack → Harden</w:t>
      </w:r>
    </w:p>
    <w:p>
      <w:pPr>
        <w:spacing w:after="0" w:before="1600"/>
        <w:jc w:val="center"/>
      </w:pPr>
      <w:r>
        <w:rPr>
          <w:color w:val="5A6470"/>
          <w:sz w:val="20"/>
          <w:szCs w:val="20"/>
        </w:rPr>
        <w:t xml:space="preserve">Authentication Systems Security — Mentor Presentation Series</w:t>
      </w:r>
    </w:p>
    <w:p>
      <w:pPr>
        <w:spacing w:before="80"/>
        <w:jc w:val="center"/>
      </w:pPr>
      <w:r>
        <w:rPr>
          <w:color w:val="5A6470"/>
          <w:sz w:val="18"/>
          <w:szCs w:val="18"/>
        </w:rPr>
        <w:t xml:space="preserve">Methodology: vulnerable implementation, live attack, hardened remediation</w:t>
      </w:r>
    </w:p>
    <w:p>
      <w:r>
        <w:br w:type="page"/>
      </w:r>
    </w:p>
    <w:p>
      <w:pPr>
        <w:spacing w:after="160"/>
      </w:pPr>
      <w:r>
        <w:rPr>
          <w:b/>
          <w:bCs/>
          <w:color w:val="2E5C8A"/>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line="276"/>
      </w:pPr>
      <w:r>
        <w:t xml:space="preserve">System 3 answers the unfixable weakness left by System 2. Time-based one-time passwords (TOTP) are not phishing-resistant: a valid six-digit code carries no information about who is asking for it, so a code entered into a convincing fake site works perfectly on the real one. No amount of hardening closes that gap, because the gap is in the model — a shared secret with no binding to the verifier.</w:t>
      </w:r>
    </w:p>
    <w:p>
      <w:pPr>
        <w:spacing w:after="140" w:line="276"/>
      </w:pPr>
      <w:r>
        <w:t xml:space="preserve">FIDO2 / WebAuthn replaces the shared secret with an </w:t>
      </w:r>
      <w:r>
        <w:rPr>
          <w:b/>
          <w:bCs/>
        </w:rPr>
        <w:t xml:space="preserve">asymmetric key pair</w:t>
      </w:r>
      <w:r>
        <w:t xml:space="preserve">. The private key never leaves the user's device; the server stores only the corresponding public key. Authentication is a challenge–signature exchange, and crucially the signed data is bound to the </w:t>
      </w:r>
      <w:r>
        <w:rPr>
          <w:b/>
          <w:bCs/>
        </w:rPr>
        <w:t xml:space="preserve">origin</w:t>
      </w:r>
      <w:r>
        <w:t xml:space="preserve"> (the site's domain). A credential used against a phishing domain produces a signature the genuine server rejects. There is also nothing secret on the server to steal: a database breach yields public keys, which cannot forge anything.</w:t>
      </w:r>
    </w:p>
    <w:p>
      <w:pPr>
        <w:spacing w:after="140" w:line="276"/>
      </w:pPr>
      <w:r>
        <w:t xml:space="preserve">This deliverable follows the series methodology. We build the WebAuthn ceremonies from scratch to expose the cryptography, stand up a deliberately vulnerable relying-party server, demonstrate three working attacks against it, then re-implement the server correctly with the production py_webauthn library and show all three attacks defeated — using the identical attack code.</w:t>
      </w:r>
    </w:p>
    <w:p>
      <w:pPr>
        <w:pStyle w:val="Heading2"/>
      </w:pPr>
      <w:r>
        <w:t xml:space="preserve">Headline result</w:t>
      </w:r>
    </w:p>
    <w:p>
      <w:pPr>
        <w:pStyle w:val="ListParagraph"/>
        <w:numPr>
          <w:ilvl w:val="0"/>
          <w:numId w:val="2"/>
        </w:numPr>
        <w:spacing w:after="80" w:line="268"/>
      </w:pPr>
      <w:r>
        <w:rPr>
          <w:b/>
          <w:bCs/>
        </w:rPr>
        <w:t xml:space="preserve">From-scratch engine is provably correct: </w:t>
      </w:r>
      <w:r>
        <w:t xml:space="preserve">the hand-built authenticator's output is accepted as valid by the production py_webauthn library (the same parity check used for TOTP against pyotp in System 2).</w:t>
      </w:r>
    </w:p>
    <w:p>
      <w:pPr>
        <w:pStyle w:val="ListParagraph"/>
        <w:numPr>
          <w:ilvl w:val="0"/>
          <w:numId w:val="2"/>
        </w:numPr>
        <w:spacing w:after="80" w:line="268"/>
      </w:pPr>
      <w:r>
        <w:rPr>
          <w:b/>
          <w:bCs/>
        </w:rPr>
        <w:t xml:space="preserve">Three attacks succeed against the vulnerable server, </w:t>
      </w:r>
      <w:r>
        <w:t xml:space="preserve">and the same three are rejected by the hardened server with specific, verifiable error messages.</w:t>
      </w:r>
    </w:p>
    <w:p>
      <w:pPr>
        <w:pStyle w:val="ListParagraph"/>
        <w:numPr>
          <w:ilvl w:val="0"/>
          <w:numId w:val="2"/>
        </w:numPr>
        <w:spacing w:after="80" w:line="268"/>
      </w:pPr>
      <w:r>
        <w:rPr>
          <w:b/>
          <w:bCs/>
        </w:rPr>
        <w:t xml:space="preserve">The origin check is the mechanism that ends phishing — </w:t>
      </w:r>
      <w:r>
        <w:t xml:space="preserve">the exact capability TOTP could never provide.</w:t>
      </w:r>
    </w:p>
    <w:p>
      <w:pPr>
        <w:pStyle w:val="Heading1"/>
      </w:pPr>
      <w:r>
        <w:t xml:space="preserve">2.  Scope and an Honest Note on the Lab</w:t>
      </w:r>
    </w:p>
    <w:p>
      <w:pPr>
        <w:spacing w:after="140" w:line="276"/>
      </w:pPr>
      <w:r>
        <w:t xml:space="preserve">Real WebAuthn requires a browser. The browser is the component that talks to the authenticator, constructs the clientDataJSON object, and enforces origin / RP ID rules before a credential is ever used. An attack lab cannot use a real browser, because the browser would refuse to perform the attacks for us.</w:t>
      </w:r>
    </w:p>
    <w:p>
      <w:pPr>
        <w:spacing w:after="140" w:line="276"/>
      </w:pPr>
      <w:r>
        <w:t xml:space="preserve">Therefore the authenticator and client are </w:t>
      </w:r>
      <w:r>
        <w:rPr>
          <w:b/>
          <w:bCs/>
        </w:rPr>
        <w:t xml:space="preserve">simulated in Python</w:t>
      </w:r>
      <w:r>
        <w:t xml:space="preserve">. This is the same approach System 2 took (TOTP built from scratch, then verified against pyotp). The simulation is faithful: real ECDSA P-256 keys, real COSE key encoding, real WebAuthn binary layouts, and a real signature — proven by the fact that the production library accepts the output.</w:t>
      </w:r>
    </w:p>
    <w:p>
      <w:pPr>
        <w:spacing w:after="140" w:line="276"/>
      </w:pPr>
      <w:r>
        <w:rPr>
          <w:b/>
          <w:bCs/>
        </w:rPr>
        <w:t xml:space="preserve">Present this honestly: </w:t>
      </w:r>
      <w:r>
        <w:t xml:space="preserve">we are not "defeating WebAuthn." We are building the client side so we can demonstrate precisely which </w:t>
      </w:r>
      <w:r>
        <w:rPr>
          <w:b/>
          <w:bCs/>
        </w:rPr>
        <w:t xml:space="preserve">server-side checks</w:t>
      </w:r>
      <w:r>
        <w:t xml:space="preserve"> prevent each attack. Phishing resistance in production is a two-layer defense — (1) the browser refuses to use a credential on a mismatched origin, and (2) the server verifies the origin as a backstop. Our lab has no browser, so it demonstrates layer 2, which is the layer developers actually forget to implement.</w:t>
      </w:r>
    </w:p>
    <w:p>
      <w:pPr>
        <w:pStyle w:val="Heading1"/>
      </w:pPr>
      <w:r>
        <w:t xml:space="preserve">3.  The Cryptographic Foundation</w:t>
      </w:r>
    </w:p>
    <w:p>
      <w:pPr>
        <w:pStyle w:val="Heading2"/>
      </w:pPr>
      <w:r>
        <w:t xml:space="preserve">3.1  From shared secret to key pair</w:t>
      </w:r>
    </w:p>
    <w:p>
      <w:pPr>
        <w:spacing w:after="140" w:line="276"/>
      </w:pPr>
      <w:r>
        <w:t xml:space="preserve">Passwords and TOTP are </w:t>
      </w:r>
      <w:r>
        <w:rPr>
          <w:b/>
          <w:bCs/>
        </w:rPr>
        <w:t xml:space="preserve">shared secrets</w:t>
      </w:r>
      <w:r>
        <w:t xml:space="preserve">: the user and the server hold the same value. Two copies means two places to steal from, and a copy handed to the wrong party still works. WebAuthn uses a </w:t>
      </w:r>
      <w:r>
        <w:rPr>
          <w:b/>
          <w:bCs/>
        </w:rPr>
        <w:t xml:space="preserve">signet ring and wax seal</w:t>
      </w:r>
      <w:r>
        <w:t xml:space="preserve"> model. The user keeps the ring (the private key), which never leaves the device. Everyone — including the server — holds a picture of the seal's imprint (the public key) and can verify a stamp, but nobody can forge one without the ring.</w:t>
      </w:r>
    </w:p>
    <w:p>
      <w:pPr>
        <w:spacing w:after="140" w:line="276"/>
      </w:pPr>
      <w:r>
        <w:t xml:space="preserve">Consequence: the server's database holds only public keys. A breach yields material that can verify signatures but never produce them. The class of attack "the server was breached, therefore my credential is compromised" disappears entirely.</w:t>
      </w:r>
    </w:p>
    <w:p>
      <w:pPr>
        <w:pStyle w:val="Heading2"/>
      </w:pPr>
      <w:r>
        <w:t xml:space="preserve">3.2  Why a fresh challenge every time</w:t>
      </w:r>
    </w:p>
    <w:p>
      <w:pPr>
        <w:spacing w:after="140" w:line="276"/>
      </w:pPr>
      <w:r>
        <w:t xml:space="preserve">Each authentication begins with the server generating a random, single-use challenge. The device signs that exact challenge, so a recording of yesterday's signed response is worthless today — the challenge has changed. This is replay protection, and it depends on the server storing the issued challenge and rejecting any response that does not carry it back exactly once.</w:t>
      </w:r>
    </w:p>
    <w:p>
      <w:pPr>
        <w:pStyle w:val="Heading2"/>
      </w:pPr>
      <w:r>
        <w:t xml:space="preserve">3.3  The origin binding — what actually kills phishing</w:t>
      </w:r>
    </w:p>
    <w:p>
      <w:pPr>
        <w:spacing w:after="140" w:line="276"/>
      </w:pPr>
      <w:r>
        <w:t xml:space="preserve">When the device signs, the </w:t>
      </w:r>
      <w:r>
        <w:rPr>
          <w:b/>
          <w:bCs/>
        </w:rPr>
        <w:t xml:space="preserve">browser</w:t>
      </w:r>
      <w:r>
        <w:t xml:space="preserve"> has already written the true origin (the domain the user is actually on) into clientDataJSON. The device signs a hash of that blob, cryptographically committing the assertion to that origin. If a victim is lured to </w:t>
      </w:r>
      <w:r>
        <w:rPr>
          <w:rFonts w:ascii="Consolas" w:cs="Consolas" w:eastAsia="Consolas" w:hAnsi="Consolas"/>
          <w:sz w:val="19"/>
          <w:szCs w:val="19"/>
        </w:rPr>
        <w:t xml:space="preserve">evil.com</w:t>
      </w:r>
      <w:r>
        <w:t xml:space="preserve">, the browser honestly stamps </w:t>
      </w:r>
      <w:r>
        <w:rPr>
          <w:rFonts w:ascii="Consolas" w:cs="Consolas" w:eastAsia="Consolas" w:hAnsi="Consolas"/>
          <w:sz w:val="19"/>
          <w:szCs w:val="19"/>
        </w:rPr>
        <w:t xml:space="preserve">evil.com</w:t>
      </w:r>
      <w:r>
        <w:t xml:space="preserve"> — it cannot be tricked into writing the real domain. When the attacker relays the signed response to the genuine server, the server sees an origin of </w:t>
      </w:r>
      <w:r>
        <w:rPr>
          <w:rFonts w:ascii="Consolas" w:cs="Consolas" w:eastAsia="Consolas" w:hAnsi="Consolas"/>
          <w:sz w:val="19"/>
          <w:szCs w:val="19"/>
        </w:rPr>
        <w:t xml:space="preserve">evil.com</w:t>
      </w:r>
      <w:r>
        <w:t xml:space="preserve"> and rejects it. TOTP had no such notary; a valid code carried no address and so worked anywhere, including in the attacker's hands.</w:t>
      </w:r>
    </w:p>
    <w:p>
      <w:pPr>
        <w:pStyle w:val="Heading1"/>
      </w:pPr>
      <w:r>
        <w:t xml:space="preserve">4.  The Two Ceremonies</w:t>
      </w:r>
    </w:p>
    <w:p>
      <w:pPr>
        <w:spacing w:after="140" w:line="276"/>
      </w:pPr>
      <w:r>
        <w:t xml:space="preserve">WebAuthn has exactly two flows. Both produce specific bytes the server must verify.</w:t>
      </w:r>
    </w:p>
    <w:p>
      <w:pPr>
        <w:pStyle w:val="Heading2"/>
      </w:pPr>
      <w:r>
        <w:t xml:space="preserve">4.1  Registration — navigator.credentials.create()</w:t>
      </w:r>
    </w:p>
    <w:p>
      <w:pPr>
        <w:pStyle w:val="ListParagraph"/>
        <w:numPr>
          <w:ilvl w:val="0"/>
          <w:numId w:val="2"/>
        </w:numPr>
        <w:spacing w:after="80" w:line="268"/>
      </w:pPr>
      <w:r>
        <w:t xml:space="preserve">Server issues a challenge.</w:t>
      </w:r>
    </w:p>
    <w:p>
      <w:pPr>
        <w:pStyle w:val="ListParagraph"/>
        <w:numPr>
          <w:ilvl w:val="0"/>
          <w:numId w:val="2"/>
        </w:numPr>
        <w:spacing w:after="80" w:line="268"/>
      </w:pPr>
      <w:r>
        <w:t xml:space="preserve">Browser builds clientDataJSON (type = "webauthn.create") with the true origin.</w:t>
      </w:r>
    </w:p>
    <w:p>
      <w:pPr>
        <w:pStyle w:val="ListParagraph"/>
        <w:numPr>
          <w:ilvl w:val="0"/>
          <w:numId w:val="2"/>
        </w:numPr>
        <w:spacing w:after="80" w:line="268"/>
      </w:pPr>
      <w:r>
        <w:t xml:space="preserve">Authenticator generates a key pair, builds authenticatorData containing the new public key, and wraps it in an attestationObject.</w:t>
      </w:r>
    </w:p>
    <w:p>
      <w:pPr>
        <w:pStyle w:val="ListParagraph"/>
        <w:numPr>
          <w:ilvl w:val="0"/>
          <w:numId w:val="2"/>
        </w:numPr>
        <w:spacing w:after="80" w:line="268"/>
      </w:pPr>
      <w:r>
        <w:t xml:space="preserve">Server stores the credential ID, the public key, and an initial signature counter. One-time setup.</w:t>
      </w:r>
    </w:p>
    <w:p>
      <w:pPr>
        <w:pStyle w:val="Heading2"/>
      </w:pPr>
      <w:r>
        <w:t xml:space="preserve">4.2  Authentication — navigator.credentials.get()</w:t>
      </w:r>
    </w:p>
    <w:p>
      <w:pPr>
        <w:pStyle w:val="ListParagraph"/>
        <w:numPr>
          <w:ilvl w:val="0"/>
          <w:numId w:val="2"/>
        </w:numPr>
        <w:spacing w:after="80" w:line="268"/>
      </w:pPr>
      <w:r>
        <w:t xml:space="preserve">Server issues a fresh challenge.</w:t>
      </w:r>
    </w:p>
    <w:p>
      <w:pPr>
        <w:pStyle w:val="ListParagraph"/>
        <w:numPr>
          <w:ilvl w:val="0"/>
          <w:numId w:val="2"/>
        </w:numPr>
        <w:spacing w:after="80" w:line="268"/>
      </w:pPr>
      <w:r>
        <w:t xml:space="preserve">Browser builds clientDataJSON (type = "webauthn.get") with the true origin.</w:t>
      </w:r>
    </w:p>
    <w:p>
      <w:pPr>
        <w:pStyle w:val="ListParagraph"/>
        <w:numPr>
          <w:ilvl w:val="0"/>
          <w:numId w:val="2"/>
        </w:numPr>
        <w:spacing w:after="80" w:line="268"/>
      </w:pPr>
      <w:r>
        <w:t xml:space="preserve">Authenticator increments its counter and signs </w:t>
      </w:r>
      <w:r>
        <w:rPr>
          <w:rFonts w:ascii="Consolas" w:cs="Consolas" w:eastAsia="Consolas" w:hAnsi="Consolas"/>
          <w:sz w:val="19"/>
          <w:szCs w:val="19"/>
        </w:rPr>
        <w:t xml:space="preserve">authenticatorData || SHA256(clientDataJSON)</w:t>
      </w:r>
      <w:r>
        <w:t xml:space="preserve">.</w:t>
      </w:r>
    </w:p>
    <w:p>
      <w:pPr>
        <w:pStyle w:val="ListParagraph"/>
        <w:numPr>
          <w:ilvl w:val="0"/>
          <w:numId w:val="2"/>
        </w:numPr>
        <w:spacing w:after="80" w:line="268"/>
      </w:pPr>
      <w:r>
        <w:t xml:space="preserve">Server verifies the signature with the stored public key, then validates challenge, origin, RP ID, and counter.</w:t>
      </w:r>
    </w:p>
    <w:p>
      <w:pPr>
        <w:pStyle w:val="Heading2"/>
      </w:pPr>
      <w:r>
        <w:t xml:space="preserve">4.3  The two structures to know cold</w:t>
      </w:r>
    </w:p>
    <w:p>
      <w:pPr>
        <w:spacing w:after="140" w:line="276"/>
      </w:pPr>
      <w:r>
        <w:t xml:space="preserve">authenticatorData (built by the authenticator):</w:t>
      </w:r>
    </w:p>
    <w:p>
      <w:pPr>
        <w:pBdr>
          <w:left w:val="single" w:color="2E5C8A" w:sz="14" w:space="10"/>
        </w:pBdr>
        <w:shd w:fill="F2F3F5" w:val="clear"/>
        <w:spacing w:after="160" w:before="60" w:line="264"/>
      </w:pPr>
      <w:r>
        <w:rPr>
          <w:rFonts w:ascii="Consolas" w:cs="Consolas" w:eastAsia="Consolas" w:hAnsi="Consolas"/>
          <w:sz w:val="19"/>
          <w:szCs w:val="19"/>
        </w:rPr>
        <w:t xml:space="preserve">[32 bytes]  rpIdHash    = SHA256(rp_id)</w:t>
      </w:r>
      <w:r>
        <w:br/>
      </w:r>
      <w:r>
        <w:rPr>
          <w:rFonts w:ascii="Consolas" w:cs="Consolas" w:eastAsia="Consolas" w:hAnsi="Consolas"/>
          <w:sz w:val="19"/>
          <w:szCs w:val="19"/>
        </w:rPr>
        <w:t xml:space="preserve">[1  byte ]  flags       = User-Present | User-Verified | Attested-data</w:t>
      </w:r>
      <w:r>
        <w:br/>
      </w:r>
      <w:r>
        <w:rPr>
          <w:rFonts w:ascii="Consolas" w:cs="Consolas" w:eastAsia="Consolas" w:hAnsi="Consolas"/>
          <w:sz w:val="19"/>
          <w:szCs w:val="19"/>
        </w:rPr>
        <w:t xml:space="preserve">[4  bytes]  signCount   = big-endian counter (clone detection)</w:t>
      </w:r>
      <w:r>
        <w:br/>
      </w:r>
      <w:r>
        <w:rPr>
          <w:rFonts w:ascii="Consolas" w:cs="Consolas" w:eastAsia="Consolas" w:hAnsi="Consolas"/>
          <w:sz w:val="19"/>
          <w:szCs w:val="19"/>
        </w:rPr>
        <w:t xml:space="preserve">[var     ]  attestedCredentialData  (registration only: the public key)</w:t>
      </w:r>
    </w:p>
    <w:p>
      <w:pPr>
        <w:spacing w:after="140" w:line="276"/>
      </w:pPr>
      <w:r>
        <w:t xml:space="preserve">clientDataJSON (built by the browser):</w:t>
      </w:r>
    </w:p>
    <w:p>
      <w:pPr>
        <w:pBdr>
          <w:left w:val="single" w:color="2E5C8A" w:sz="14" w:space="10"/>
        </w:pBdr>
        <w:shd w:fill="F2F3F5" w:val="clear"/>
        <w:spacing w:after="160" w:before="60" w:line="264"/>
      </w:pPr>
      <w:r>
        <w:rPr>
          <w:rFonts w:ascii="Consolas" w:cs="Consolas" w:eastAsia="Consolas" w:hAnsi="Consolas"/>
          <w:sz w:val="19"/>
          <w:szCs w:val="19"/>
        </w:rPr>
        <w:t xml:space="preserve">{ "type": "webauthn.get",</w:t>
      </w:r>
      <w:r>
        <w:br/>
      </w:r>
      <w:r>
        <w:rPr>
          <w:rFonts w:ascii="Consolas" w:cs="Consolas" w:eastAsia="Consolas" w:hAnsi="Consolas"/>
          <w:sz w:val="19"/>
          <w:szCs w:val="19"/>
        </w:rPr>
        <w:t xml:space="preserve">  "challenge": "&lt;base64url, single-use&gt;",</w:t>
      </w:r>
      <w:r>
        <w:br/>
      </w:r>
      <w:r>
        <w:rPr>
          <w:rFonts w:ascii="Consolas" w:cs="Consolas" w:eastAsia="Consolas" w:hAnsi="Consolas"/>
          <w:sz w:val="19"/>
          <w:szCs w:val="19"/>
        </w:rPr>
        <w:t xml:space="preserve">  "origin": "https://demo.localhost" }</w:t>
      </w:r>
    </w:p>
    <w:p>
      <w:pPr>
        <w:spacing w:after="140" w:line="276"/>
      </w:pPr>
      <w:r>
        <w:rPr>
          <w:b/>
          <w:bCs/>
        </w:rPr>
        <w:t xml:space="preserve">The whole protocol in one line: </w:t>
      </w:r>
      <w:r>
        <w:rPr>
          <w:rFonts w:ascii="Consolas" w:cs="Consolas" w:eastAsia="Consolas" w:hAnsi="Consolas"/>
          <w:sz w:val="19"/>
          <w:szCs w:val="19"/>
        </w:rPr>
        <w:t xml:space="preserve">signature = Sign(privkey, authenticatorData || SHA256(clientDataJSON))</w:t>
      </w:r>
      <w:r>
        <w:t xml:space="preserve">.</w:t>
      </w:r>
    </w:p>
    <w:p>
      <w:pPr>
        <w:pStyle w:val="Heading1"/>
      </w:pPr>
      <w:r>
        <w:t xml:space="preserve">5.  The Vulnerable Relying Party</w:t>
      </w:r>
    </w:p>
    <w:p>
      <w:pPr>
        <w:spacing w:after="140" w:line="276"/>
      </w:pPr>
      <w:r>
        <w:t xml:space="preserve">The vulnerable server (</w:t>
      </w:r>
      <w:r>
        <w:rPr>
          <w:rFonts w:ascii="Consolas" w:cs="Consolas" w:eastAsia="Consolas" w:hAnsi="Consolas"/>
          <w:sz w:val="19"/>
          <w:szCs w:val="19"/>
        </w:rPr>
        <w:t xml:space="preserve">vulnerable/server.py</w:t>
      </w:r>
      <w:r>
        <w:t xml:space="preserve">, port 5006) does the one thing a naive developer always does — it verifies the signature correctly — and stops there. A valid signature only proves </w:t>
      </w:r>
      <w:r>
        <w:rPr>
          <w:b/>
          <w:bCs/>
        </w:rPr>
        <w:t xml:space="preserve">someone holds the private key</w:t>
      </w:r>
      <w:r>
        <w:t xml:space="preserve">. It says nothing about whether the login is fresh, for this site, or from the one genuine device. The three missing checks each enable one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Missing check</w:t>
            </w:r>
          </w:p>
        </w:tc>
        <w:tc>
          <w:tcPr>
            <w:tcW w:type="dxa" w:w="393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What the server fails to do</w:t>
            </w:r>
          </w:p>
        </w:tc>
        <w:tc>
          <w:tcPr>
            <w:tcW w:type="dxa" w:w="393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Attack it enables</w:t>
            </w:r>
          </w:p>
        </w:tc>
      </w:tr>
      <w:tr>
        <w:tc>
          <w:tcPr>
            <w:tcW w:type="dxa" w:w="150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left"/>
            </w:pPr>
            <w:r>
              <w:rPr>
                <w:b/>
                <w:bCs/>
                <w:color w:val="1F2D3D"/>
                <w:sz w:val="19"/>
                <w:szCs w:val="19"/>
              </w:rPr>
              <w:t xml:space="preserve">A — Challenge</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Never compares the response's challenge to the one issued; never consumes it.</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Challenge replay</w:t>
            </w:r>
          </w:p>
        </w:tc>
      </w:tr>
      <w:tr>
        <w:tc>
          <w:tcPr>
            <w:tcW w:type="dxa" w:w="150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left"/>
            </w:pPr>
            <w:r>
              <w:rPr>
                <w:b/>
                <w:bCs/>
                <w:color w:val="1F2D3D"/>
                <w:sz w:val="19"/>
                <w:szCs w:val="19"/>
              </w:rPr>
              <w:t xml:space="preserve">B — Origin</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Never reads or checks the origin field in clientDataJSON.</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Origin confusion (phishing)</w:t>
            </w:r>
          </w:p>
        </w:tc>
      </w:tr>
      <w:tr>
        <w:tc>
          <w:tcPr>
            <w:tcW w:type="dxa" w:w="150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left"/>
            </w:pPr>
            <w:r>
              <w:rPr>
                <w:b/>
                <w:bCs/>
                <w:color w:val="1F2D3D"/>
                <w:sz w:val="19"/>
                <w:szCs w:val="19"/>
              </w:rPr>
              <w:t xml:space="preserve">C — Counter</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Never stores or compares the signature counter across logins.</w:t>
            </w:r>
          </w:p>
        </w:tc>
        <w:tc>
          <w:tcPr>
            <w:tcW w:type="dxa" w:w="393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val="false"/>
                <w:bCs w:val="false"/>
                <w:color w:val="1F2D3D"/>
                <w:sz w:val="19"/>
                <w:szCs w:val="19"/>
              </w:rPr>
              <w:t xml:space="preserve">Cloned authenticator</w:t>
            </w:r>
          </w:p>
        </w:tc>
      </w:tr>
    </w:tbl>
    <w:p>
      <w:pPr>
        <w:spacing w:after="120"/>
      </w:pPr>
    </w:p>
    <w:p>
      <w:pPr>
        <w:pStyle w:val="Heading1"/>
      </w:pPr>
      <w:r>
        <w:t xml:space="preserve">6.  The Attacks (against the vulnerable server)</w:t>
      </w:r>
    </w:p>
    <w:p>
      <w:pPr>
        <w:pStyle w:val="Heading2"/>
      </w:pPr>
      <w:r>
        <w:t xml:space="preserve">6.1  Attack 1 — Challenge Replay</w:t>
      </w:r>
    </w:p>
    <w:p>
      <w:pPr>
        <w:spacing w:after="140" w:line="276"/>
      </w:pPr>
      <w:r>
        <w:rPr>
          <w:b/>
          <w:bCs/>
        </w:rPr>
        <w:t xml:space="preserve">Premise: </w:t>
      </w:r>
      <w:r>
        <w:t xml:space="preserve">a signed assertion stays valid forever. An attacker who records one login (network capture, malware, logs) resends the identical bytes.</w:t>
      </w:r>
    </w:p>
    <w:p>
      <w:pPr>
        <w:spacing w:after="140" w:line="276"/>
      </w:pPr>
      <w:r>
        <w:rPr>
          <w:b/>
          <w:bCs/>
        </w:rPr>
        <w:t xml:space="preserve">Result: </w:t>
      </w:r>
      <w:r>
        <w:t xml:space="preserve">the vulnerable server accepts the stale assertion a second time. Observed output:</w:t>
      </w:r>
    </w:p>
    <w:p>
      <w:pPr>
        <w:pBdr>
          <w:left w:val="single" w:color="2E5C8A" w:sz="14" w:space="10"/>
        </w:pBdr>
        <w:shd w:fill="F2F3F5" w:val="clear"/>
        <w:spacing w:after="160" w:before="60" w:line="264"/>
      </w:pPr>
      <w:r>
        <w:rPr>
          <w:rFonts w:ascii="Consolas" w:cs="Consolas" w:eastAsia="Consolas" w:hAnsi="Consolas"/>
          <w:sz w:val="19"/>
          <w:szCs w:val="19"/>
        </w:rPr>
        <w:t xml:space="preserve">[setup]  honest login  -&gt; ok: Welcome, alice_replay! (login accepted)</w:t>
      </w:r>
      <w:r>
        <w:br/>
      </w:r>
      <w:r>
        <w:rPr>
          <w:rFonts w:ascii="Consolas" w:cs="Consolas" w:eastAsia="Consolas" w:hAnsi="Consolas"/>
          <w:sz w:val="19"/>
          <w:szCs w:val="19"/>
        </w:rPr>
        <w:t xml:space="preserve">[attack] re-send SAME captured assertion ...</w:t>
      </w:r>
      <w:r>
        <w:br/>
      </w:r>
      <w:r>
        <w:rPr>
          <w:rFonts w:ascii="Consolas" w:cs="Consolas" w:eastAsia="Consolas" w:hAnsi="Consolas"/>
          <w:sz w:val="19"/>
          <w:szCs w:val="19"/>
        </w:rPr>
        <w:t xml:space="preserve">[attack] replay        -&gt; ok: Welcome, alice_replay! (login accepted)</w:t>
      </w:r>
      <w:r>
        <w:br/>
      </w:r>
      <w:r>
        <w:rPr>
          <w:rFonts w:ascii="Consolas" w:cs="Consolas" w:eastAsia="Consolas" w:hAnsi="Consolas"/>
          <w:sz w:val="19"/>
          <w:szCs w:val="19"/>
        </w:rPr>
        <w:t xml:space="preserve">RESULT: VULNERABLE -- the stale assertion was accepted again.</w:t>
      </w:r>
    </w:p>
    <w:p>
      <w:pPr>
        <w:pStyle w:val="Heading2"/>
      </w:pPr>
      <w:r>
        <w:t xml:space="preserve">6.2  Attack 2 — Origin Confusion (Phishing)</w:t>
      </w:r>
    </w:p>
    <w:p>
      <w:pPr>
        <w:spacing w:after="140" w:line="276"/>
      </w:pPr>
      <w:r>
        <w:rPr>
          <w:b/>
          <w:bCs/>
        </w:rPr>
        <w:t xml:space="preserve">Premise: </w:t>
      </w:r>
      <w:r>
        <w:t xml:space="preserve">the victim is phished at </w:t>
      </w:r>
      <w:r>
        <w:rPr>
          <w:rFonts w:ascii="Consolas" w:cs="Consolas" w:eastAsia="Consolas" w:hAnsi="Consolas"/>
          <w:sz w:val="19"/>
          <w:szCs w:val="19"/>
        </w:rPr>
        <w:t xml:space="preserve">https://evil.localhost</w:t>
      </w:r>
      <w:r>
        <w:t xml:space="preserve">. Their browser honestly stamps that origin into clientDataJSON; their real key signs a fresh challenge relayed from the genuine server. The attacker forwards this perfectly valid, perfectly fresh assertion to the real server. The only thing that betrays the attack is the origin.</w:t>
      </w:r>
    </w:p>
    <w:p>
      <w:pPr>
        <w:spacing w:after="140" w:line="276"/>
      </w:pPr>
      <w:r>
        <w:rPr>
          <w:b/>
          <w:bCs/>
        </w:rPr>
        <w:t xml:space="preserve">Result: </w:t>
      </w:r>
      <w:r>
        <w:t xml:space="preserve">the vulnerable server ignores the origin and authenticates the attacker. This is the exact attack TOTP could not survive.</w:t>
      </w:r>
    </w:p>
    <w:p>
      <w:pPr>
        <w:pBdr>
          <w:left w:val="single" w:color="2E5C8A" w:sz="14" w:space="10"/>
        </w:pBdr>
        <w:shd w:fill="F2F3F5" w:val="clear"/>
        <w:spacing w:after="160" w:before="60" w:line="264"/>
      </w:pPr>
      <w:r>
        <w:rPr>
          <w:rFonts w:ascii="Consolas" w:cs="Consolas" w:eastAsia="Consolas" w:hAnsi="Consolas"/>
          <w:sz w:val="19"/>
          <w:szCs w:val="19"/>
        </w:rPr>
        <w:t xml:space="preserve">[attack] bob is phished; browser stamps origin=https://evil.localhost</w:t>
      </w:r>
      <w:r>
        <w:br/>
      </w:r>
      <w:r>
        <w:rPr>
          <w:rFonts w:ascii="Consolas" w:cs="Consolas" w:eastAsia="Consolas" w:hAnsi="Consolas"/>
          <w:sz w:val="19"/>
          <w:szCs w:val="19"/>
        </w:rPr>
        <w:t xml:space="preserve">[attack] real key signs a FRESH challenge; attacker relays it ...</w:t>
      </w:r>
      <w:r>
        <w:br/>
      </w:r>
      <w:r>
        <w:rPr>
          <w:rFonts w:ascii="Consolas" w:cs="Consolas" w:eastAsia="Consolas" w:hAnsi="Consolas"/>
          <w:sz w:val="19"/>
          <w:szCs w:val="19"/>
        </w:rPr>
        <w:t xml:space="preserve">[attack] relayed assertion -&gt; ok: Welcome, bob_phish! (login accepted)</w:t>
      </w:r>
      <w:r>
        <w:br/>
      </w:r>
      <w:r>
        <w:rPr>
          <w:rFonts w:ascii="Consolas" w:cs="Consolas" w:eastAsia="Consolas" w:hAnsi="Consolas"/>
          <w:sz w:val="19"/>
          <w:szCs w:val="19"/>
        </w:rPr>
        <w:t xml:space="preserve">RESULT: VULNERABLE -- phishing succeeded; origin was ignored.</w:t>
      </w:r>
    </w:p>
    <w:p>
      <w:pPr>
        <w:pStyle w:val="Heading2"/>
      </w:pPr>
      <w:r>
        <w:t xml:space="preserve">6.3  Attack 3 — Cloned Authenticator</w:t>
      </w:r>
    </w:p>
    <w:p>
      <w:pPr>
        <w:spacing w:after="140" w:line="276"/>
      </w:pPr>
      <w:r>
        <w:rPr>
          <w:b/>
          <w:bCs/>
        </w:rPr>
        <w:t xml:space="preserve">Premise: </w:t>
      </w:r>
      <w:r>
        <w:t xml:space="preserve">an attacker who extracted the private key runs a clone alongside the victim's device. Both produce valid signatures; the only tripwire is the signature counter, which drifts between the two devices.</w:t>
      </w:r>
    </w:p>
    <w:p>
      <w:pPr>
        <w:spacing w:after="140" w:line="276"/>
      </w:pPr>
      <w:r>
        <w:rPr>
          <w:b/>
          <w:bCs/>
        </w:rPr>
        <w:t xml:space="preserve">Result: </w:t>
      </w:r>
      <w:r>
        <w:t xml:space="preserve">the vulnerable server never tracks the counter, so the clone is indistinguishable from the original.</w:t>
      </w:r>
    </w:p>
    <w:p>
      <w:pPr>
        <w:pBdr>
          <w:left w:val="single" w:color="2E5C8A" w:sz="14" w:space="10"/>
        </w:pBdr>
        <w:shd w:fill="F2F3F5" w:val="clear"/>
        <w:spacing w:after="160" w:before="60" w:line="264"/>
      </w:pPr>
      <w:r>
        <w:rPr>
          <w:rFonts w:ascii="Consolas" w:cs="Consolas" w:eastAsia="Consolas" w:hAnsi="Consolas"/>
          <w:sz w:val="19"/>
          <w:szCs w:val="19"/>
        </w:rPr>
        <w:t xml:space="preserve">[setup]  carol logs in twice on her real device (counter advances)</w:t>
      </w:r>
      <w:r>
        <w:br/>
      </w:r>
      <w:r>
        <w:rPr>
          <w:rFonts w:ascii="Consolas" w:cs="Consolas" w:eastAsia="Consolas" w:hAnsi="Consolas"/>
          <w:sz w:val="19"/>
          <w:szCs w:val="19"/>
        </w:rPr>
        <w:t xml:space="preserve">[attack] attacker clones the key (counter resets to its own zero) ...</w:t>
      </w:r>
      <w:r>
        <w:br/>
      </w:r>
      <w:r>
        <w:rPr>
          <w:rFonts w:ascii="Consolas" w:cs="Consolas" w:eastAsia="Consolas" w:hAnsi="Consolas"/>
          <w:sz w:val="19"/>
          <w:szCs w:val="19"/>
        </w:rPr>
        <w:t xml:space="preserve">[attack] clone login -&gt; ok: Welcome, carol_clone! (login accepted)</w:t>
      </w:r>
      <w:r>
        <w:br/>
      </w:r>
      <w:r>
        <w:rPr>
          <w:rFonts w:ascii="Consolas" w:cs="Consolas" w:eastAsia="Consolas" w:hAnsi="Consolas"/>
          <w:sz w:val="19"/>
          <w:szCs w:val="19"/>
        </w:rPr>
        <w:t xml:space="preserve">RESULT: VULNERABLE -- clone accepted; counter never checked.</w:t>
      </w:r>
    </w:p>
    <w:p>
      <w:pPr>
        <w:pStyle w:val="Heading1"/>
      </w:pPr>
      <w:r>
        <w:t xml:space="preserve">7.  The Hardened Relying Party</w:t>
      </w:r>
    </w:p>
    <w:p>
      <w:pPr>
        <w:spacing w:after="140" w:line="276"/>
      </w:pPr>
      <w:r>
        <w:t xml:space="preserve">The hardened server (</w:t>
      </w:r>
      <w:r>
        <w:rPr>
          <w:rFonts w:ascii="Consolas" w:cs="Consolas" w:eastAsia="Consolas" w:hAnsi="Consolas"/>
          <w:sz w:val="19"/>
          <w:szCs w:val="19"/>
        </w:rPr>
        <w:t xml:space="preserve">hardened/server.py</w:t>
      </w:r>
      <w:r>
        <w:t xml:space="preserve">, port 5007) delegates verification to the production </w:t>
      </w:r>
      <w:r>
        <w:rPr>
          <w:b/>
          <w:bCs/>
        </w:rPr>
        <w:t xml:space="preserve">py_webauthn</w:t>
      </w:r>
      <w:r>
        <w:t xml:space="preserve"> library and applies the three missing checks. Attestation remains "none" at registration — see §9 on why that is a deliberate choice, not a vulnerability.</w:t>
      </w:r>
    </w:p>
    <w:p>
      <w:pPr>
        <w:pStyle w:val="ListParagraph"/>
        <w:numPr>
          <w:ilvl w:val="0"/>
          <w:numId w:val="2"/>
        </w:numPr>
        <w:spacing w:after="80" w:line="268"/>
      </w:pPr>
      <w:r>
        <w:rPr>
          <w:b/>
          <w:bCs/>
        </w:rPr>
        <w:t xml:space="preserve">Fix A (challenge): </w:t>
      </w:r>
      <w:r>
        <w:t xml:space="preserve">the issued challenge is stored per user, passed as expected_challenge, and popped (consumed) on use.</w:t>
      </w:r>
    </w:p>
    <w:p>
      <w:pPr>
        <w:pStyle w:val="ListParagraph"/>
        <w:numPr>
          <w:ilvl w:val="0"/>
          <w:numId w:val="2"/>
        </w:numPr>
        <w:spacing w:after="80" w:line="268"/>
      </w:pPr>
      <w:r>
        <w:rPr>
          <w:b/>
          <w:bCs/>
        </w:rPr>
        <w:t xml:space="preserve">Fix B (origin): </w:t>
      </w:r>
      <w:r>
        <w:t xml:space="preserve">expected_origin is enforced; an assertion from a different origin is rejected.</w:t>
      </w:r>
    </w:p>
    <w:p>
      <w:pPr>
        <w:pStyle w:val="ListParagraph"/>
        <w:numPr>
          <w:ilvl w:val="0"/>
          <w:numId w:val="2"/>
        </w:numPr>
        <w:spacing w:after="80" w:line="268"/>
      </w:pPr>
      <w:r>
        <w:rPr>
          <w:b/>
          <w:bCs/>
        </w:rPr>
        <w:t xml:space="preserve">Fix C (counter): </w:t>
      </w:r>
      <w:r>
        <w:t xml:space="preserve">the signature counter is tracked; a counter that fails to advance is treated as a suspected clone.</w:t>
      </w:r>
    </w:p>
    <w:p>
      <w:pPr>
        <w:spacing w:after="140" w:line="276"/>
      </w:pPr>
      <w:r>
        <w:t xml:space="preserve">Re-running the identical three attack scripts against the hardened server (hardened/rerun_attacks.py) produces three rejections, each with the library's own diagnostic:</w:t>
      </w:r>
    </w:p>
    <w:p>
      <w:pPr>
        <w:pBdr>
          <w:left w:val="single" w:color="2E5C8A" w:sz="14" w:space="10"/>
        </w:pBdr>
        <w:shd w:fill="F2F3F5" w:val="clear"/>
        <w:spacing w:after="160" w:before="60" w:line="264"/>
      </w:pPr>
      <w:r>
        <w:rPr>
          <w:rFonts w:ascii="Consolas" w:cs="Consolas" w:eastAsia="Consolas" w:hAnsi="Consolas"/>
          <w:sz w:val="19"/>
          <w:szCs w:val="19"/>
        </w:rPr>
        <w:t xml:space="preserve">Attack 1  -&gt; login rejected: Client data challenge was not expected challenge</w:t>
      </w:r>
      <w:r>
        <w:br/>
      </w:r>
      <w:r>
        <w:rPr>
          <w:rFonts w:ascii="Consolas" w:cs="Consolas" w:eastAsia="Consolas" w:hAnsi="Consolas"/>
          <w:sz w:val="19"/>
          <w:szCs w:val="19"/>
        </w:rPr>
        <w:t xml:space="preserve">Attack 2  -&gt; login rejected: Unexpected client data origin "https://evil.localhost",</w:t>
      </w:r>
      <w:r>
        <w:br/>
      </w:r>
      <w:r>
        <w:rPr>
          <w:rFonts w:ascii="Consolas" w:cs="Consolas" w:eastAsia="Consolas" w:hAnsi="Consolas"/>
          <w:sz w:val="19"/>
          <w:szCs w:val="19"/>
        </w:rPr>
        <w:t xml:space="preserve">                              expected "https://demo.localhost"</w:t>
      </w:r>
      <w:r>
        <w:br/>
      </w:r>
      <w:r>
        <w:rPr>
          <w:rFonts w:ascii="Consolas" w:cs="Consolas" w:eastAsia="Consolas" w:hAnsi="Consolas"/>
          <w:sz w:val="19"/>
          <w:szCs w:val="19"/>
        </w:rPr>
        <w:t xml:space="preserve">Attack 3  -&gt; login rejected: Response sign count of 1 was not greater than</w:t>
      </w:r>
      <w:r>
        <w:br/>
      </w:r>
      <w:r>
        <w:rPr>
          <w:rFonts w:ascii="Consolas" w:cs="Consolas" w:eastAsia="Consolas" w:hAnsi="Consolas"/>
          <w:sz w:val="19"/>
          <w:szCs w:val="19"/>
        </w:rPr>
        <w:t xml:space="preserve">                              current count of 2</w:t>
      </w:r>
      <w:r>
        <w:br/>
      </w:r>
      <w:r>
        <w:rPr>
          <w:rFonts w:ascii="Consolas" w:cs="Consolas" w:eastAsia="Consolas" w:hAnsi="Consolas"/>
          <w:sz w:val="19"/>
          <w:szCs w:val="19"/>
        </w:rPr>
        <w:t xml:space="preserve"/>
      </w:r>
      <w:r>
        <w:br/>
      </w:r>
      <w:r>
        <w:rPr>
          <w:rFonts w:ascii="Consolas" w:cs="Consolas" w:eastAsia="Consolas" w:hAnsi="Consolas"/>
          <w:sz w:val="19"/>
          <w:szCs w:val="19"/>
        </w:rPr>
        <w:t xml:space="preserve">SUMMARY:  Challenge replay  DEFENDED</w:t>
      </w:r>
      <w:r>
        <w:br/>
      </w:r>
      <w:r>
        <w:rPr>
          <w:rFonts w:ascii="Consolas" w:cs="Consolas" w:eastAsia="Consolas" w:hAnsi="Consolas"/>
          <w:sz w:val="19"/>
          <w:szCs w:val="19"/>
        </w:rPr>
        <w:t xml:space="preserve">          Origin confusion  DEFENDED</w:t>
      </w:r>
      <w:r>
        <w:br/>
      </w:r>
      <w:r>
        <w:rPr>
          <w:rFonts w:ascii="Consolas" w:cs="Consolas" w:eastAsia="Consolas" w:hAnsi="Consolas"/>
          <w:sz w:val="19"/>
          <w:szCs w:val="19"/>
        </w:rPr>
        <w:t xml:space="preserve">          Counter clone     DEFENDED</w:t>
      </w:r>
    </w:p>
    <w:p>
      <w:pPr>
        <w:pStyle w:val="Heading1"/>
      </w:pPr>
      <w:r>
        <w:t xml:space="preserve">8.  Before / After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Attack</w:t>
            </w:r>
          </w:p>
        </w:tc>
        <w:tc>
          <w:tcPr>
            <w:tcW w:type="dxa" w:w="312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Vulnerable (5006)</w:t>
            </w:r>
          </w:p>
        </w:tc>
        <w:tc>
          <w:tcPr>
            <w:tcW w:type="dxa" w:w="3120"/>
            <w:tcBorders>
              <w:top w:val="single" w:color="C9CED6" w:sz="1"/>
              <w:left w:val="single" w:color="C9CED6" w:sz="1"/>
              <w:bottom w:val="single" w:color="C9CED6" w:sz="1"/>
              <w:right w:val="single" w:color="C9CED6" w:sz="1"/>
            </w:tcBorders>
            <w:shd w:fill="2E5C8A" w:val="clear"/>
            <w:tcMar>
              <w:top w:type="dxa" w:w="70"/>
              <w:left w:type="dxa" w:w="110"/>
              <w:bottom w:type="dxa" w:w="70"/>
              <w:right w:type="dxa" w:w="110"/>
            </w:tcMar>
            <w:vAlign w:val="center"/>
          </w:tcPr>
          <w:p>
            <w:pPr>
              <w:jc w:val="left"/>
            </w:pPr>
            <w:r>
              <w:rPr>
                <w:b/>
                <w:bCs/>
                <w:color w:val="FFFFFF"/>
                <w:sz w:val="19"/>
                <w:szCs w:val="19"/>
              </w:rPr>
              <w:t xml:space="preserve">Hardened (5007)</w:t>
            </w:r>
          </w:p>
        </w:tc>
      </w:tr>
      <w:tr>
        <w:tc>
          <w:tcPr>
            <w:tcW w:type="dxa" w:w="312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bCs/>
                <w:color w:val="1F2D3D"/>
                <w:sz w:val="19"/>
                <w:szCs w:val="19"/>
              </w:rPr>
              <w:t xml:space="preserve">Challenge replay</w:t>
            </w:r>
          </w:p>
        </w:tc>
        <w:tc>
          <w:tcPr>
            <w:tcW w:type="dxa" w:w="312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center"/>
            </w:pPr>
            <w:r>
              <w:rPr>
                <w:b w:val="false"/>
                <w:bCs w:val="false"/>
                <w:color w:val="1F2D3D"/>
                <w:sz w:val="19"/>
                <w:szCs w:val="19"/>
              </w:rPr>
              <w:t xml:space="preserve">Succeeds</w:t>
            </w:r>
          </w:p>
        </w:tc>
        <w:tc>
          <w:tcPr>
            <w:tcW w:type="dxa" w:w="3120"/>
            <w:tcBorders>
              <w:top w:val="single" w:color="C9CED6" w:sz="1"/>
              <w:left w:val="single" w:color="C9CED6" w:sz="1"/>
              <w:bottom w:val="single" w:color="C9CED6" w:sz="1"/>
              <w:right w:val="single" w:color="C9CED6" w:sz="1"/>
            </w:tcBorders>
            <w:shd w:fill="E8F3EC" w:val="clear"/>
            <w:tcMar>
              <w:top w:type="dxa" w:w="70"/>
              <w:left w:type="dxa" w:w="110"/>
              <w:bottom w:type="dxa" w:w="70"/>
              <w:right w:type="dxa" w:w="110"/>
            </w:tcMar>
            <w:vAlign w:val="center"/>
          </w:tcPr>
          <w:p>
            <w:pPr>
              <w:jc w:val="center"/>
            </w:pPr>
            <w:r>
              <w:rPr>
                <w:b w:val="false"/>
                <w:bCs w:val="false"/>
                <w:color w:val="1F2D3D"/>
                <w:sz w:val="19"/>
                <w:szCs w:val="19"/>
              </w:rPr>
              <w:t xml:space="preserve">Rejected — stale challenge</w:t>
            </w:r>
          </w:p>
        </w:tc>
      </w:tr>
      <w:tr>
        <w:tc>
          <w:tcPr>
            <w:tcW w:type="dxa" w:w="312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bCs/>
                <w:color w:val="1F2D3D"/>
                <w:sz w:val="19"/>
                <w:szCs w:val="19"/>
              </w:rPr>
              <w:t xml:space="preserve">Origin confusion</w:t>
            </w:r>
          </w:p>
        </w:tc>
        <w:tc>
          <w:tcPr>
            <w:tcW w:type="dxa" w:w="312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center"/>
            </w:pPr>
            <w:r>
              <w:rPr>
                <w:b w:val="false"/>
                <w:bCs w:val="false"/>
                <w:color w:val="1F2D3D"/>
                <w:sz w:val="19"/>
                <w:szCs w:val="19"/>
              </w:rPr>
              <w:t xml:space="preserve">Succeeds</w:t>
            </w:r>
          </w:p>
        </w:tc>
        <w:tc>
          <w:tcPr>
            <w:tcW w:type="dxa" w:w="3120"/>
            <w:tcBorders>
              <w:top w:val="single" w:color="C9CED6" w:sz="1"/>
              <w:left w:val="single" w:color="C9CED6" w:sz="1"/>
              <w:bottom w:val="single" w:color="C9CED6" w:sz="1"/>
              <w:right w:val="single" w:color="C9CED6" w:sz="1"/>
            </w:tcBorders>
            <w:shd w:fill="E8F3EC" w:val="clear"/>
            <w:tcMar>
              <w:top w:type="dxa" w:w="70"/>
              <w:left w:type="dxa" w:w="110"/>
              <w:bottom w:type="dxa" w:w="70"/>
              <w:right w:type="dxa" w:w="110"/>
            </w:tcMar>
            <w:vAlign w:val="center"/>
          </w:tcPr>
          <w:p>
            <w:pPr>
              <w:jc w:val="center"/>
            </w:pPr>
            <w:r>
              <w:rPr>
                <w:b w:val="false"/>
                <w:bCs w:val="false"/>
                <w:color w:val="1F2D3D"/>
                <w:sz w:val="19"/>
                <w:szCs w:val="19"/>
              </w:rPr>
              <w:t xml:space="preserve">Rejected — origin mismatch</w:t>
            </w:r>
          </w:p>
        </w:tc>
      </w:tr>
      <w:tr>
        <w:tc>
          <w:tcPr>
            <w:tcW w:type="dxa" w:w="3120"/>
            <w:tcBorders>
              <w:top w:val="single" w:color="C9CED6" w:sz="1"/>
              <w:left w:val="single" w:color="C9CED6" w:sz="1"/>
              <w:bottom w:val="single" w:color="C9CED6" w:sz="1"/>
              <w:right w:val="single" w:color="C9CED6" w:sz="1"/>
            </w:tcBorders>
            <w:tcMar>
              <w:top w:type="dxa" w:w="70"/>
              <w:left w:type="dxa" w:w="110"/>
              <w:bottom w:type="dxa" w:w="70"/>
              <w:right w:type="dxa" w:w="110"/>
            </w:tcMar>
            <w:vAlign w:val="center"/>
          </w:tcPr>
          <w:p>
            <w:pPr>
              <w:jc w:val="left"/>
            </w:pPr>
            <w:r>
              <w:rPr>
                <w:b/>
                <w:bCs/>
                <w:color w:val="1F2D3D"/>
                <w:sz w:val="19"/>
                <w:szCs w:val="19"/>
              </w:rPr>
              <w:t xml:space="preserve">Cloned authenticator</w:t>
            </w:r>
          </w:p>
        </w:tc>
        <w:tc>
          <w:tcPr>
            <w:tcW w:type="dxa" w:w="3120"/>
            <w:tcBorders>
              <w:top w:val="single" w:color="C9CED6" w:sz="1"/>
              <w:left w:val="single" w:color="C9CED6" w:sz="1"/>
              <w:bottom w:val="single" w:color="C9CED6" w:sz="1"/>
              <w:right w:val="single" w:color="C9CED6" w:sz="1"/>
            </w:tcBorders>
            <w:shd w:fill="FBE9E7" w:val="clear"/>
            <w:tcMar>
              <w:top w:type="dxa" w:w="70"/>
              <w:left w:type="dxa" w:w="110"/>
              <w:bottom w:type="dxa" w:w="70"/>
              <w:right w:type="dxa" w:w="110"/>
            </w:tcMar>
            <w:vAlign w:val="center"/>
          </w:tcPr>
          <w:p>
            <w:pPr>
              <w:jc w:val="center"/>
            </w:pPr>
            <w:r>
              <w:rPr>
                <w:b w:val="false"/>
                <w:bCs w:val="false"/>
                <w:color w:val="1F2D3D"/>
                <w:sz w:val="19"/>
                <w:szCs w:val="19"/>
              </w:rPr>
              <w:t xml:space="preserve">Succeeds</w:t>
            </w:r>
          </w:p>
        </w:tc>
        <w:tc>
          <w:tcPr>
            <w:tcW w:type="dxa" w:w="3120"/>
            <w:tcBorders>
              <w:top w:val="single" w:color="C9CED6" w:sz="1"/>
              <w:left w:val="single" w:color="C9CED6" w:sz="1"/>
              <w:bottom w:val="single" w:color="C9CED6" w:sz="1"/>
              <w:right w:val="single" w:color="C9CED6" w:sz="1"/>
            </w:tcBorders>
            <w:shd w:fill="E8F3EC" w:val="clear"/>
            <w:tcMar>
              <w:top w:type="dxa" w:w="70"/>
              <w:left w:type="dxa" w:w="110"/>
              <w:bottom w:type="dxa" w:w="70"/>
              <w:right w:type="dxa" w:w="110"/>
            </w:tcMar>
            <w:vAlign w:val="center"/>
          </w:tcPr>
          <w:p>
            <w:pPr>
              <w:jc w:val="center"/>
            </w:pPr>
            <w:r>
              <w:rPr>
                <w:b w:val="false"/>
                <w:bCs w:val="false"/>
                <w:color w:val="1F2D3D"/>
                <w:sz w:val="19"/>
                <w:szCs w:val="19"/>
              </w:rPr>
              <w:t xml:space="preserve">Rejected — counter regression</w:t>
            </w:r>
          </w:p>
        </w:tc>
      </w:tr>
    </w:tbl>
    <w:p>
      <w:pPr>
        <w:spacing w:after="120"/>
      </w:pPr>
    </w:p>
    <w:p>
      <w:pPr>
        <w:pStyle w:val="Heading1"/>
      </w:pPr>
      <w:r>
        <w:t xml:space="preserve">9.  Key Findings and Honest Caveats</w:t>
      </w:r>
    </w:p>
    <w:p>
      <w:pPr>
        <w:pStyle w:val="Heading3"/>
      </w:pPr>
      <w:r>
        <w:t xml:space="preserve">Finding 1 — The model, not the hardening, defeats phishing</w:t>
      </w:r>
    </w:p>
    <w:p>
      <w:pPr>
        <w:spacing w:after="140" w:line="276"/>
      </w:pPr>
      <w:r>
        <w:t xml:space="preserve">In System 2 no hardening could make TOTP phishing-resistant, because the code was a shared secret with no verifier binding. WebAuthn solves it structurally: the signature is bound to the origin. This is a change of model, and it is the central lesson of the system.</w:t>
      </w:r>
    </w:p>
    <w:p>
      <w:pPr>
        <w:pStyle w:val="Heading3"/>
      </w:pPr>
      <w:r>
        <w:t xml:space="preserve">Finding 2 — A valid signature is necessary but nowhere near sufficient</w:t>
      </w:r>
    </w:p>
    <w:p>
      <w:pPr>
        <w:spacing w:after="140" w:line="276"/>
      </w:pPr>
      <w:r>
        <w:t xml:space="preserve">The vulnerable server's only sin is treating "signature valid" as "login legitimate." The three attacks all carry valid signatures. Freshness (challenge), site binding (origin), and device identity (counter) are independent, mandatory server-side checks.</w:t>
      </w:r>
    </w:p>
    <w:p>
      <w:pPr>
        <w:pStyle w:val="Heading3"/>
      </w:pPr>
      <w:r>
        <w:t xml:space="preserve">Finding 3 — Nothing on the server is worth stealing</w:t>
      </w:r>
    </w:p>
    <w:p>
      <w:pPr>
        <w:spacing w:after="140" w:line="276"/>
      </w:pPr>
      <w:r>
        <w:t xml:space="preserve">Unlike TOTP, where the shared secret sits in the database and is the prize, WebAuthn stores only public keys. This reframes the threat model for any team adopting passkeys.</w:t>
      </w:r>
    </w:p>
    <w:p>
      <w:pPr>
        <w:pStyle w:val="Heading3"/>
      </w:pPr>
      <w:r>
        <w:t xml:space="preserve">Caveat A — Ignoring attestation is not a vulnerability here</w:t>
      </w:r>
    </w:p>
    <w:p>
      <w:pPr>
        <w:spacing w:after="140" w:line="276"/>
      </w:pPr>
      <w:r>
        <w:t xml:space="preserve">Attestation lets a relying party verify the make/model/provenance of an authenticator. The overwhelming majority of consumer logins deliberately use attestation "none" and never verify it; it matters chiefly for </w:t>
      </w:r>
      <w:r>
        <w:rPr>
          <w:b/>
          <w:bCs/>
        </w:rPr>
        <w:t xml:space="preserve">enterprise</w:t>
      </w:r>
      <w:r>
        <w:t xml:space="preserve"> deployments that must restrict logins to approved hardware. Presenting "attestation ignored" as an exploitable flaw alongside the challenge/origin/counter checks would be incorrect. It is a policy choice, not a missing security control for general login.</w:t>
      </w:r>
    </w:p>
    <w:p>
      <w:pPr>
        <w:pStyle w:val="Heading3"/>
      </w:pPr>
      <w:r>
        <w:t xml:space="preserve">Caveat B — Signature-counter clone detection is eroding</w:t>
      </w:r>
    </w:p>
    <w:p>
      <w:pPr>
        <w:spacing w:after="140" w:line="276"/>
      </w:pPr>
      <w:r>
        <w:t xml:space="preserve">Counter-based clone detection assumes a single device with a monotonically increasing counter. Synced passkeys (Apple, Google, password managers) commonly report a counter of 0 on every assertion, so this defense is weakening industry-wide. It remains meaningful for single-device hardware authenticators (e.g., a YubiKey), which is the model Attack 3 demonstrates. Do not present it as a universal guarantee.</w:t>
      </w:r>
    </w:p>
    <w:p>
      <w:pPr>
        <w:pStyle w:val="Heading3"/>
      </w:pPr>
      <w:r>
        <w:t xml:space="preserve">Caveat C — The lab demonstrates the server-side backstop, not the browser layer</w:t>
      </w:r>
    </w:p>
    <w:p>
      <w:pPr>
        <w:spacing w:after="140" w:line="276"/>
      </w:pPr>
      <w:r>
        <w:t xml:space="preserve">Because the client is simulated, the attacks demonstrate the server-side checks. In production, the browser provides a first line of defense by refusing to use a credential on a mismatched origin / RP ID. Both layers exist; the server check is the one developers omit, which is why it is the focus here.</w:t>
      </w:r>
    </w:p>
    <w:p>
      <w:pPr>
        <w:pStyle w:val="Heading1"/>
      </w:pPr>
      <w:r>
        <w:t xml:space="preserve">10.  How to Run</w:t>
      </w:r>
    </w:p>
    <w:p>
      <w:pPr>
        <w:spacing w:after="140" w:line="276"/>
      </w:pPr>
      <w:r>
        <w:t xml:space="preserve">Dependencies: Python 3, plus the packages in requirements.txt (webauthn, cbor2, cryptography, flask, requests).</w:t>
      </w:r>
    </w:p>
    <w:p>
      <w:pPr>
        <w:pBdr>
          <w:left w:val="single" w:color="2E5C8A" w:sz="14" w:space="10"/>
        </w:pBdr>
        <w:shd w:fill="F2F3F5" w:val="clear"/>
        <w:spacing w:after="160" w:before="60" w:line="264"/>
      </w:pPr>
      <w:r>
        <w:rPr>
          <w:rFonts w:ascii="Consolas" w:cs="Consolas" w:eastAsia="Consolas" w:hAnsi="Consolas"/>
          <w:sz w:val="19"/>
          <w:szCs w:val="19"/>
        </w:rPr>
        <w:t xml:space="preserve">pip install -r requirements.txt</w:t>
      </w:r>
      <w:r>
        <w:br/>
      </w:r>
      <w:r>
        <w:rPr>
          <w:rFonts w:ascii="Consolas" w:cs="Consolas" w:eastAsia="Consolas" w:hAnsi="Consolas"/>
          <w:sz w:val="19"/>
          <w:szCs w:val="19"/>
        </w:rPr>
        <w:t xml:space="preserve"/>
      </w:r>
      <w:r>
        <w:br/>
      </w:r>
      <w:r>
        <w:rPr>
          <w:rFonts w:ascii="Consolas" w:cs="Consolas" w:eastAsia="Consolas" w:hAnsi="Consolas"/>
          <w:sz w:val="19"/>
          <w:szCs w:val="19"/>
        </w:rPr>
        <w:t xml:space="preserve"># 1. Learn the protocol (no server needed)</w:t>
      </w:r>
      <w:r>
        <w:br/>
      </w:r>
      <w:r>
        <w:rPr>
          <w:rFonts w:ascii="Consolas" w:cs="Consolas" w:eastAsia="Consolas" w:hAnsi="Consolas"/>
          <w:sz w:val="19"/>
          <w:szCs w:val="19"/>
        </w:rPr>
        <w:t xml:space="preserve">python engine/ceremony_demo.py</w:t>
      </w:r>
      <w:r>
        <w:br/>
      </w:r>
      <w:r>
        <w:rPr>
          <w:rFonts w:ascii="Consolas" w:cs="Consolas" w:eastAsia="Consolas" w:hAnsi="Consolas"/>
          <w:sz w:val="19"/>
          <w:szCs w:val="19"/>
        </w:rPr>
        <w:t xml:space="preserve">python engine/verify_against_library.py   # parity vs py_webauthn</w:t>
      </w:r>
      <w:r>
        <w:br/>
      </w:r>
      <w:r>
        <w:rPr>
          <w:rFonts w:ascii="Consolas" w:cs="Consolas" w:eastAsia="Consolas" w:hAnsi="Consolas"/>
          <w:sz w:val="19"/>
          <w:szCs w:val="19"/>
        </w:rPr>
        <w:t xml:space="preserve"/>
      </w:r>
      <w:r>
        <w:br/>
      </w:r>
      <w:r>
        <w:rPr>
          <w:rFonts w:ascii="Consolas" w:cs="Consolas" w:eastAsia="Consolas" w:hAnsi="Consolas"/>
          <w:sz w:val="19"/>
          <w:szCs w:val="19"/>
        </w:rPr>
        <w:t xml:space="preserve"># 2. Attacks succeed against the vulnerable server</w:t>
      </w:r>
      <w:r>
        <w:br/>
      </w:r>
      <w:r>
        <w:rPr>
          <w:rFonts w:ascii="Consolas" w:cs="Consolas" w:eastAsia="Consolas" w:hAnsi="Consolas"/>
          <w:sz w:val="19"/>
          <w:szCs w:val="19"/>
        </w:rPr>
        <w:t xml:space="preserve">python vulnerable/server.py               # terminal A (port 5006)</w:t>
      </w:r>
      <w:r>
        <w:br/>
      </w:r>
      <w:r>
        <w:rPr>
          <w:rFonts w:ascii="Consolas" w:cs="Consolas" w:eastAsia="Consolas" w:hAnsi="Consolas"/>
          <w:sz w:val="19"/>
          <w:szCs w:val="19"/>
        </w:rPr>
        <w:t xml:space="preserve">python attacks/attack1_challenge_replay.py   # terminal B</w:t>
      </w:r>
      <w:r>
        <w:br/>
      </w:r>
      <w:r>
        <w:rPr>
          <w:rFonts w:ascii="Consolas" w:cs="Consolas" w:eastAsia="Consolas" w:hAnsi="Consolas"/>
          <w:sz w:val="19"/>
          <w:szCs w:val="19"/>
        </w:rPr>
        <w:t xml:space="preserve">python attacks/attack2_origin_confusion.py</w:t>
      </w:r>
      <w:r>
        <w:br/>
      </w:r>
      <w:r>
        <w:rPr>
          <w:rFonts w:ascii="Consolas" w:cs="Consolas" w:eastAsia="Consolas" w:hAnsi="Consolas"/>
          <w:sz w:val="19"/>
          <w:szCs w:val="19"/>
        </w:rPr>
        <w:t xml:space="preserve">python attacks/attack3_counter_clone.py</w:t>
      </w:r>
      <w:r>
        <w:br/>
      </w:r>
      <w:r>
        <w:rPr>
          <w:rFonts w:ascii="Consolas" w:cs="Consolas" w:eastAsia="Consolas" w:hAnsi="Consolas"/>
          <w:sz w:val="19"/>
          <w:szCs w:val="19"/>
        </w:rPr>
        <w:t xml:space="preserve"/>
      </w:r>
      <w:r>
        <w:br/>
      </w:r>
      <w:r>
        <w:rPr>
          <w:rFonts w:ascii="Consolas" w:cs="Consolas" w:eastAsia="Consolas" w:hAnsi="Consolas"/>
          <w:sz w:val="19"/>
          <w:szCs w:val="19"/>
        </w:rPr>
        <w:t xml:space="preserve"># 3. Same attacks fail against the hardened server</w:t>
      </w:r>
      <w:r>
        <w:br/>
      </w:r>
      <w:r>
        <w:rPr>
          <w:rFonts w:ascii="Consolas" w:cs="Consolas" w:eastAsia="Consolas" w:hAnsi="Consolas"/>
          <w:sz w:val="19"/>
          <w:szCs w:val="19"/>
        </w:rPr>
        <w:t xml:space="preserve">python hardened/server.py                 # terminal A (port 5007)</w:t>
      </w:r>
      <w:r>
        <w:br/>
      </w:r>
      <w:r>
        <w:rPr>
          <w:rFonts w:ascii="Consolas" w:cs="Consolas" w:eastAsia="Consolas" w:hAnsi="Consolas"/>
          <w:sz w:val="19"/>
          <w:szCs w:val="19"/>
        </w:rPr>
        <w:t xml:space="preserve">python hardened/rerun_attacks.py          # terminal B</w:t>
      </w:r>
    </w:p>
    <w:p>
      <w:pPr>
        <w:spacing w:after="140" w:line="276"/>
      </w:pPr>
      <w:r>
        <w:rPr>
          <w:color w:val="5A6470"/>
          <w:sz w:val="18"/>
          <w:szCs w:val="18"/>
        </w:rPr>
        <w:t xml:space="preserve">Ports for this system are 5006 (vulnerable) and 5007 (hardened), continuing the series convention of separate ports per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E0" w:sz="4" w:space="4"/>
      </w:pBdr>
      <w:jc w:val="right"/>
    </w:pPr>
    <w:r>
      <w:rPr>
        <w:color w:val="5A6470"/>
        <w:sz w:val="16"/>
        <w:szCs w:val="16"/>
      </w:rPr>
      <w:t xml:space="preserve">Authentication Security Study  ·  System 3: FIDO2 / WebAuthn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BE0" w:sz="6" w:space="6"/>
      </w:pBdr>
      <w:spacing w:after="160" w:before="320"/>
      <w:outlineLvl w:val="0"/>
    </w:pPr>
    <w:rPr>
      <w:rFonts w:ascii="Arial" w:cs="Arial" w:eastAsia="Arial" w:hAnsi="Arial"/>
      <w:b/>
      <w:bCs/>
      <w:color w:val="2E5C8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2D3D"/>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A64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3 — Passkeys / FIDO2 / WebAuthn</dc:title>
  <dc:creator>Authentication Security Study</dc:creator>
  <cp:lastModifiedBy>Un-named</cp:lastModifiedBy>
  <cp:revision>1</cp:revision>
  <dcterms:created xsi:type="dcterms:W3CDTF">2026-06-10T01:20:42.272Z</dcterms:created>
  <dcterms:modified xsi:type="dcterms:W3CDTF">2026-06-10T01:20:42.272Z</dcterms:modified>
</cp:coreProperties>
</file>

<file path=docProps/custom.xml><?xml version="1.0" encoding="utf-8"?>
<Properties xmlns="http://schemas.openxmlformats.org/officeDocument/2006/custom-properties" xmlns:vt="http://schemas.openxmlformats.org/officeDocument/2006/docPropsVTypes"/>
</file>