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092" w:rsidRDefault="002403C8" w:rsidP="00CF3092">
      <w:pPr>
        <w:spacing w:line="360" w:lineRule="auto"/>
        <w:ind w:firstLine="709"/>
        <w:rPr>
          <w:sz w:val="24"/>
          <w:szCs w:val="24"/>
        </w:rPr>
      </w:pPr>
      <w:r w:rsidRPr="00FC0AEE">
        <w:rPr>
          <w:sz w:val="24"/>
          <w:szCs w:val="24"/>
        </w:rPr>
        <w:t>Myšlenka vybudovat koncentrační tábor</w:t>
      </w:r>
      <w:r w:rsidR="00CF3092">
        <w:rPr>
          <w:sz w:val="24"/>
          <w:szCs w:val="24"/>
        </w:rPr>
        <w:t xml:space="preserve"> Osvětim</w:t>
      </w:r>
      <w:r w:rsidRPr="00FC0AEE">
        <w:rPr>
          <w:sz w:val="24"/>
          <w:szCs w:val="24"/>
        </w:rPr>
        <w:t xml:space="preserve"> se zrodila na konci roku 1939 v Úřadě vyššího vedoucího SS a policie ve Vratislavi. Jejich myšlence dopomohla situace přeplněných věznic na území Slezska a nutnost dalšího hromadného zatýkání obyvatelstva Slezska a Generálního Gouvernementu. Nejlepším místem pro uskutečnění těchto plánů se jevily opuštěné předválečné kasárny v Osvětimi.</w:t>
      </w:r>
      <w:r w:rsidR="006F01D4" w:rsidRPr="00FC0AEE">
        <w:rPr>
          <w:sz w:val="24"/>
          <w:szCs w:val="24"/>
        </w:rPr>
        <w:t xml:space="preserve"> Hned z několika důvodů. Osvětim patřila k důležitějším železničním uzlům, což znamenalo dobré dopravní spojení. Kasárny byly dobře izolovány od městské zástavby a u</w:t>
      </w:r>
      <w:r w:rsidR="005B23E7" w:rsidRPr="00FC0AEE">
        <w:rPr>
          <w:sz w:val="24"/>
          <w:szCs w:val="24"/>
        </w:rPr>
        <w:t>možňovaly nenápadné rozšiřování a spolehlivé maskování.</w:t>
      </w:r>
      <w:r w:rsidR="00CF3092">
        <w:rPr>
          <w:sz w:val="24"/>
          <w:szCs w:val="24"/>
        </w:rPr>
        <w:t xml:space="preserve"> Tento tábor měl původně sloužit jako karanténní a průchodní tábor, zejména pro polské vězně.</w:t>
      </w:r>
    </w:p>
    <w:p w:rsidR="009551A6" w:rsidRDefault="00CF3092" w:rsidP="009551A6">
      <w:pPr>
        <w:spacing w:line="360" w:lineRule="auto"/>
        <w:ind w:firstLine="709"/>
        <w:rPr>
          <w:sz w:val="24"/>
          <w:szCs w:val="24"/>
        </w:rPr>
      </w:pPr>
      <w:r>
        <w:rPr>
          <w:sz w:val="24"/>
          <w:szCs w:val="24"/>
        </w:rPr>
        <w:t xml:space="preserve">Koncentrační tábor Osvětim </w:t>
      </w:r>
      <w:r w:rsidR="009551A6">
        <w:rPr>
          <w:sz w:val="24"/>
          <w:szCs w:val="24"/>
        </w:rPr>
        <w:t>se od roku 1941</w:t>
      </w:r>
      <w:r w:rsidRPr="00FC0AEE">
        <w:rPr>
          <w:sz w:val="24"/>
          <w:szCs w:val="24"/>
        </w:rPr>
        <w:t xml:space="preserve"> stal největším střediskem pro vyhlazování</w:t>
      </w:r>
      <w:r w:rsidR="009551A6">
        <w:rPr>
          <w:sz w:val="24"/>
          <w:szCs w:val="24"/>
        </w:rPr>
        <w:t xml:space="preserve"> a likvidaci</w:t>
      </w:r>
      <w:r w:rsidRPr="00FC0AEE">
        <w:rPr>
          <w:sz w:val="24"/>
          <w:szCs w:val="24"/>
        </w:rPr>
        <w:t xml:space="preserve"> evropských Židů. Pro vězně znamenal hladovění, těžkou práci,</w:t>
      </w:r>
      <w:r>
        <w:rPr>
          <w:sz w:val="24"/>
          <w:szCs w:val="24"/>
        </w:rPr>
        <w:t xml:space="preserve"> vražedné hygienické podmínky, nemoci, epidemie,</w:t>
      </w:r>
      <w:r w:rsidR="00687F7C">
        <w:rPr>
          <w:sz w:val="24"/>
          <w:szCs w:val="24"/>
        </w:rPr>
        <w:t xml:space="preserve"> experimentální pokusy a </w:t>
      </w:r>
      <w:r w:rsidRPr="00FC0AEE">
        <w:rPr>
          <w:sz w:val="24"/>
          <w:szCs w:val="24"/>
        </w:rPr>
        <w:t xml:space="preserve">nepředvídatelnou smrt. </w:t>
      </w:r>
      <w:r>
        <w:rPr>
          <w:sz w:val="24"/>
          <w:szCs w:val="24"/>
        </w:rPr>
        <w:t xml:space="preserve"> Hned první den deportovaným vedoucí tábora oznámil, že „… přišli do koncentračního tábora, odkud není jiné cesty ven, než komínem krematoria…“ </w:t>
      </w:r>
      <w:r>
        <w:rPr>
          <w:rStyle w:val="Znakapoznpodarou"/>
          <w:sz w:val="24"/>
          <w:szCs w:val="24"/>
        </w:rPr>
        <w:footnoteReference w:id="1"/>
      </w:r>
      <w:r>
        <w:rPr>
          <w:sz w:val="24"/>
          <w:szCs w:val="24"/>
        </w:rPr>
        <w:t xml:space="preserve"> </w:t>
      </w:r>
      <w:r w:rsidRPr="00FC0AEE">
        <w:rPr>
          <w:sz w:val="24"/>
          <w:szCs w:val="24"/>
        </w:rPr>
        <w:t>Celkový počet mrtvých se odhaduje do 1,5 milionu</w:t>
      </w:r>
      <w:r>
        <w:rPr>
          <w:sz w:val="24"/>
          <w:szCs w:val="24"/>
        </w:rPr>
        <w:t xml:space="preserve"> lidí</w:t>
      </w:r>
      <w:r w:rsidRPr="00FC0AEE">
        <w:rPr>
          <w:sz w:val="24"/>
          <w:szCs w:val="24"/>
        </w:rPr>
        <w:t>.</w:t>
      </w:r>
    </w:p>
    <w:p w:rsidR="00E0388E" w:rsidRDefault="00E0388E" w:rsidP="00E0388E">
      <w:pPr>
        <w:spacing w:line="360" w:lineRule="auto"/>
        <w:ind w:firstLine="709"/>
        <w:rPr>
          <w:sz w:val="24"/>
          <w:szCs w:val="24"/>
        </w:rPr>
      </w:pPr>
      <w:r w:rsidRPr="00FC0AEE">
        <w:rPr>
          <w:sz w:val="24"/>
          <w:szCs w:val="24"/>
        </w:rPr>
        <w:t>„Do bývalého tábora v Osvětimi vede brána s cynickým nápisem “</w:t>
      </w:r>
      <w:proofErr w:type="spellStart"/>
      <w:r w:rsidRPr="00FC0AEE">
        <w:rPr>
          <w:sz w:val="24"/>
          <w:szCs w:val="24"/>
        </w:rPr>
        <w:t>Arbeit</w:t>
      </w:r>
      <w:proofErr w:type="spellEnd"/>
      <w:r w:rsidRPr="00FC0AEE">
        <w:rPr>
          <w:sz w:val="24"/>
          <w:szCs w:val="24"/>
        </w:rPr>
        <w:t xml:space="preserve"> </w:t>
      </w:r>
      <w:proofErr w:type="spellStart"/>
      <w:r w:rsidRPr="00FC0AEE">
        <w:rPr>
          <w:sz w:val="24"/>
          <w:szCs w:val="24"/>
        </w:rPr>
        <w:t>macht</w:t>
      </w:r>
      <w:proofErr w:type="spellEnd"/>
      <w:r w:rsidRPr="00FC0AEE">
        <w:rPr>
          <w:sz w:val="24"/>
          <w:szCs w:val="24"/>
        </w:rPr>
        <w:t xml:space="preserve"> </w:t>
      </w:r>
      <w:proofErr w:type="spellStart"/>
      <w:r w:rsidRPr="00FC0AEE">
        <w:rPr>
          <w:sz w:val="24"/>
          <w:szCs w:val="24"/>
        </w:rPr>
        <w:t>frei</w:t>
      </w:r>
      <w:proofErr w:type="spellEnd"/>
      <w:r w:rsidRPr="00FC0AEE">
        <w:rPr>
          <w:sz w:val="24"/>
          <w:szCs w:val="24"/>
        </w:rPr>
        <w:t>“ (Práce osvobozuje), kterou denně odcházeli do práce a po více než deseti hodinách se vraceli vězni. Na malém dvorku vedle kuchyně táborový orchestr hrál pochody, které měly přispět k hladšímu pochodování vězňů a u</w:t>
      </w:r>
      <w:r>
        <w:rPr>
          <w:sz w:val="24"/>
          <w:szCs w:val="24"/>
        </w:rPr>
        <w:t xml:space="preserve">snadnit jejich počítání </w:t>
      </w:r>
      <w:proofErr w:type="spellStart"/>
      <w:r>
        <w:rPr>
          <w:sz w:val="24"/>
          <w:szCs w:val="24"/>
        </w:rPr>
        <w:t>esesáky</w:t>
      </w:r>
      <w:proofErr w:type="spellEnd"/>
      <w:r>
        <w:rPr>
          <w:sz w:val="24"/>
          <w:szCs w:val="24"/>
        </w:rPr>
        <w:t>.</w:t>
      </w:r>
      <w:r w:rsidRPr="00FC0AEE">
        <w:rPr>
          <w:sz w:val="24"/>
          <w:szCs w:val="24"/>
        </w:rPr>
        <w:t>“</w:t>
      </w:r>
      <w:r w:rsidRPr="00FC0AEE">
        <w:rPr>
          <w:rStyle w:val="Znakapoznpodarou"/>
          <w:sz w:val="24"/>
          <w:szCs w:val="24"/>
        </w:rPr>
        <w:footnoteReference w:id="2"/>
      </w:r>
      <w:r>
        <w:rPr>
          <w:sz w:val="24"/>
          <w:szCs w:val="24"/>
        </w:rPr>
        <w:t xml:space="preserve"> Tento slogan byl poprvé použit v táboře v </w:t>
      </w:r>
      <w:proofErr w:type="spellStart"/>
      <w:r>
        <w:rPr>
          <w:sz w:val="24"/>
          <w:szCs w:val="24"/>
        </w:rPr>
        <w:t>Dachau</w:t>
      </w:r>
      <w:proofErr w:type="spellEnd"/>
      <w:r>
        <w:rPr>
          <w:sz w:val="24"/>
          <w:szCs w:val="24"/>
        </w:rPr>
        <w:t>.</w:t>
      </w:r>
    </w:p>
    <w:p w:rsidR="006F01D4" w:rsidRDefault="0061168B" w:rsidP="009551A6">
      <w:pPr>
        <w:spacing w:line="360" w:lineRule="auto"/>
        <w:ind w:firstLine="709"/>
        <w:rPr>
          <w:sz w:val="24"/>
          <w:szCs w:val="24"/>
        </w:rPr>
      </w:pPr>
      <w:r w:rsidRPr="00FC0AEE">
        <w:rPr>
          <w:sz w:val="24"/>
          <w:szCs w:val="24"/>
        </w:rPr>
        <w:t>14. 6. 1940</w:t>
      </w:r>
      <w:r w:rsidR="006F01D4" w:rsidRPr="00FC0AEE">
        <w:rPr>
          <w:sz w:val="24"/>
          <w:szCs w:val="24"/>
        </w:rPr>
        <w:t xml:space="preserve"> byli do KL </w:t>
      </w:r>
      <w:proofErr w:type="spellStart"/>
      <w:r w:rsidR="006F01D4" w:rsidRPr="00FC0AEE">
        <w:rPr>
          <w:sz w:val="24"/>
          <w:szCs w:val="24"/>
        </w:rPr>
        <w:t>Auschwitz</w:t>
      </w:r>
      <w:proofErr w:type="spellEnd"/>
      <w:r w:rsidR="006F01D4" w:rsidRPr="00FC0AEE">
        <w:rPr>
          <w:sz w:val="24"/>
          <w:szCs w:val="24"/>
        </w:rPr>
        <w:t xml:space="preserve"> posláni první polští vězni, celkem 728 Poláků z věznice ve městě </w:t>
      </w:r>
      <w:proofErr w:type="spellStart"/>
      <w:r w:rsidR="006F01D4" w:rsidRPr="00FC0AEE">
        <w:rPr>
          <w:sz w:val="24"/>
          <w:szCs w:val="24"/>
        </w:rPr>
        <w:t>Tarnów</w:t>
      </w:r>
      <w:proofErr w:type="spellEnd"/>
      <w:r w:rsidRPr="00FC0AEE">
        <w:rPr>
          <w:sz w:val="24"/>
          <w:szCs w:val="24"/>
        </w:rPr>
        <w:t xml:space="preserve">. </w:t>
      </w:r>
      <w:r w:rsidR="005B23E7" w:rsidRPr="00FC0AEE">
        <w:rPr>
          <w:sz w:val="24"/>
          <w:szCs w:val="24"/>
        </w:rPr>
        <w:t>Další transporty Židů přijížděly z Horního Slezska, Generálního gouvernementu a od jara ze Slovenska, Francie, později Belgie a Nizozemska, na podzim z Německa, Norska a Litvy</w:t>
      </w:r>
      <w:r w:rsidR="00020F45" w:rsidRPr="00FC0AEE">
        <w:rPr>
          <w:sz w:val="24"/>
          <w:szCs w:val="24"/>
        </w:rPr>
        <w:t xml:space="preserve"> a dalších okupovaných evropských zemí.</w:t>
      </w:r>
      <w:r w:rsidR="00530168" w:rsidRPr="00FC0AEE">
        <w:rPr>
          <w:sz w:val="24"/>
          <w:szCs w:val="24"/>
        </w:rPr>
        <w:t xml:space="preserve"> Židé z Řecka a Maďarska si naivně kupovali neexistující stavební parcely, statky, obchody, přijímali práci ve fiktivních závodech, aniž by tušili, že si kupují cestu na smrt.</w:t>
      </w:r>
    </w:p>
    <w:p w:rsidR="000963BA" w:rsidRDefault="000963BA" w:rsidP="000963BA">
      <w:pPr>
        <w:spacing w:line="360" w:lineRule="auto"/>
        <w:ind w:firstLine="709"/>
        <w:rPr>
          <w:sz w:val="24"/>
          <w:szCs w:val="24"/>
        </w:rPr>
      </w:pPr>
      <w:r>
        <w:rPr>
          <w:sz w:val="24"/>
          <w:szCs w:val="24"/>
        </w:rPr>
        <w:t>Netušící vězni</w:t>
      </w:r>
      <w:r w:rsidRPr="00FC0AEE">
        <w:rPr>
          <w:sz w:val="24"/>
          <w:szCs w:val="24"/>
        </w:rPr>
        <w:t xml:space="preserve"> museli absolvovat v zapečetěných a zadrátovaných nákladních vagonech 2400</w:t>
      </w:r>
      <w:r>
        <w:rPr>
          <w:sz w:val="24"/>
          <w:szCs w:val="24"/>
        </w:rPr>
        <w:t xml:space="preserve"> </w:t>
      </w:r>
      <w:r w:rsidRPr="00FC0AEE">
        <w:rPr>
          <w:sz w:val="24"/>
          <w:szCs w:val="24"/>
        </w:rPr>
        <w:t xml:space="preserve">km bez potravy a vody 7 až 10 dní. Po příjezdu do tábora mnozí z nich </w:t>
      </w:r>
      <w:r w:rsidRPr="00FC0AEE">
        <w:rPr>
          <w:sz w:val="24"/>
          <w:szCs w:val="24"/>
        </w:rPr>
        <w:lastRenderedPageBreak/>
        <w:t>(hlavně staří lidé a děti) nežili nebo byli ve stavu krajního vysílení. Z této skupiny lidí důstojníci a lékaři SS na osvětimském nákladovém nádraží a na nově postavené železniční rampě v Březince prováděli selekci deportovaných Židů. Do tábora posílali práce schopné vězně a práce neschopné do plynových komor. Do plynových komor bylo posíláno 70-75% deportovaných.</w:t>
      </w:r>
    </w:p>
    <w:p w:rsidR="000963BA" w:rsidRDefault="000963BA" w:rsidP="00687F7C">
      <w:pPr>
        <w:spacing w:line="360" w:lineRule="auto"/>
        <w:ind w:firstLine="709"/>
        <w:rPr>
          <w:sz w:val="24"/>
          <w:szCs w:val="24"/>
        </w:rPr>
      </w:pPr>
      <w:r>
        <w:rPr>
          <w:sz w:val="24"/>
          <w:szCs w:val="24"/>
        </w:rPr>
        <w:t>Novým</w:t>
      </w:r>
      <w:r w:rsidR="00687F7C">
        <w:rPr>
          <w:sz w:val="24"/>
          <w:szCs w:val="24"/>
        </w:rPr>
        <w:t xml:space="preserve"> vězňů</w:t>
      </w:r>
      <w:r>
        <w:rPr>
          <w:sz w:val="24"/>
          <w:szCs w:val="24"/>
        </w:rPr>
        <w:t>m byl při příchodu</w:t>
      </w:r>
      <w:r w:rsidR="00687F7C">
        <w:rPr>
          <w:sz w:val="24"/>
          <w:szCs w:val="24"/>
        </w:rPr>
        <w:t xml:space="preserve"> </w:t>
      </w:r>
      <w:r>
        <w:rPr>
          <w:sz w:val="24"/>
          <w:szCs w:val="24"/>
        </w:rPr>
        <w:t>odebrán</w:t>
      </w:r>
      <w:r w:rsidR="00687F7C">
        <w:rPr>
          <w:sz w:val="24"/>
          <w:szCs w:val="24"/>
        </w:rPr>
        <w:t xml:space="preserve"> oděv a veškeré osobní věci. Byli ostříháni a dezinfikováni. Poté dostali svá čísla, byli vyfoceni a zaevidováni. Focení vězňů bylo roku 1943 zrušeno a v táboře (jako jediném)</w:t>
      </w:r>
      <w:r>
        <w:rPr>
          <w:sz w:val="24"/>
          <w:szCs w:val="24"/>
        </w:rPr>
        <w:t xml:space="preserve"> bylo zavedeno tetování. Vězni</w:t>
      </w:r>
      <w:r w:rsidR="00687F7C">
        <w:rPr>
          <w:sz w:val="24"/>
          <w:szCs w:val="24"/>
        </w:rPr>
        <w:t xml:space="preserve"> byli označe</w:t>
      </w:r>
      <w:r>
        <w:rPr>
          <w:sz w:val="24"/>
          <w:szCs w:val="24"/>
        </w:rPr>
        <w:t>ni barevnými trojúhelníky, které se lišily důvodem</w:t>
      </w:r>
      <w:r w:rsidR="00687F7C">
        <w:rPr>
          <w:sz w:val="24"/>
          <w:szCs w:val="24"/>
        </w:rPr>
        <w:t xml:space="preserve"> zatčení. Červená barva označovala vězně politické. Černá barva označovala Rómy a vězně považované nacisty za asociály. Fialová byla barvou vyznavačů bible, růžová barvou homosexuálů a zelená barva kriminálních vězňů.</w:t>
      </w:r>
      <w:r>
        <w:rPr>
          <w:sz w:val="24"/>
          <w:szCs w:val="24"/>
        </w:rPr>
        <w:t xml:space="preserve"> Žlutá hvězda</w:t>
      </w:r>
      <w:r w:rsidR="00687F7C">
        <w:rPr>
          <w:sz w:val="24"/>
          <w:szCs w:val="24"/>
        </w:rPr>
        <w:t xml:space="preserve"> byla přišita na oděv Židů. </w:t>
      </w:r>
    </w:p>
    <w:p w:rsidR="00687F7C" w:rsidRDefault="00687F7C" w:rsidP="00687F7C">
      <w:pPr>
        <w:spacing w:line="360" w:lineRule="auto"/>
        <w:ind w:firstLine="709"/>
        <w:rPr>
          <w:sz w:val="24"/>
          <w:szCs w:val="24"/>
        </w:rPr>
      </w:pPr>
      <w:r>
        <w:rPr>
          <w:sz w:val="24"/>
          <w:szCs w:val="24"/>
        </w:rPr>
        <w:t>První transporty vězňů musely spát na slámě pohozené na betonové podlaze v sále, který měl kapacitu sotva 40 – 50 osob. Vězňů se sem mus</w:t>
      </w:r>
      <w:r w:rsidR="000963BA">
        <w:rPr>
          <w:sz w:val="24"/>
          <w:szCs w:val="24"/>
        </w:rPr>
        <w:t>elo vtěsnat na 200.  Později využívali</w:t>
      </w:r>
      <w:r>
        <w:rPr>
          <w:sz w:val="24"/>
          <w:szCs w:val="24"/>
        </w:rPr>
        <w:t xml:space="preserve"> slamníky. </w:t>
      </w:r>
      <w:r w:rsidR="000963BA">
        <w:rPr>
          <w:sz w:val="24"/>
          <w:szCs w:val="24"/>
        </w:rPr>
        <w:t xml:space="preserve">Poté </w:t>
      </w:r>
      <w:r>
        <w:rPr>
          <w:sz w:val="24"/>
          <w:szCs w:val="24"/>
        </w:rPr>
        <w:t xml:space="preserve">byli zavedené tříposchoďové palandy. Na jednom patře palandy spali dva vězni. Přikrývali se kusy špinavých a roztrhaných pokrývek. Samostatné místnosti byly přidělovány vězňům vykonávající různé funkce. V kmenovém táboře většina židů obývala patrové zděné baráky. V Březince však byly baráky stavěné bez základů, přímo na bahnité půdě. </w:t>
      </w:r>
    </w:p>
    <w:p w:rsidR="000963BA" w:rsidRDefault="00687F7C" w:rsidP="00687F7C">
      <w:pPr>
        <w:spacing w:line="360" w:lineRule="auto"/>
        <w:ind w:firstLine="709"/>
        <w:rPr>
          <w:sz w:val="24"/>
          <w:szCs w:val="24"/>
        </w:rPr>
      </w:pPr>
      <w:r>
        <w:rPr>
          <w:sz w:val="24"/>
          <w:szCs w:val="24"/>
        </w:rPr>
        <w:t>Den začínal ranním gongem a končil gongem večerním. Mezitím probíhaly apely na táborovém shromaždišti (</w:t>
      </w:r>
      <w:proofErr w:type="spellStart"/>
      <w:r>
        <w:rPr>
          <w:sz w:val="24"/>
          <w:szCs w:val="24"/>
        </w:rPr>
        <w:t>apelplacu</w:t>
      </w:r>
      <w:proofErr w:type="spellEnd"/>
      <w:r>
        <w:rPr>
          <w:sz w:val="24"/>
          <w:szCs w:val="24"/>
        </w:rPr>
        <w:t xml:space="preserve">), které mnohdy trvaly více než 10 hodin. Například 6. července roku 1940 apel, během kterého se počítali vězni, trval 19 hodin. Dále se zde uskutečňovaly tzv. trestné apely, během kterých vězni museli dřepět, klečet a držet několik hodin zdvižené ruce. Během apelu se také prováděly veřejné popravy na přenosné nebo hromadné šibenici. 19. července 1943 zde proběhla poprava 12 polských vězňů za udržování kontaktů s civilním obyvatelstvem a napomáhání v útěku 3 spoluvězňům. </w:t>
      </w:r>
    </w:p>
    <w:p w:rsidR="00687F7C" w:rsidRDefault="00687F7C" w:rsidP="00687F7C">
      <w:pPr>
        <w:spacing w:line="360" w:lineRule="auto"/>
        <w:ind w:firstLine="709"/>
        <w:rPr>
          <w:sz w:val="24"/>
          <w:szCs w:val="24"/>
        </w:rPr>
      </w:pPr>
      <w:r>
        <w:rPr>
          <w:sz w:val="24"/>
          <w:szCs w:val="24"/>
        </w:rPr>
        <w:t>Dalším bodem dne byla práce. Zpočátku pracovali při rozšiřování tábora – výstavba nových bloků a baráků, cest a odvodňovacích příkopů… Později je začal využívat průmysl třetí říše při těžbě uhlí, v zbrojařské a chemické výrobě, na stavbách a v závodu na výrobu syntetického kaučuku a benzínu – Buna-</w:t>
      </w:r>
      <w:proofErr w:type="spellStart"/>
      <w:r>
        <w:rPr>
          <w:sz w:val="24"/>
          <w:szCs w:val="24"/>
        </w:rPr>
        <w:t>Werke</w:t>
      </w:r>
      <w:proofErr w:type="spellEnd"/>
      <w:r>
        <w:rPr>
          <w:sz w:val="24"/>
          <w:szCs w:val="24"/>
        </w:rPr>
        <w:t xml:space="preserve"> v </w:t>
      </w:r>
      <w:proofErr w:type="spellStart"/>
      <w:r>
        <w:rPr>
          <w:sz w:val="24"/>
          <w:szCs w:val="24"/>
        </w:rPr>
        <w:t>Monowicích</w:t>
      </w:r>
      <w:proofErr w:type="spellEnd"/>
      <w:r>
        <w:rPr>
          <w:sz w:val="24"/>
          <w:szCs w:val="24"/>
        </w:rPr>
        <w:t xml:space="preserve">. Práci vykonávali často </w:t>
      </w:r>
      <w:r>
        <w:rPr>
          <w:sz w:val="24"/>
          <w:szCs w:val="24"/>
        </w:rPr>
        <w:lastRenderedPageBreak/>
        <w:t>v poklusu bez možného odpočinku při těžkém pracovním tempu, bití a týrání, nedostatku přídělu potravy. Tímto zničené</w:t>
      </w:r>
      <w:r w:rsidR="000963BA">
        <w:rPr>
          <w:sz w:val="24"/>
          <w:szCs w:val="24"/>
        </w:rPr>
        <w:t>,</w:t>
      </w:r>
      <w:r>
        <w:rPr>
          <w:sz w:val="24"/>
          <w:szCs w:val="24"/>
        </w:rPr>
        <w:t xml:space="preserve"> zraněné a mrtvé vězně táhla nebo vezla na kolečkách či kárách komanda zpět do tábora.</w:t>
      </w:r>
    </w:p>
    <w:p w:rsidR="0061168B" w:rsidRPr="00FC0AEE" w:rsidRDefault="0061168B" w:rsidP="00FC0AEE">
      <w:pPr>
        <w:spacing w:line="360" w:lineRule="auto"/>
        <w:ind w:firstLine="709"/>
        <w:rPr>
          <w:sz w:val="24"/>
          <w:szCs w:val="24"/>
        </w:rPr>
      </w:pPr>
      <w:r w:rsidRPr="00FC0AEE">
        <w:rPr>
          <w:sz w:val="24"/>
          <w:szCs w:val="24"/>
        </w:rPr>
        <w:t xml:space="preserve">V první fázi tábor čítal 20 budov. 14 přízemních a 6 poschoďových. Vězni během jednoho roku zvětšili přízemní budovy o další patro a postavili 8 nových. Celkem </w:t>
      </w:r>
      <w:r w:rsidR="00E0388E">
        <w:rPr>
          <w:sz w:val="24"/>
          <w:szCs w:val="24"/>
        </w:rPr>
        <w:t xml:space="preserve">tedy </w:t>
      </w:r>
      <w:r w:rsidRPr="00FC0AEE">
        <w:rPr>
          <w:sz w:val="24"/>
          <w:szCs w:val="24"/>
        </w:rPr>
        <w:t xml:space="preserve">28 budov, kromě kuchyně a hospodářských baráků. K ubytování vězňů využívali také půdní a sklepní prostory. Počet vězňů se vyšplhal v roce 1942 </w:t>
      </w:r>
      <w:r w:rsidR="00BE1EF9" w:rsidRPr="00FC0AEE">
        <w:rPr>
          <w:sz w:val="24"/>
          <w:szCs w:val="24"/>
        </w:rPr>
        <w:t xml:space="preserve">přes </w:t>
      </w:r>
      <w:r w:rsidRPr="00FC0AEE">
        <w:rPr>
          <w:sz w:val="24"/>
          <w:szCs w:val="24"/>
        </w:rPr>
        <w:t>20 </w:t>
      </w:r>
      <w:r w:rsidR="00BE1EF9" w:rsidRPr="00FC0AEE">
        <w:rPr>
          <w:sz w:val="24"/>
          <w:szCs w:val="24"/>
        </w:rPr>
        <w:t>000</w:t>
      </w:r>
      <w:r w:rsidRPr="00FC0AEE">
        <w:rPr>
          <w:sz w:val="24"/>
          <w:szCs w:val="24"/>
        </w:rPr>
        <w:t xml:space="preserve">.  </w:t>
      </w:r>
    </w:p>
    <w:p w:rsidR="0061168B" w:rsidRPr="00FC0AEE" w:rsidRDefault="0061168B" w:rsidP="00FC0AEE">
      <w:pPr>
        <w:spacing w:line="360" w:lineRule="auto"/>
        <w:ind w:firstLine="709"/>
        <w:rPr>
          <w:sz w:val="24"/>
          <w:szCs w:val="24"/>
        </w:rPr>
      </w:pPr>
      <w:r w:rsidRPr="00FC0AEE">
        <w:rPr>
          <w:sz w:val="24"/>
          <w:szCs w:val="24"/>
        </w:rPr>
        <w:t>Postupným zvyšováním počtu vězňů</w:t>
      </w:r>
      <w:r w:rsidR="00BE1EF9" w:rsidRPr="00FC0AEE">
        <w:rPr>
          <w:sz w:val="24"/>
          <w:szCs w:val="24"/>
        </w:rPr>
        <w:t xml:space="preserve"> se zvětšovalo území tábora.</w:t>
      </w:r>
      <w:r w:rsidRPr="00FC0AEE">
        <w:rPr>
          <w:sz w:val="24"/>
          <w:szCs w:val="24"/>
        </w:rPr>
        <w:t xml:space="preserve"> </w:t>
      </w:r>
      <w:r w:rsidR="00BE1EF9" w:rsidRPr="00FC0AEE">
        <w:rPr>
          <w:sz w:val="24"/>
          <w:szCs w:val="24"/>
        </w:rPr>
        <w:t xml:space="preserve">V roce 1941 byla zahájena výstavba druhého tábora KL </w:t>
      </w:r>
      <w:proofErr w:type="spellStart"/>
      <w:r w:rsidR="00BE1EF9" w:rsidRPr="00FC0AEE">
        <w:rPr>
          <w:sz w:val="24"/>
          <w:szCs w:val="24"/>
        </w:rPr>
        <w:t>Auschwitz</w:t>
      </w:r>
      <w:proofErr w:type="spellEnd"/>
      <w:r w:rsidR="00BE1EF9" w:rsidRPr="00FC0AEE">
        <w:rPr>
          <w:sz w:val="24"/>
          <w:szCs w:val="24"/>
        </w:rPr>
        <w:t xml:space="preserve"> II – </w:t>
      </w:r>
      <w:proofErr w:type="spellStart"/>
      <w:r w:rsidR="00BE1EF9" w:rsidRPr="00FC0AEE">
        <w:rPr>
          <w:sz w:val="24"/>
          <w:szCs w:val="24"/>
        </w:rPr>
        <w:t>Birkenau</w:t>
      </w:r>
      <w:proofErr w:type="spellEnd"/>
      <w:r w:rsidR="00BE1EF9" w:rsidRPr="00FC0AEE">
        <w:rPr>
          <w:sz w:val="24"/>
          <w:szCs w:val="24"/>
        </w:rPr>
        <w:t>. Byla vzdálená pouhé 3 kilometry od Osvětimi. V roce 1942 byl zřízen další tábor v </w:t>
      </w:r>
      <w:proofErr w:type="spellStart"/>
      <w:r w:rsidR="00BE1EF9" w:rsidRPr="00FC0AEE">
        <w:rPr>
          <w:sz w:val="24"/>
          <w:szCs w:val="24"/>
        </w:rPr>
        <w:t>Monowicích</w:t>
      </w:r>
      <w:proofErr w:type="spellEnd"/>
      <w:r w:rsidR="00BE1EF9" w:rsidRPr="00FC0AEE">
        <w:rPr>
          <w:sz w:val="24"/>
          <w:szCs w:val="24"/>
        </w:rPr>
        <w:t xml:space="preserve"> u Osvětimi KL </w:t>
      </w:r>
      <w:proofErr w:type="spellStart"/>
      <w:r w:rsidR="00BE1EF9" w:rsidRPr="00FC0AEE">
        <w:rPr>
          <w:sz w:val="24"/>
          <w:szCs w:val="24"/>
        </w:rPr>
        <w:t>Auschwitz</w:t>
      </w:r>
      <w:proofErr w:type="spellEnd"/>
      <w:r w:rsidR="00BE1EF9" w:rsidRPr="00FC0AEE">
        <w:rPr>
          <w:sz w:val="24"/>
          <w:szCs w:val="24"/>
        </w:rPr>
        <w:t xml:space="preserve"> III. Vězni umístěni v tomto táboře </w:t>
      </w:r>
      <w:r w:rsidR="00E0388E">
        <w:rPr>
          <w:sz w:val="24"/>
          <w:szCs w:val="24"/>
        </w:rPr>
        <w:t>byli využívaní jako laciné pracovní sí</w:t>
      </w:r>
      <w:r w:rsidR="00BE1EF9" w:rsidRPr="00FC0AEE">
        <w:rPr>
          <w:sz w:val="24"/>
          <w:szCs w:val="24"/>
        </w:rPr>
        <w:t>ly v továrnách a dolech.</w:t>
      </w:r>
    </w:p>
    <w:p w:rsidR="00EB02AE" w:rsidRDefault="004261B9" w:rsidP="00FC0AEE">
      <w:pPr>
        <w:spacing w:line="360" w:lineRule="auto"/>
        <w:ind w:firstLine="709"/>
        <w:rPr>
          <w:sz w:val="24"/>
          <w:szCs w:val="24"/>
        </w:rPr>
      </w:pPr>
      <w:r>
        <w:rPr>
          <w:sz w:val="24"/>
          <w:szCs w:val="24"/>
        </w:rPr>
        <w:t>Celodenní vězeňská strava obsahovala k snídani asi ½ litru “kávy“</w:t>
      </w:r>
      <w:r w:rsidR="002858E4">
        <w:rPr>
          <w:sz w:val="24"/>
          <w:szCs w:val="24"/>
        </w:rPr>
        <w:t xml:space="preserve"> nebo bylinkového čaje. K obědu asi 1 litr bezmasé polévky uvařené ze shni</w:t>
      </w:r>
      <w:r w:rsidR="00E0388E">
        <w:rPr>
          <w:sz w:val="24"/>
          <w:szCs w:val="24"/>
        </w:rPr>
        <w:t>lé zeleniny. Večeře obsahovala</w:t>
      </w:r>
      <w:r w:rsidR="002858E4">
        <w:rPr>
          <w:sz w:val="24"/>
          <w:szCs w:val="24"/>
        </w:rPr>
        <w:t> 300-350 gramů černého mazlavého chleba, bylinkové tekutiny či “kávy“ a malého množství doplňků. Například 20 g salámu nebo 30 g margarinu nebo sýra. Váha vězenkyň tak bez problémů klesala až na 23-35 kg.</w:t>
      </w:r>
    </w:p>
    <w:p w:rsidR="00687F7C" w:rsidRDefault="00E0388E" w:rsidP="00687F7C">
      <w:pPr>
        <w:spacing w:line="360" w:lineRule="auto"/>
        <w:ind w:firstLine="709"/>
        <w:rPr>
          <w:sz w:val="24"/>
          <w:szCs w:val="24"/>
        </w:rPr>
      </w:pPr>
      <w:r>
        <w:rPr>
          <w:sz w:val="24"/>
          <w:szCs w:val="24"/>
        </w:rPr>
        <w:t>Oblek vězně se skládal z tenkého pruhovaného</w:t>
      </w:r>
      <w:r w:rsidR="00687F7C">
        <w:rPr>
          <w:sz w:val="24"/>
          <w:szCs w:val="24"/>
        </w:rPr>
        <w:t xml:space="preserve"> oděv</w:t>
      </w:r>
      <w:r>
        <w:rPr>
          <w:sz w:val="24"/>
          <w:szCs w:val="24"/>
        </w:rPr>
        <w:t>u, který</w:t>
      </w:r>
      <w:r w:rsidR="00687F7C">
        <w:rPr>
          <w:sz w:val="24"/>
          <w:szCs w:val="24"/>
        </w:rPr>
        <w:t xml:space="preserve"> se vyměňoval po několika týdnech dokonce i měsících. To vedlo k šíření skvrnitého a břišního tyfu, svrabu a k dalším epidemiím. Oděv nechránil vězně před mrazem.</w:t>
      </w:r>
    </w:p>
    <w:p w:rsidR="004261B9" w:rsidRPr="00FC0AEE" w:rsidRDefault="00EB02AE" w:rsidP="00FC0AEE">
      <w:pPr>
        <w:spacing w:line="360" w:lineRule="auto"/>
        <w:ind w:firstLine="709"/>
        <w:rPr>
          <w:sz w:val="24"/>
          <w:szCs w:val="24"/>
        </w:rPr>
      </w:pPr>
      <w:r>
        <w:rPr>
          <w:sz w:val="24"/>
          <w:szCs w:val="24"/>
        </w:rPr>
        <w:t>K</w:t>
      </w:r>
      <w:r w:rsidR="00E0388E">
        <w:rPr>
          <w:sz w:val="24"/>
          <w:szCs w:val="24"/>
        </w:rPr>
        <w:t>rematorium a plynová komora byly</w:t>
      </w:r>
      <w:r>
        <w:rPr>
          <w:sz w:val="24"/>
          <w:szCs w:val="24"/>
        </w:rPr>
        <w:t xml:space="preserve"> postaven</w:t>
      </w:r>
      <w:r w:rsidR="00E0388E">
        <w:rPr>
          <w:sz w:val="24"/>
          <w:szCs w:val="24"/>
        </w:rPr>
        <w:t>y</w:t>
      </w:r>
      <w:r>
        <w:rPr>
          <w:sz w:val="24"/>
          <w:szCs w:val="24"/>
        </w:rPr>
        <w:t xml:space="preserve"> mimo vlastní oplocené území tábora.</w:t>
      </w:r>
      <w:r w:rsidR="002858E4">
        <w:rPr>
          <w:sz w:val="24"/>
          <w:szCs w:val="24"/>
        </w:rPr>
        <w:t xml:space="preserve"> </w:t>
      </w:r>
      <w:r>
        <w:rPr>
          <w:sz w:val="24"/>
          <w:szCs w:val="24"/>
        </w:rPr>
        <w:t xml:space="preserve">Před vchodem se nacházel barák táborového gestapa. Zde byl 16. dubna </w:t>
      </w:r>
      <w:r w:rsidR="005E1378">
        <w:rPr>
          <w:sz w:val="24"/>
          <w:szCs w:val="24"/>
        </w:rPr>
        <w:t xml:space="preserve">1947 popraven první velitel tábora Rudolf </w:t>
      </w:r>
      <w:proofErr w:type="spellStart"/>
      <w:r w:rsidR="005E1378">
        <w:rPr>
          <w:sz w:val="24"/>
          <w:szCs w:val="24"/>
        </w:rPr>
        <w:t>Höss</w:t>
      </w:r>
      <w:proofErr w:type="spellEnd"/>
      <w:r w:rsidR="005E1378">
        <w:rPr>
          <w:sz w:val="24"/>
          <w:szCs w:val="24"/>
        </w:rPr>
        <w:t xml:space="preserve">. Krematorium, které fungovalo v letech 1940 až 1943, vybudovala firma </w:t>
      </w:r>
      <w:proofErr w:type="spellStart"/>
      <w:r w:rsidR="005E1378">
        <w:rPr>
          <w:sz w:val="24"/>
          <w:szCs w:val="24"/>
        </w:rPr>
        <w:t>Topf</w:t>
      </w:r>
      <w:proofErr w:type="spellEnd"/>
      <w:r w:rsidR="005E1378">
        <w:rPr>
          <w:sz w:val="24"/>
          <w:szCs w:val="24"/>
        </w:rPr>
        <w:t xml:space="preserve"> </w:t>
      </w:r>
      <w:proofErr w:type="spellStart"/>
      <w:r w:rsidR="005E1378">
        <w:rPr>
          <w:sz w:val="24"/>
          <w:szCs w:val="24"/>
        </w:rPr>
        <w:t>und</w:t>
      </w:r>
      <w:proofErr w:type="spellEnd"/>
      <w:r w:rsidR="005E1378">
        <w:rPr>
          <w:sz w:val="24"/>
          <w:szCs w:val="24"/>
        </w:rPr>
        <w:t xml:space="preserve"> </w:t>
      </w:r>
      <w:proofErr w:type="spellStart"/>
      <w:r w:rsidR="005E1378">
        <w:rPr>
          <w:sz w:val="24"/>
          <w:szCs w:val="24"/>
        </w:rPr>
        <w:t>Söhne</w:t>
      </w:r>
      <w:proofErr w:type="spellEnd"/>
      <w:r w:rsidR="005E1378">
        <w:rPr>
          <w:sz w:val="24"/>
          <w:szCs w:val="24"/>
        </w:rPr>
        <w:t xml:space="preserve"> z Erfurtu, která v letech 1942 – 1943 také instalovala pece ve čtyřech krematoriích v Březince. Největší místností je márnice, která byla provizorně předělaná na plynovou komoru. Ve druhé části krematoria jsou umístěné tři pece, ve kterých se během dne spálilo asi 350 těl. Do každé pece vkládali 2 – 3 těla najednou.</w:t>
      </w:r>
    </w:p>
    <w:p w:rsidR="005B23E7" w:rsidRDefault="005B23E7" w:rsidP="00FC0AEE">
      <w:pPr>
        <w:spacing w:line="360" w:lineRule="auto"/>
        <w:ind w:firstLine="709"/>
        <w:rPr>
          <w:sz w:val="24"/>
          <w:szCs w:val="24"/>
        </w:rPr>
      </w:pPr>
      <w:r w:rsidRPr="00FC0AEE">
        <w:rPr>
          <w:sz w:val="24"/>
          <w:szCs w:val="24"/>
        </w:rPr>
        <w:lastRenderedPageBreak/>
        <w:t>Nejen v plynových komorách umírali občané mnoha států, váleční zajatci</w:t>
      </w:r>
      <w:r w:rsidR="00020F45" w:rsidRPr="00FC0AEE">
        <w:rPr>
          <w:sz w:val="24"/>
          <w:szCs w:val="24"/>
        </w:rPr>
        <w:t xml:space="preserve"> (celkem 12 000 registrovaných)</w:t>
      </w:r>
      <w:r w:rsidRPr="00FC0AEE">
        <w:rPr>
          <w:sz w:val="24"/>
          <w:szCs w:val="24"/>
        </w:rPr>
        <w:t>, lidé s různými politickými a náboženskými názory, Rómové</w:t>
      </w:r>
      <w:r w:rsidR="00020F45" w:rsidRPr="00FC0AEE">
        <w:rPr>
          <w:sz w:val="24"/>
          <w:szCs w:val="24"/>
        </w:rPr>
        <w:t xml:space="preserve"> (asi 21 000 registrovaných)</w:t>
      </w:r>
      <w:r w:rsidRPr="00FC0AEE">
        <w:rPr>
          <w:sz w:val="24"/>
          <w:szCs w:val="24"/>
        </w:rPr>
        <w:t>, civilní obyvatelstvo a členové hnutí odporu.</w:t>
      </w:r>
    </w:p>
    <w:p w:rsidR="00400F06" w:rsidRDefault="00400F06" w:rsidP="00FC0AEE">
      <w:pPr>
        <w:spacing w:line="360" w:lineRule="auto"/>
        <w:ind w:firstLine="709"/>
        <w:rPr>
          <w:sz w:val="24"/>
          <w:szCs w:val="24"/>
        </w:rPr>
      </w:pPr>
      <w:r>
        <w:rPr>
          <w:sz w:val="24"/>
          <w:szCs w:val="24"/>
        </w:rPr>
        <w:t>Nemocní lidé pro přeplnění nemocnice mnohdy nemohli být léčeni. Tento prob</w:t>
      </w:r>
      <w:r w:rsidR="00651FD8">
        <w:rPr>
          <w:sz w:val="24"/>
          <w:szCs w:val="24"/>
        </w:rPr>
        <w:t>lém lékaři SS řešili selekcemi. Oslabené a ty bez vyhlídek na brzké uzdravení byli posíláni do plynových komor nebo byli vražděni injekcemi fenolu do srdce. Z těchto důvodů byla nemocnice přezdívaná “předsíní krematoria“.</w:t>
      </w:r>
    </w:p>
    <w:p w:rsidR="00C5192F" w:rsidRDefault="00651FD8" w:rsidP="00C5192F">
      <w:pPr>
        <w:spacing w:line="360" w:lineRule="auto"/>
        <w:ind w:firstLine="709"/>
        <w:rPr>
          <w:sz w:val="24"/>
          <w:szCs w:val="24"/>
        </w:rPr>
      </w:pPr>
      <w:r>
        <w:rPr>
          <w:sz w:val="24"/>
          <w:szCs w:val="24"/>
        </w:rPr>
        <w:t>Vězni mohli být potrestáni za cokoliv</w:t>
      </w:r>
      <w:r w:rsidR="00E0388E">
        <w:rPr>
          <w:sz w:val="24"/>
          <w:szCs w:val="24"/>
        </w:rPr>
        <w:t xml:space="preserve"> a jakkoliv</w:t>
      </w:r>
      <w:r>
        <w:rPr>
          <w:sz w:val="24"/>
          <w:szCs w:val="24"/>
        </w:rPr>
        <w:t>. Trest přicházel po utržení jablka, vykonání tělesné potřeby během práce, vytržení si zlatého zubu s cílem směn</w:t>
      </w:r>
      <w:r w:rsidR="00E0388E">
        <w:rPr>
          <w:sz w:val="24"/>
          <w:szCs w:val="24"/>
        </w:rPr>
        <w:t>n</w:t>
      </w:r>
      <w:r>
        <w:rPr>
          <w:sz w:val="24"/>
          <w:szCs w:val="24"/>
        </w:rPr>
        <w:t>ého obchodu za potravu</w:t>
      </w:r>
      <w:r w:rsidR="00E0388E">
        <w:rPr>
          <w:sz w:val="24"/>
          <w:szCs w:val="24"/>
        </w:rPr>
        <w:t>,</w:t>
      </w:r>
      <w:r>
        <w:rPr>
          <w:sz w:val="24"/>
          <w:szCs w:val="24"/>
        </w:rPr>
        <w:t xml:space="preserve"> za pomalé pracovní tempo. Tresty byly </w:t>
      </w:r>
      <w:r w:rsidR="00E0388E">
        <w:rPr>
          <w:sz w:val="24"/>
          <w:szCs w:val="24"/>
        </w:rPr>
        <w:t xml:space="preserve">uplatňovány </w:t>
      </w:r>
      <w:r>
        <w:rPr>
          <w:sz w:val="24"/>
          <w:szCs w:val="24"/>
        </w:rPr>
        <w:t>v podobě bičování, věšení na speciální sloupek za dozadu vykroucené ruce, umístění v podzemním bloku 11, zvláštní prací, trestným cvičením, stáním v pozoru nebo zařazení do trestního komanda na smrt</w:t>
      </w:r>
      <w:r w:rsidR="00C5192F">
        <w:rPr>
          <w:sz w:val="24"/>
          <w:szCs w:val="24"/>
        </w:rPr>
        <w:t xml:space="preserve"> (zde dostávali snížené příděly jídla a vykonávali tu nejtěžší práci – odstraňování rákosu z rybníka, kopání odvodňovacích příkopů…)</w:t>
      </w:r>
      <w:r>
        <w:rPr>
          <w:sz w:val="24"/>
          <w:szCs w:val="24"/>
        </w:rPr>
        <w:t>.</w:t>
      </w:r>
      <w:r w:rsidR="00C5192F">
        <w:rPr>
          <w:sz w:val="24"/>
          <w:szCs w:val="24"/>
        </w:rPr>
        <w:t xml:space="preserve"> Odsouzení na smrt byli odváděni do umývárny, kde se museli svléknout a poté byli odvedeni před popravčí zeď a zastřeleni nebo při malém počtu odsouzených popraveni.</w:t>
      </w:r>
    </w:p>
    <w:p w:rsidR="00C5192F" w:rsidRDefault="00C5192F" w:rsidP="00C5192F">
      <w:pPr>
        <w:spacing w:line="360" w:lineRule="auto"/>
        <w:ind w:firstLine="709"/>
        <w:rPr>
          <w:sz w:val="24"/>
          <w:szCs w:val="24"/>
        </w:rPr>
      </w:pPr>
      <w:r>
        <w:rPr>
          <w:sz w:val="24"/>
          <w:szCs w:val="24"/>
        </w:rPr>
        <w:t xml:space="preserve">V září roku 1941 se v podzemí </w:t>
      </w:r>
      <w:proofErr w:type="gramStart"/>
      <w:r>
        <w:rPr>
          <w:sz w:val="24"/>
          <w:szCs w:val="24"/>
        </w:rPr>
        <w:t>konal</w:t>
      </w:r>
      <w:proofErr w:type="gramEnd"/>
      <w:r>
        <w:rPr>
          <w:sz w:val="24"/>
          <w:szCs w:val="24"/>
        </w:rPr>
        <w:t xml:space="preserve"> pokus hromadného usmrcení lidí cyklonem B. </w:t>
      </w:r>
      <w:proofErr w:type="gramStart"/>
      <w:r>
        <w:rPr>
          <w:sz w:val="24"/>
          <w:szCs w:val="24"/>
        </w:rPr>
        <w:t>Zahynulo</w:t>
      </w:r>
      <w:proofErr w:type="gramEnd"/>
      <w:r>
        <w:rPr>
          <w:sz w:val="24"/>
          <w:szCs w:val="24"/>
        </w:rPr>
        <w:t xml:space="preserve"> zde tehdy asi 850 vězňů. Sklepní prostory dále sloužily jako cely, kde umisťovali vězně, civilní obyvatelstvo, podezřelé z kontaktu s vězni, napomáhání útěkům, vězni odsouzení k </w:t>
      </w:r>
      <w:r w:rsidR="00EB02AE">
        <w:rPr>
          <w:sz w:val="24"/>
          <w:szCs w:val="24"/>
        </w:rPr>
        <w:t>smrti</w:t>
      </w:r>
      <w:r>
        <w:rPr>
          <w:sz w:val="24"/>
          <w:szCs w:val="24"/>
        </w:rPr>
        <w:t xml:space="preserve"> vyhladověním za útěk spoluvězně a ti, které byli obviněni z porušování táborového řádu a vyšetřované osoby. Vedení tábora zde provádělo selekce</w:t>
      </w:r>
      <w:r w:rsidR="00E0388E">
        <w:rPr>
          <w:sz w:val="24"/>
          <w:szCs w:val="24"/>
        </w:rPr>
        <w:t>,</w:t>
      </w:r>
      <w:r>
        <w:rPr>
          <w:sz w:val="24"/>
          <w:szCs w:val="24"/>
        </w:rPr>
        <w:t xml:space="preserve"> tzv. “vyklízení bunkru“. Vybrané vězně stříleli nebo posílali do trestní roty.</w:t>
      </w:r>
      <w:r w:rsidR="00EB02AE">
        <w:rPr>
          <w:sz w:val="24"/>
          <w:szCs w:val="24"/>
        </w:rPr>
        <w:t xml:space="preserve"> V jedné z cel se například nacházely 4 malé kobky o rozměrech 90x90 cm. V každé z nich odpykávali trest čtyři vězni.</w:t>
      </w:r>
    </w:p>
    <w:p w:rsidR="00E0388E" w:rsidRDefault="00E0388E" w:rsidP="00C5192F">
      <w:pPr>
        <w:spacing w:line="360" w:lineRule="auto"/>
        <w:ind w:firstLine="709"/>
        <w:rPr>
          <w:sz w:val="24"/>
          <w:szCs w:val="24"/>
        </w:rPr>
      </w:pPr>
      <w:r>
        <w:rPr>
          <w:sz w:val="24"/>
          <w:szCs w:val="24"/>
        </w:rPr>
        <w:t>Jednou z falešných</w:t>
      </w:r>
      <w:r w:rsidR="006E3262" w:rsidRPr="00FC0AEE">
        <w:rPr>
          <w:sz w:val="24"/>
          <w:szCs w:val="24"/>
        </w:rPr>
        <w:t xml:space="preserve"> akcí</w:t>
      </w:r>
      <w:r>
        <w:rPr>
          <w:sz w:val="24"/>
          <w:szCs w:val="24"/>
        </w:rPr>
        <w:t xml:space="preserve"> </w:t>
      </w:r>
      <w:proofErr w:type="spellStart"/>
      <w:r>
        <w:rPr>
          <w:sz w:val="24"/>
          <w:szCs w:val="24"/>
        </w:rPr>
        <w:t>esesáků</w:t>
      </w:r>
      <w:proofErr w:type="spellEnd"/>
      <w:r w:rsidR="006E3262" w:rsidRPr="00FC0AEE">
        <w:rPr>
          <w:sz w:val="24"/>
          <w:szCs w:val="24"/>
        </w:rPr>
        <w:t xml:space="preserve"> byla </w:t>
      </w:r>
      <w:r>
        <w:rPr>
          <w:sz w:val="24"/>
          <w:szCs w:val="24"/>
        </w:rPr>
        <w:t xml:space="preserve">tzv. </w:t>
      </w:r>
      <w:r w:rsidR="006E3262" w:rsidRPr="00FC0AEE">
        <w:rPr>
          <w:sz w:val="24"/>
          <w:szCs w:val="24"/>
        </w:rPr>
        <w:t xml:space="preserve">koupel. „Nařídili jim svléknout se a pak je zahnali do další podzemní místnosti, napodobující koupelnu. U stropu byly umístěny sprchy, ze kterých nikdy netekla voda. Do místnosti o rozloze 210 </w:t>
      </w:r>
      <w:r w:rsidR="006E3262" w:rsidRPr="00E3471D">
        <w:rPr>
          <w:sz w:val="24"/>
          <w:szCs w:val="24"/>
        </w:rPr>
        <w:t>m</w:t>
      </w:r>
      <w:r w:rsidR="00E3471D">
        <w:rPr>
          <w:sz w:val="24"/>
          <w:szCs w:val="24"/>
          <w:vertAlign w:val="superscript"/>
        </w:rPr>
        <w:t>2</w:t>
      </w:r>
      <w:r w:rsidR="006E3262" w:rsidRPr="00FC0AEE">
        <w:rPr>
          <w:sz w:val="24"/>
          <w:szCs w:val="24"/>
        </w:rPr>
        <w:t xml:space="preserve"> přivedli asi 2000 obětí. Po</w:t>
      </w:r>
      <w:r w:rsidR="0098120A" w:rsidRPr="00FC0AEE">
        <w:rPr>
          <w:sz w:val="24"/>
          <w:szCs w:val="24"/>
        </w:rPr>
        <w:t xml:space="preserve"> uzavřen</w:t>
      </w:r>
      <w:r>
        <w:rPr>
          <w:sz w:val="24"/>
          <w:szCs w:val="24"/>
        </w:rPr>
        <w:t xml:space="preserve">í dveří plynové komory </w:t>
      </w:r>
      <w:proofErr w:type="spellStart"/>
      <w:r>
        <w:rPr>
          <w:sz w:val="24"/>
          <w:szCs w:val="24"/>
        </w:rPr>
        <w:t>esesáci</w:t>
      </w:r>
      <w:proofErr w:type="spellEnd"/>
      <w:r>
        <w:rPr>
          <w:sz w:val="24"/>
          <w:szCs w:val="24"/>
        </w:rPr>
        <w:t xml:space="preserve"> </w:t>
      </w:r>
      <w:r w:rsidR="0098120A" w:rsidRPr="00FC0AEE">
        <w:rPr>
          <w:sz w:val="24"/>
          <w:szCs w:val="24"/>
        </w:rPr>
        <w:t xml:space="preserve">otvory ve stropě sypali dovnitř cyklon B. Lidé umírali během 15-20 minut. Zavražděným trhali zlaté zuby, stříhali vlasy, zabírali prsteny a náušnice, </w:t>
      </w:r>
      <w:r w:rsidR="0098120A" w:rsidRPr="00FC0AEE">
        <w:rPr>
          <w:sz w:val="24"/>
          <w:szCs w:val="24"/>
        </w:rPr>
        <w:lastRenderedPageBreak/>
        <w:t>a poté mrtvoly putovaly do kremačních pecí nacházejících se v </w:t>
      </w:r>
      <w:proofErr w:type="gramStart"/>
      <w:r w:rsidR="0098120A" w:rsidRPr="00FC0AEE">
        <w:rPr>
          <w:sz w:val="24"/>
          <w:szCs w:val="24"/>
        </w:rPr>
        <w:t>přízemí nebo, pokud</w:t>
      </w:r>
      <w:proofErr w:type="gramEnd"/>
      <w:r w:rsidR="0098120A" w:rsidRPr="00FC0AEE">
        <w:rPr>
          <w:sz w:val="24"/>
          <w:szCs w:val="24"/>
        </w:rPr>
        <w:t xml:space="preserve"> ty nestíhaly</w:t>
      </w:r>
      <w:r w:rsidR="002D3C1A">
        <w:rPr>
          <w:sz w:val="24"/>
          <w:szCs w:val="24"/>
        </w:rPr>
        <w:t xml:space="preserve"> spalovat, na spalovací hranice</w:t>
      </w:r>
      <w:r w:rsidR="00266D53">
        <w:rPr>
          <w:sz w:val="24"/>
          <w:szCs w:val="24"/>
        </w:rPr>
        <w:t>.</w:t>
      </w:r>
      <w:r w:rsidR="006E3262" w:rsidRPr="00FC0AEE">
        <w:rPr>
          <w:sz w:val="24"/>
          <w:szCs w:val="24"/>
        </w:rPr>
        <w:t>“</w:t>
      </w:r>
      <w:r w:rsidR="0098120A" w:rsidRPr="00FC0AEE">
        <w:rPr>
          <w:rStyle w:val="Znakapoznpodarou"/>
          <w:sz w:val="24"/>
          <w:szCs w:val="24"/>
        </w:rPr>
        <w:footnoteReference w:id="3"/>
      </w:r>
      <w:r w:rsidR="0098120A" w:rsidRPr="00FC0AEE">
        <w:rPr>
          <w:sz w:val="24"/>
          <w:szCs w:val="24"/>
        </w:rPr>
        <w:t xml:space="preserve"> </w:t>
      </w:r>
    </w:p>
    <w:p w:rsidR="00E76C19" w:rsidRDefault="0098120A" w:rsidP="00C5192F">
      <w:pPr>
        <w:spacing w:line="360" w:lineRule="auto"/>
        <w:ind w:firstLine="709"/>
        <w:rPr>
          <w:sz w:val="24"/>
          <w:szCs w:val="24"/>
        </w:rPr>
      </w:pPr>
      <w:r w:rsidRPr="00FC0AEE">
        <w:rPr>
          <w:sz w:val="24"/>
          <w:szCs w:val="24"/>
        </w:rPr>
        <w:t>Při osvobozování se ve skladech našlo asi 7 000 kg zbytků vlasů zabalených do pytlů</w:t>
      </w:r>
      <w:r w:rsidR="00FC0AEE" w:rsidRPr="00FC0AEE">
        <w:rPr>
          <w:sz w:val="24"/>
          <w:szCs w:val="24"/>
        </w:rPr>
        <w:t>, které vedení tábora nestačilo prodat</w:t>
      </w:r>
      <w:r w:rsidRPr="00FC0AEE">
        <w:rPr>
          <w:sz w:val="24"/>
          <w:szCs w:val="24"/>
        </w:rPr>
        <w:t>.</w:t>
      </w:r>
      <w:r w:rsidR="00FC0AEE" w:rsidRPr="00FC0AEE">
        <w:rPr>
          <w:sz w:val="24"/>
          <w:szCs w:val="24"/>
        </w:rPr>
        <w:t xml:space="preserve"> Analýzy prokázaly, že vlasy obsahují stopy kyanovodíku, vlastní jedovaté složky z přípravků nazývaných cyklonem. </w:t>
      </w:r>
      <w:r w:rsidR="00FC0AEE">
        <w:rPr>
          <w:sz w:val="24"/>
          <w:szCs w:val="24"/>
        </w:rPr>
        <w:t xml:space="preserve">Pravděpodobně z ženských vlasů se vyrábělo krejčovské plátno. Vytrhané zlaté zuby se přetavovaly na cihly a lidský popel využívali jako hnojivo nebo </w:t>
      </w:r>
      <w:r w:rsidR="00E0388E">
        <w:rPr>
          <w:sz w:val="24"/>
          <w:szCs w:val="24"/>
        </w:rPr>
        <w:t xml:space="preserve">na </w:t>
      </w:r>
      <w:r w:rsidR="00FC0AEE">
        <w:rPr>
          <w:sz w:val="24"/>
          <w:szCs w:val="24"/>
        </w:rPr>
        <w:t xml:space="preserve">zavážení rybníků.  Dále byly nalezeny tisíce párů obuvi, oděvů, kartáčů, kufrů, misek, brýlí, štětek na holení… </w:t>
      </w:r>
    </w:p>
    <w:p w:rsidR="006E3262" w:rsidRDefault="0098120A" w:rsidP="00C5192F">
      <w:pPr>
        <w:spacing w:line="360" w:lineRule="auto"/>
        <w:ind w:firstLine="709"/>
        <w:rPr>
          <w:sz w:val="24"/>
          <w:szCs w:val="24"/>
        </w:rPr>
      </w:pPr>
      <w:r w:rsidRPr="00FC0AEE">
        <w:rPr>
          <w:sz w:val="24"/>
          <w:szCs w:val="24"/>
        </w:rPr>
        <w:t xml:space="preserve">O dodávku cyklonu B se starala firma </w:t>
      </w:r>
      <w:proofErr w:type="spellStart"/>
      <w:r w:rsidRPr="00FC0AEE">
        <w:rPr>
          <w:sz w:val="24"/>
          <w:szCs w:val="24"/>
        </w:rPr>
        <w:t>Degesch</w:t>
      </w:r>
      <w:proofErr w:type="spellEnd"/>
      <w:r w:rsidRPr="00FC0AEE">
        <w:rPr>
          <w:sz w:val="24"/>
          <w:szCs w:val="24"/>
        </w:rPr>
        <w:t>. V Osvětimi se během jednoho roku spotřebovalo 20 000 kg cyklonu B. K usmrcení asi 1 500 osob bylo třeba 5-7 kg plynu. Po válce byly nalezeny hromady plechovek po použitém cyklonu B, ale také plechovky s celým obsahem.</w:t>
      </w:r>
      <w:r w:rsidR="00A6697D">
        <w:rPr>
          <w:sz w:val="24"/>
          <w:szCs w:val="24"/>
        </w:rPr>
        <w:t xml:space="preserve"> „Viděl jsem všechno, co se tam dělo jako na dlani. </w:t>
      </w:r>
      <w:proofErr w:type="spellStart"/>
      <w:r w:rsidR="00A6697D">
        <w:rPr>
          <w:sz w:val="24"/>
          <w:szCs w:val="24"/>
        </w:rPr>
        <w:t>Esesák</w:t>
      </w:r>
      <w:proofErr w:type="spellEnd"/>
      <w:r w:rsidR="00A6697D">
        <w:rPr>
          <w:sz w:val="24"/>
          <w:szCs w:val="24"/>
        </w:rPr>
        <w:t xml:space="preserve"> vylezl na plochou střechu budovy. Nasadil plynovou masku, otevřel poklop a nasypal tam prášek“, vypovídá v dokumentárním filmu</w:t>
      </w:r>
      <w:r w:rsidR="00A6697D">
        <w:rPr>
          <w:rStyle w:val="Znakapoznpodarou"/>
          <w:sz w:val="24"/>
          <w:szCs w:val="24"/>
        </w:rPr>
        <w:footnoteReference w:id="4"/>
      </w:r>
      <w:r w:rsidR="00A6697D">
        <w:rPr>
          <w:sz w:val="24"/>
          <w:szCs w:val="24"/>
        </w:rPr>
        <w:t xml:space="preserve"> pamětník.</w:t>
      </w:r>
    </w:p>
    <w:p w:rsidR="00687F7C" w:rsidRDefault="00687F7C" w:rsidP="00687F7C">
      <w:pPr>
        <w:spacing w:line="360" w:lineRule="auto"/>
        <w:ind w:firstLine="709"/>
        <w:rPr>
          <w:sz w:val="24"/>
          <w:szCs w:val="24"/>
        </w:rPr>
      </w:pPr>
      <w:r>
        <w:rPr>
          <w:sz w:val="24"/>
          <w:szCs w:val="24"/>
        </w:rPr>
        <w:t>Mezi oběti tzv. „Konečného řešení“ patřily i děti, které byly do tábora posílány spolu s rodiči. Hlavně děti židovské, romské, polské a ruské. Bylo s nimi zacházeno stejně jako s dospělými. Většina dětí ihned po příjezdu do tábora putovala do</w:t>
      </w:r>
      <w:r w:rsidR="00E76C19">
        <w:rPr>
          <w:sz w:val="24"/>
          <w:szCs w:val="24"/>
        </w:rPr>
        <w:t xml:space="preserve"> plynových komor bez </w:t>
      </w:r>
      <w:proofErr w:type="gramStart"/>
      <w:r w:rsidR="00E76C19">
        <w:rPr>
          <w:sz w:val="24"/>
          <w:szCs w:val="24"/>
        </w:rPr>
        <w:t>vzatí</w:t>
      </w:r>
      <w:proofErr w:type="gramEnd"/>
      <w:r>
        <w:rPr>
          <w:sz w:val="24"/>
          <w:szCs w:val="24"/>
        </w:rPr>
        <w:t xml:space="preserve"> do stavu a obdržení vězeňských čísel. Některé byly evidovány a vedeny jako političtí vězni. Proto nelze určit přesný počet zavražděných. Vybrané děti posílali do tábora, kde musely tě</w:t>
      </w:r>
      <w:r w:rsidR="00E76C19">
        <w:rPr>
          <w:sz w:val="24"/>
          <w:szCs w:val="24"/>
        </w:rPr>
        <w:t>žce pracovat jako dospělí lidé.</w:t>
      </w:r>
    </w:p>
    <w:p w:rsidR="00E76C19" w:rsidRDefault="00687F7C" w:rsidP="00687F7C">
      <w:pPr>
        <w:spacing w:line="360" w:lineRule="auto"/>
        <w:ind w:firstLine="709"/>
        <w:rPr>
          <w:sz w:val="24"/>
          <w:szCs w:val="24"/>
        </w:rPr>
      </w:pPr>
      <w:r>
        <w:rPr>
          <w:sz w:val="24"/>
          <w:szCs w:val="24"/>
        </w:rPr>
        <w:t xml:space="preserve">Moc týrat a vraždit k ukájení vlastní sadistické zvědavosti uplatňovali prof. dr. </w:t>
      </w:r>
      <w:proofErr w:type="spellStart"/>
      <w:r>
        <w:rPr>
          <w:sz w:val="24"/>
          <w:szCs w:val="24"/>
        </w:rPr>
        <w:t>Carl</w:t>
      </w:r>
      <w:proofErr w:type="spellEnd"/>
      <w:r>
        <w:rPr>
          <w:sz w:val="24"/>
          <w:szCs w:val="24"/>
        </w:rPr>
        <w:t xml:space="preserve"> </w:t>
      </w:r>
      <w:proofErr w:type="spellStart"/>
      <w:r>
        <w:rPr>
          <w:sz w:val="24"/>
          <w:szCs w:val="24"/>
        </w:rPr>
        <w:t>Clauberg</w:t>
      </w:r>
      <w:proofErr w:type="spellEnd"/>
      <w:r>
        <w:rPr>
          <w:sz w:val="24"/>
          <w:szCs w:val="24"/>
        </w:rPr>
        <w:t xml:space="preserve"> a dr. </w:t>
      </w:r>
      <w:proofErr w:type="spellStart"/>
      <w:r>
        <w:rPr>
          <w:sz w:val="24"/>
          <w:szCs w:val="24"/>
        </w:rPr>
        <w:t>Joseph</w:t>
      </w:r>
      <w:proofErr w:type="spellEnd"/>
      <w:r>
        <w:rPr>
          <w:sz w:val="24"/>
          <w:szCs w:val="24"/>
        </w:rPr>
        <w:t xml:space="preserve"> </w:t>
      </w:r>
      <w:proofErr w:type="spellStart"/>
      <w:r>
        <w:rPr>
          <w:sz w:val="24"/>
          <w:szCs w:val="24"/>
        </w:rPr>
        <w:t>Mengele</w:t>
      </w:r>
      <w:proofErr w:type="spellEnd"/>
      <w:r>
        <w:rPr>
          <w:sz w:val="24"/>
          <w:szCs w:val="24"/>
        </w:rPr>
        <w:t xml:space="preserve">. Doktor </w:t>
      </w:r>
      <w:proofErr w:type="spellStart"/>
      <w:r>
        <w:rPr>
          <w:sz w:val="24"/>
          <w:szCs w:val="24"/>
        </w:rPr>
        <w:t>Clauberg</w:t>
      </w:r>
      <w:proofErr w:type="spellEnd"/>
      <w:r>
        <w:rPr>
          <w:sz w:val="24"/>
          <w:szCs w:val="24"/>
        </w:rPr>
        <w:t xml:space="preserve"> prováděl na Židovkách v bloku 10 kmenového tábora zločinné sterilizační pokusy za účelem vypracování metody rychlého biologického vyhlazení Slovanů. Doktor </w:t>
      </w:r>
      <w:proofErr w:type="spellStart"/>
      <w:r>
        <w:rPr>
          <w:sz w:val="24"/>
          <w:szCs w:val="24"/>
        </w:rPr>
        <w:t>Joseph</w:t>
      </w:r>
      <w:proofErr w:type="spellEnd"/>
      <w:r>
        <w:rPr>
          <w:sz w:val="24"/>
          <w:szCs w:val="24"/>
        </w:rPr>
        <w:t xml:space="preserve"> </w:t>
      </w:r>
      <w:proofErr w:type="spellStart"/>
      <w:r>
        <w:rPr>
          <w:sz w:val="24"/>
          <w:szCs w:val="24"/>
        </w:rPr>
        <w:t>Mengele</w:t>
      </w:r>
      <w:proofErr w:type="spellEnd"/>
      <w:r>
        <w:rPr>
          <w:sz w:val="24"/>
          <w:szCs w:val="24"/>
        </w:rPr>
        <w:t xml:space="preserve"> podroboval svým pokusům děti dvojčata a invalidy, trpaslíky a táborové vězně v rámci genetických a antropologických výzkumů. Řada vězňů v Osvětimi zachytila ve svých poznámkách schizofrenní podstatu </w:t>
      </w:r>
      <w:proofErr w:type="spellStart"/>
      <w:r>
        <w:rPr>
          <w:sz w:val="24"/>
          <w:szCs w:val="24"/>
        </w:rPr>
        <w:t>Mengeleho</w:t>
      </w:r>
      <w:proofErr w:type="spellEnd"/>
      <w:r>
        <w:rPr>
          <w:sz w:val="24"/>
          <w:szCs w:val="24"/>
        </w:rPr>
        <w:t xml:space="preserve"> povahy. „Když před nimi stál ve své bezvadné lesácké uniformě, dokázal se </w:t>
      </w:r>
      <w:proofErr w:type="spellStart"/>
      <w:r>
        <w:rPr>
          <w:sz w:val="24"/>
          <w:szCs w:val="24"/>
        </w:rPr>
        <w:t>Mengele</w:t>
      </w:r>
      <w:proofErr w:type="spellEnd"/>
      <w:r>
        <w:rPr>
          <w:sz w:val="24"/>
          <w:szCs w:val="24"/>
        </w:rPr>
        <w:t xml:space="preserve"> usmívat a být šarmantní – nebo také dovedl být nesmírně krutý. Existují svědci, </w:t>
      </w:r>
      <w:r>
        <w:rPr>
          <w:sz w:val="24"/>
          <w:szCs w:val="24"/>
        </w:rPr>
        <w:lastRenderedPageBreak/>
        <w:t>kteří ho viděli, jak na rampě zastřelil matku i s dítětem, když mu dělaly potíže, a jiní zase vzpomínají, že se k nim obracel jen milými slovy.“</w:t>
      </w:r>
      <w:r>
        <w:rPr>
          <w:rStyle w:val="Znakapoznpodarou"/>
          <w:sz w:val="24"/>
          <w:szCs w:val="24"/>
        </w:rPr>
        <w:footnoteReference w:id="5"/>
      </w:r>
      <w:r>
        <w:rPr>
          <w:sz w:val="24"/>
          <w:szCs w:val="24"/>
        </w:rPr>
        <w:t xml:space="preserve">  </w:t>
      </w:r>
    </w:p>
    <w:p w:rsidR="00687F7C" w:rsidRDefault="00687F7C" w:rsidP="00687F7C">
      <w:pPr>
        <w:spacing w:line="360" w:lineRule="auto"/>
        <w:ind w:firstLine="709"/>
        <w:rPr>
          <w:sz w:val="24"/>
          <w:szCs w:val="24"/>
        </w:rPr>
      </w:pPr>
      <w:r>
        <w:rPr>
          <w:sz w:val="24"/>
          <w:szCs w:val="24"/>
        </w:rPr>
        <w:t xml:space="preserve">Až v Osvětimi se projevil </w:t>
      </w:r>
      <w:proofErr w:type="spellStart"/>
      <w:r>
        <w:rPr>
          <w:sz w:val="24"/>
          <w:szCs w:val="24"/>
        </w:rPr>
        <w:t>Mengele</w:t>
      </w:r>
      <w:proofErr w:type="spellEnd"/>
      <w:r>
        <w:rPr>
          <w:sz w:val="24"/>
          <w:szCs w:val="24"/>
        </w:rPr>
        <w:t xml:space="preserve"> jako sadistická zrůda. Podle všech posudků se </w:t>
      </w:r>
      <w:proofErr w:type="spellStart"/>
      <w:r>
        <w:rPr>
          <w:sz w:val="24"/>
          <w:szCs w:val="24"/>
        </w:rPr>
        <w:t>Mengele</w:t>
      </w:r>
      <w:proofErr w:type="spellEnd"/>
      <w:r>
        <w:rPr>
          <w:sz w:val="24"/>
          <w:szCs w:val="24"/>
        </w:rPr>
        <w:t xml:space="preserve"> projevoval jako odvážný bojovník na Východě, kde zachránil dva vojáky z hořícího tanku a vedl obyčejný život jako lékař. Československá vězeňkyně Věra </w:t>
      </w:r>
      <w:proofErr w:type="spellStart"/>
      <w:r>
        <w:rPr>
          <w:sz w:val="24"/>
          <w:szCs w:val="24"/>
        </w:rPr>
        <w:t>Alexandrová</w:t>
      </w:r>
      <w:proofErr w:type="spellEnd"/>
      <w:r>
        <w:rPr>
          <w:sz w:val="24"/>
          <w:szCs w:val="24"/>
        </w:rPr>
        <w:t xml:space="preserve"> při své práci </w:t>
      </w:r>
      <w:proofErr w:type="spellStart"/>
      <w:r>
        <w:rPr>
          <w:sz w:val="24"/>
          <w:szCs w:val="24"/>
        </w:rPr>
        <w:t>kápa</w:t>
      </w:r>
      <w:proofErr w:type="spellEnd"/>
      <w:r>
        <w:rPr>
          <w:sz w:val="24"/>
          <w:szCs w:val="24"/>
        </w:rPr>
        <w:t xml:space="preserve"> v bloku, v němž byly cikánské a polské děti, pozorovala </w:t>
      </w:r>
      <w:proofErr w:type="spellStart"/>
      <w:r>
        <w:rPr>
          <w:sz w:val="24"/>
          <w:szCs w:val="24"/>
        </w:rPr>
        <w:t>Mengeleho</w:t>
      </w:r>
      <w:proofErr w:type="spellEnd"/>
      <w:r>
        <w:rPr>
          <w:sz w:val="24"/>
          <w:szCs w:val="24"/>
        </w:rPr>
        <w:t xml:space="preserve"> dvojakost zblízka: „</w:t>
      </w:r>
      <w:proofErr w:type="spellStart"/>
      <w:r>
        <w:rPr>
          <w:sz w:val="24"/>
          <w:szCs w:val="24"/>
        </w:rPr>
        <w:t>Mengele</w:t>
      </w:r>
      <w:proofErr w:type="spellEnd"/>
      <w:r>
        <w:rPr>
          <w:sz w:val="24"/>
          <w:szCs w:val="24"/>
        </w:rPr>
        <w:t xml:space="preserve"> přicházel do tábora každý den – obvykle přinášel čokoládu… Když jsem na děti křičela a posílala je pryč, obvykle reagovaly slovy: ‚Řekneme strýčkovi, že jsi na nás ošklivá.‘ </w:t>
      </w:r>
      <w:proofErr w:type="spellStart"/>
      <w:r>
        <w:rPr>
          <w:sz w:val="24"/>
          <w:szCs w:val="24"/>
        </w:rPr>
        <w:t>Mengele</w:t>
      </w:r>
      <w:proofErr w:type="spellEnd"/>
      <w:r>
        <w:rPr>
          <w:sz w:val="24"/>
          <w:szCs w:val="24"/>
        </w:rPr>
        <w:t xml:space="preserve"> byl ‚hodný strýček‘. </w:t>
      </w:r>
      <w:proofErr w:type="spellStart"/>
      <w:r>
        <w:rPr>
          <w:sz w:val="24"/>
          <w:szCs w:val="24"/>
        </w:rPr>
        <w:t>Mengele</w:t>
      </w:r>
      <w:proofErr w:type="spellEnd"/>
      <w:r>
        <w:rPr>
          <w:sz w:val="24"/>
          <w:szCs w:val="24"/>
        </w:rPr>
        <w:t xml:space="preserve"> se ovšem takto choval zcela vypočítavě: tyto děti pro něho nebyly ničím jiným než surovinou pro pokusy. Věra </w:t>
      </w:r>
      <w:proofErr w:type="spellStart"/>
      <w:r>
        <w:rPr>
          <w:sz w:val="24"/>
          <w:szCs w:val="24"/>
        </w:rPr>
        <w:t>Alexandrová</w:t>
      </w:r>
      <w:proofErr w:type="spellEnd"/>
      <w:r>
        <w:rPr>
          <w:sz w:val="24"/>
          <w:szCs w:val="24"/>
        </w:rPr>
        <w:t xml:space="preserve"> byla svědkem toho, když se děti vracely na blok po návštěvě u svého ‚hodného strýčka‘ a křičely bolestí.“</w:t>
      </w:r>
      <w:r>
        <w:rPr>
          <w:rStyle w:val="Znakapoznpodarou"/>
          <w:sz w:val="24"/>
          <w:szCs w:val="24"/>
        </w:rPr>
        <w:footnoteReference w:id="6"/>
      </w:r>
      <w:r>
        <w:rPr>
          <w:sz w:val="24"/>
          <w:szCs w:val="24"/>
        </w:rPr>
        <w:t xml:space="preserve"> </w:t>
      </w:r>
    </w:p>
    <w:p w:rsidR="00E76C19" w:rsidRDefault="0090347C" w:rsidP="0090347C">
      <w:pPr>
        <w:spacing w:line="360" w:lineRule="auto"/>
        <w:ind w:firstLine="709"/>
        <w:rPr>
          <w:sz w:val="24"/>
          <w:szCs w:val="24"/>
        </w:rPr>
      </w:pPr>
      <w:r>
        <w:rPr>
          <w:sz w:val="24"/>
          <w:szCs w:val="24"/>
        </w:rPr>
        <w:t>Nacistický důstojník byl vždy perfektně oblečen a vězni hluboce opovrhoval. Jakýkoliv kontakt a bližší vztah s vězni mu byl odporný a pomyšlení na sexuální kontakt jaksi nepředstavitelný. Sexuální vztahy mezi příslušníky SS a osazenstvem tábora byly výslovně zakázány</w:t>
      </w:r>
      <w:r w:rsidR="00E76C19">
        <w:rPr>
          <w:sz w:val="24"/>
          <w:szCs w:val="24"/>
        </w:rPr>
        <w:t>,</w:t>
      </w:r>
      <w:r>
        <w:rPr>
          <w:sz w:val="24"/>
          <w:szCs w:val="24"/>
        </w:rPr>
        <w:t xml:space="preserve"> z důvodů ideologických. Porušení </w:t>
      </w:r>
      <w:r w:rsidR="00394051">
        <w:rPr>
          <w:sz w:val="24"/>
          <w:szCs w:val="24"/>
        </w:rPr>
        <w:t>těchto</w:t>
      </w:r>
      <w:r>
        <w:rPr>
          <w:sz w:val="24"/>
          <w:szCs w:val="24"/>
        </w:rPr>
        <w:t xml:space="preserve"> </w:t>
      </w:r>
      <w:r w:rsidR="00394051">
        <w:rPr>
          <w:sz w:val="24"/>
          <w:szCs w:val="24"/>
        </w:rPr>
        <w:t>příkazů</w:t>
      </w:r>
      <w:r>
        <w:rPr>
          <w:sz w:val="24"/>
          <w:szCs w:val="24"/>
        </w:rPr>
        <w:t xml:space="preserve"> bylo hodnoceno jako „rasový zločin“. Na Normanských ostrovech nebyl pro německé vojáky problém navázat vztahy s místními ženami. Ale židovská a slovanská populace na Východě znamenala pro vojáky rasově nebezpečné lidi a byla jim absolutně zakazovaná. V předválečném Německu platil zákon, který výslovně zakazoval sňatky Židů s nežidovskými občany. </w:t>
      </w:r>
    </w:p>
    <w:p w:rsidR="0090347C" w:rsidRDefault="0090347C" w:rsidP="0090347C">
      <w:pPr>
        <w:spacing w:line="360" w:lineRule="auto"/>
        <w:ind w:firstLine="709"/>
        <w:rPr>
          <w:sz w:val="24"/>
          <w:szCs w:val="24"/>
        </w:rPr>
      </w:pPr>
      <w:r>
        <w:rPr>
          <w:sz w:val="24"/>
          <w:szCs w:val="24"/>
        </w:rPr>
        <w:t xml:space="preserve">I přes všechny zákazy se v Osvětimi ve velké míře vyskytovaly sexuální zločiny mezi příslušníky SS a židovskými vězni. Například v Březince v takzvaném „rodinném táboře“, kde ženy mohly nosit své vlastní šaty a nemusely si holit vlasy, docházelo k sexuálnímu násilí. Byli zde od září roku 1943 drženi Židé, kteří sem byli deportovaní z terezínského ghetta z Československa. Rodinný tábor čítal 18 000 mužů, žen a dětí, kteří neprošli při příjezdu selekcí. Měli sloužit k propagandě tábora. </w:t>
      </w:r>
      <w:r w:rsidRPr="00A6697D">
        <w:rPr>
          <w:sz w:val="24"/>
          <w:szCs w:val="24"/>
        </w:rPr>
        <w:t>Za úkol měli posílat domů korespondenční lístky, kde měli uvádět, jak dobře se s nimi</w:t>
      </w:r>
      <w:r>
        <w:rPr>
          <w:sz w:val="24"/>
          <w:szCs w:val="24"/>
        </w:rPr>
        <w:t xml:space="preserve"> </w:t>
      </w:r>
      <w:r w:rsidRPr="00A6697D">
        <w:rPr>
          <w:sz w:val="24"/>
          <w:szCs w:val="24"/>
        </w:rPr>
        <w:t>v táboře zachází a jak se zde mají dobře. „</w:t>
      </w:r>
      <w:proofErr w:type="spellStart"/>
      <w:r w:rsidRPr="00A6697D">
        <w:rPr>
          <w:sz w:val="24"/>
          <w:szCs w:val="24"/>
        </w:rPr>
        <w:t>Ruth</w:t>
      </w:r>
      <w:proofErr w:type="spellEnd"/>
      <w:r w:rsidRPr="00A6697D">
        <w:rPr>
          <w:sz w:val="24"/>
          <w:szCs w:val="24"/>
        </w:rPr>
        <w:t xml:space="preserve"> </w:t>
      </w:r>
      <w:proofErr w:type="spellStart"/>
      <w:r w:rsidRPr="00A6697D">
        <w:rPr>
          <w:sz w:val="24"/>
          <w:szCs w:val="24"/>
        </w:rPr>
        <w:t>Eliasová</w:t>
      </w:r>
      <w:proofErr w:type="spellEnd"/>
      <w:r w:rsidRPr="00A6697D">
        <w:rPr>
          <w:sz w:val="24"/>
          <w:szCs w:val="24"/>
        </w:rPr>
        <w:t xml:space="preserve"> byla jednou z vězeňkyň, žijících</w:t>
      </w:r>
      <w:r>
        <w:rPr>
          <w:sz w:val="24"/>
          <w:szCs w:val="24"/>
        </w:rPr>
        <w:t xml:space="preserve"> v rodinném táboře v baráku vyhrazeném jen pro ženy. </w:t>
      </w:r>
      <w:r>
        <w:rPr>
          <w:sz w:val="24"/>
          <w:szCs w:val="24"/>
        </w:rPr>
        <w:lastRenderedPageBreak/>
        <w:t>Dvakrát byla svědkem toho, jak do baráku vnikli opilí esesmani, vybrali si ženy a odvedli je. Dívky se vrátily s pláčem – znásilnili je. Byly v hrozném stavu.“</w:t>
      </w:r>
      <w:r>
        <w:rPr>
          <w:rStyle w:val="Znakapoznpodarou"/>
          <w:sz w:val="24"/>
          <w:szCs w:val="24"/>
        </w:rPr>
        <w:footnoteReference w:id="7"/>
      </w:r>
      <w:r>
        <w:rPr>
          <w:sz w:val="24"/>
          <w:szCs w:val="24"/>
        </w:rPr>
        <w:t xml:space="preserve"> </w:t>
      </w:r>
    </w:p>
    <w:p w:rsidR="0090347C" w:rsidRDefault="0090347C" w:rsidP="0090347C">
      <w:pPr>
        <w:spacing w:line="360" w:lineRule="auto"/>
        <w:ind w:firstLine="709"/>
        <w:rPr>
          <w:sz w:val="24"/>
          <w:szCs w:val="24"/>
        </w:rPr>
      </w:pPr>
      <w:r>
        <w:rPr>
          <w:sz w:val="24"/>
          <w:szCs w:val="24"/>
        </w:rPr>
        <w:t>I přes tyto hrůzné příběhy se objevují i mnohem vzácnější příběhy – milostné. Silný a velmi nebezpečný vztah mezi židovkou Helenou</w:t>
      </w:r>
      <w:r w:rsidR="00394051">
        <w:rPr>
          <w:sz w:val="24"/>
          <w:szCs w:val="24"/>
        </w:rPr>
        <w:t xml:space="preserve"> Citrónovou </w:t>
      </w:r>
      <w:r>
        <w:rPr>
          <w:sz w:val="24"/>
          <w:szCs w:val="24"/>
        </w:rPr>
        <w:t xml:space="preserve">a </w:t>
      </w:r>
      <w:proofErr w:type="spellStart"/>
      <w:r>
        <w:rPr>
          <w:sz w:val="24"/>
          <w:szCs w:val="24"/>
        </w:rPr>
        <w:t>esesákem</w:t>
      </w:r>
      <w:proofErr w:type="spellEnd"/>
      <w:r w:rsidR="00394051">
        <w:rPr>
          <w:sz w:val="24"/>
          <w:szCs w:val="24"/>
        </w:rPr>
        <w:t xml:space="preserve"> </w:t>
      </w:r>
      <w:proofErr w:type="spellStart"/>
      <w:r w:rsidR="00394051">
        <w:rPr>
          <w:sz w:val="24"/>
          <w:szCs w:val="24"/>
        </w:rPr>
        <w:t>Franzem</w:t>
      </w:r>
      <w:proofErr w:type="spellEnd"/>
      <w:r>
        <w:rPr>
          <w:sz w:val="24"/>
          <w:szCs w:val="24"/>
        </w:rPr>
        <w:t xml:space="preserve"> </w:t>
      </w:r>
      <w:proofErr w:type="spellStart"/>
      <w:r>
        <w:rPr>
          <w:sz w:val="24"/>
          <w:szCs w:val="24"/>
        </w:rPr>
        <w:t>Wunschem</w:t>
      </w:r>
      <w:proofErr w:type="spellEnd"/>
      <w:r>
        <w:rPr>
          <w:sz w:val="24"/>
          <w:szCs w:val="24"/>
        </w:rPr>
        <w:t>. I když se to může zdát zcela neuvěřitelné, tento milostný příběh se</w:t>
      </w:r>
      <w:r w:rsidR="00553626">
        <w:rPr>
          <w:sz w:val="24"/>
          <w:szCs w:val="24"/>
        </w:rPr>
        <w:t xml:space="preserve"> skutečně udál. </w:t>
      </w:r>
      <w:r w:rsidR="00394051">
        <w:rPr>
          <w:sz w:val="24"/>
          <w:szCs w:val="24"/>
        </w:rPr>
        <w:t xml:space="preserve">Poprvé se potkali v „Kanadě“, kam se Helena tajně „vetřela“. Tento čin se jí mohl stát smrtelným. </w:t>
      </w:r>
      <w:proofErr w:type="spellStart"/>
      <w:r w:rsidR="00394051">
        <w:rPr>
          <w:sz w:val="24"/>
          <w:szCs w:val="24"/>
        </w:rPr>
        <w:t>Kápo</w:t>
      </w:r>
      <w:proofErr w:type="spellEnd"/>
      <w:r w:rsidR="00394051">
        <w:rPr>
          <w:sz w:val="24"/>
          <w:szCs w:val="24"/>
        </w:rPr>
        <w:t xml:space="preserve"> si jí </w:t>
      </w:r>
      <w:proofErr w:type="gramStart"/>
      <w:r w:rsidR="00394051">
        <w:rPr>
          <w:sz w:val="24"/>
          <w:szCs w:val="24"/>
        </w:rPr>
        <w:t>všimla</w:t>
      </w:r>
      <w:proofErr w:type="gramEnd"/>
      <w:r w:rsidR="00394051">
        <w:rPr>
          <w:sz w:val="24"/>
          <w:szCs w:val="24"/>
        </w:rPr>
        <w:t xml:space="preserve"> a poslala do trestného komanda. Zachránil ji </w:t>
      </w:r>
      <w:proofErr w:type="spellStart"/>
      <w:r w:rsidR="00394051">
        <w:rPr>
          <w:sz w:val="24"/>
          <w:szCs w:val="24"/>
        </w:rPr>
        <w:t>Franz</w:t>
      </w:r>
      <w:proofErr w:type="spellEnd"/>
      <w:r w:rsidR="00394051">
        <w:rPr>
          <w:sz w:val="24"/>
          <w:szCs w:val="24"/>
        </w:rPr>
        <w:t xml:space="preserve">, který zde slavil narozeniny a chtěl od ní </w:t>
      </w:r>
      <w:r w:rsidR="00E76C19">
        <w:rPr>
          <w:sz w:val="24"/>
          <w:szCs w:val="24"/>
        </w:rPr>
        <w:t xml:space="preserve">německy zazpívat </w:t>
      </w:r>
      <w:r w:rsidR="00394051">
        <w:rPr>
          <w:sz w:val="24"/>
          <w:szCs w:val="24"/>
        </w:rPr>
        <w:t xml:space="preserve">píseň. V tu </w:t>
      </w:r>
      <w:r w:rsidR="00A85B09">
        <w:rPr>
          <w:sz w:val="24"/>
          <w:szCs w:val="24"/>
        </w:rPr>
        <w:t>chvíli, jak ji spatřil</w:t>
      </w:r>
      <w:r w:rsidR="00E76C19">
        <w:rPr>
          <w:sz w:val="24"/>
          <w:szCs w:val="24"/>
        </w:rPr>
        <w:t>,</w:t>
      </w:r>
      <w:r w:rsidR="00A85B09">
        <w:rPr>
          <w:sz w:val="24"/>
          <w:szCs w:val="24"/>
        </w:rPr>
        <w:t xml:space="preserve"> se do ní</w:t>
      </w:r>
      <w:r w:rsidR="00394051">
        <w:rPr>
          <w:sz w:val="24"/>
          <w:szCs w:val="24"/>
        </w:rPr>
        <w:t xml:space="preserve"> zamiloval. </w:t>
      </w:r>
      <w:r w:rsidR="00553626">
        <w:rPr>
          <w:sz w:val="24"/>
          <w:szCs w:val="24"/>
        </w:rPr>
        <w:t xml:space="preserve">Zpočátku Helena neopětovala </w:t>
      </w:r>
      <w:r w:rsidR="00E76C19">
        <w:rPr>
          <w:sz w:val="24"/>
          <w:szCs w:val="24"/>
        </w:rPr>
        <w:t>jeho lásku</w:t>
      </w:r>
      <w:r w:rsidR="00553626">
        <w:rPr>
          <w:sz w:val="24"/>
          <w:szCs w:val="24"/>
        </w:rPr>
        <w:t>. Avšak po záchraně Heleniny sestry,</w:t>
      </w:r>
      <w:r w:rsidR="00E76C19">
        <w:rPr>
          <w:sz w:val="24"/>
          <w:szCs w:val="24"/>
        </w:rPr>
        <w:t xml:space="preserve"> na které se podílel </w:t>
      </w:r>
      <w:proofErr w:type="spellStart"/>
      <w:r w:rsidR="00E76C19">
        <w:rPr>
          <w:sz w:val="24"/>
          <w:szCs w:val="24"/>
        </w:rPr>
        <w:t>Wunsch</w:t>
      </w:r>
      <w:proofErr w:type="spellEnd"/>
      <w:r w:rsidR="00E76C19">
        <w:rPr>
          <w:sz w:val="24"/>
          <w:szCs w:val="24"/>
        </w:rPr>
        <w:t>,</w:t>
      </w:r>
      <w:r w:rsidR="00553626">
        <w:rPr>
          <w:sz w:val="24"/>
          <w:szCs w:val="24"/>
        </w:rPr>
        <w:t xml:space="preserve"> si uvědomila, že jí na něm velice záleží. Tajně ji podstrkával psaníčka se slovy: ‚Láska – zamiloval jsem se do tebe‘. </w:t>
      </w:r>
    </w:p>
    <w:p w:rsidR="003B3ACC" w:rsidRDefault="005E1378" w:rsidP="0090347C">
      <w:pPr>
        <w:spacing w:line="360" w:lineRule="auto"/>
        <w:ind w:firstLine="709"/>
        <w:rPr>
          <w:sz w:val="24"/>
          <w:szCs w:val="24"/>
        </w:rPr>
      </w:pPr>
      <w:r>
        <w:rPr>
          <w:sz w:val="24"/>
          <w:szCs w:val="24"/>
        </w:rPr>
        <w:t xml:space="preserve">Březinka činila rozlohu asi 175 ha a byla zastavěna více než 300 baráky. </w:t>
      </w:r>
      <w:r w:rsidR="00020DAF">
        <w:rPr>
          <w:sz w:val="24"/>
          <w:szCs w:val="24"/>
        </w:rPr>
        <w:t>V únoru roku 1943 sem přijely první transporty cikánů a poté další tisíce cikánů z celé Evropy obsazené nacistickým Německem. „Označeni číslem a vytetovaným „Z“ přestali být lidmi. Bydleli v blocích a koňských stájích natěsnáni na palandách, hladoví, špinaví, s mnoha dětmi. Nelze se proto divit, že se mezi nimi brzy začaly šířit nakažlivé choroby, zejména skvrnitý tyfus. Pro boj s epidemií bylo učiněno jediné opatření, které zabránilo jejímu dalšímu šíření: obyvatelé dvou bloků byli místo slibovaného usídlení v nových územích na východě posláni do plynových komor. Zbytek cikánského rodinného tábora se pak likvidoval na jaře roku 1944, když Německo mobilizovalo v nejvyšší míře pracovní síly.“</w:t>
      </w:r>
      <w:r w:rsidR="00020DAF">
        <w:rPr>
          <w:rStyle w:val="Znakapoznpodarou"/>
          <w:sz w:val="24"/>
          <w:szCs w:val="24"/>
        </w:rPr>
        <w:footnoteReference w:id="8"/>
      </w:r>
      <w:r w:rsidR="00020DAF">
        <w:rPr>
          <w:sz w:val="24"/>
          <w:szCs w:val="24"/>
        </w:rPr>
        <w:t xml:space="preserve"> </w:t>
      </w:r>
      <w:r w:rsidR="003B3ACC">
        <w:rPr>
          <w:sz w:val="24"/>
          <w:szCs w:val="24"/>
        </w:rPr>
        <w:t xml:space="preserve"> Celkem asi 3000 lidí bylo tehdy posláno 6. srpna 1944 do plynových komor. </w:t>
      </w:r>
    </w:p>
    <w:p w:rsidR="00E76C19" w:rsidRDefault="005E1378" w:rsidP="0090347C">
      <w:pPr>
        <w:spacing w:line="360" w:lineRule="auto"/>
        <w:ind w:firstLine="709"/>
        <w:rPr>
          <w:sz w:val="24"/>
          <w:szCs w:val="24"/>
        </w:rPr>
      </w:pPr>
      <w:r>
        <w:rPr>
          <w:sz w:val="24"/>
          <w:szCs w:val="24"/>
        </w:rPr>
        <w:t>Do dnešního dne se zachovalo pouze 45 zděných a 22 dřevěných baráků. Na místě spálených nebo zničených baráků stojí dnes jen komíny a obrysy míst.</w:t>
      </w:r>
      <w:r w:rsidR="00A85B09">
        <w:rPr>
          <w:sz w:val="24"/>
          <w:szCs w:val="24"/>
        </w:rPr>
        <w:t xml:space="preserve"> </w:t>
      </w:r>
      <w:r w:rsidR="008945DA">
        <w:rPr>
          <w:sz w:val="24"/>
          <w:szCs w:val="24"/>
        </w:rPr>
        <w:t>Ve zděných barácích žily vězeňkyně. Spaly asi po 8 na tříposchoďových palandách, na shnilé, rozpadající se slámě. Dřevěné baráky, nacházející se vpravo od železniční rampy, slo</w:t>
      </w:r>
      <w:r w:rsidR="00E76C19">
        <w:rPr>
          <w:sz w:val="24"/>
          <w:szCs w:val="24"/>
        </w:rPr>
        <w:t>u</w:t>
      </w:r>
      <w:r w:rsidR="008945DA">
        <w:rPr>
          <w:sz w:val="24"/>
          <w:szCs w:val="24"/>
        </w:rPr>
        <w:t xml:space="preserve">žily jako polní stáje pro 52 koní. Po menších úpravách sem umisťovali až 1000 vězňů. Komín, který se nacházel uprostřed baráků, měl vytápět celý vnitřek. </w:t>
      </w:r>
    </w:p>
    <w:p w:rsidR="001A5AD9" w:rsidRDefault="00A85B09" w:rsidP="0090347C">
      <w:pPr>
        <w:spacing w:line="360" w:lineRule="auto"/>
        <w:ind w:firstLine="709"/>
        <w:rPr>
          <w:sz w:val="24"/>
          <w:szCs w:val="24"/>
        </w:rPr>
      </w:pPr>
      <w:r>
        <w:rPr>
          <w:sz w:val="24"/>
          <w:szCs w:val="24"/>
        </w:rPr>
        <w:lastRenderedPageBreak/>
        <w:t xml:space="preserve">Tábor byl rozdělen na několik polí a sektorů, které tvořily samostatné tábory. V čele tábora se nachází věž hlavní strážnice SS, odkud je dokonalý rozhled na největší vyhlazovací tábor. Hlavní bránou prochází koleje, které vedou na železniční rampu, kam přijížděla většina vlaků se Židy deportovanými z Maďarska. Byl zde nedostatek vody, katastrofální hygienické problémy a obrovské množství krys. </w:t>
      </w:r>
      <w:r w:rsidR="001A5AD9">
        <w:rPr>
          <w:sz w:val="24"/>
          <w:szCs w:val="24"/>
        </w:rPr>
        <w:t xml:space="preserve">V Březince byly </w:t>
      </w:r>
      <w:r>
        <w:rPr>
          <w:sz w:val="24"/>
          <w:szCs w:val="24"/>
        </w:rPr>
        <w:t xml:space="preserve">čtyři krematoria s plynovými komorami, dvě prozatímní plynové komory a spalovací jámy a hranice. </w:t>
      </w:r>
      <w:r w:rsidR="008945DA">
        <w:rPr>
          <w:sz w:val="24"/>
          <w:szCs w:val="24"/>
        </w:rPr>
        <w:t xml:space="preserve">V podzemní šatně </w:t>
      </w:r>
      <w:r w:rsidR="0045232D">
        <w:rPr>
          <w:sz w:val="24"/>
          <w:szCs w:val="24"/>
        </w:rPr>
        <w:t>se posílaní na smrt svlékali a poté byli posíláni do 5 krem</w:t>
      </w:r>
      <w:r w:rsidR="001A5AD9">
        <w:rPr>
          <w:sz w:val="24"/>
          <w:szCs w:val="24"/>
        </w:rPr>
        <w:t xml:space="preserve">ačních pecí. </w:t>
      </w:r>
    </w:p>
    <w:p w:rsidR="005E1378" w:rsidRDefault="001A5AD9" w:rsidP="0090347C">
      <w:pPr>
        <w:spacing w:line="360" w:lineRule="auto"/>
        <w:ind w:firstLine="709"/>
        <w:rPr>
          <w:sz w:val="24"/>
          <w:szCs w:val="24"/>
        </w:rPr>
      </w:pPr>
      <w:r>
        <w:rPr>
          <w:sz w:val="24"/>
          <w:szCs w:val="24"/>
        </w:rPr>
        <w:t xml:space="preserve">V Březince se dochovaly </w:t>
      </w:r>
      <w:r w:rsidR="0045232D">
        <w:rPr>
          <w:sz w:val="24"/>
          <w:szCs w:val="24"/>
        </w:rPr>
        <w:t>st</w:t>
      </w:r>
      <w:r>
        <w:rPr>
          <w:sz w:val="24"/>
          <w:szCs w:val="24"/>
        </w:rPr>
        <w:t xml:space="preserve">opy po krematoriích, </w:t>
      </w:r>
      <w:r w:rsidR="0045232D">
        <w:rPr>
          <w:sz w:val="24"/>
          <w:szCs w:val="24"/>
        </w:rPr>
        <w:t>5 jam po samotných pecí</w:t>
      </w:r>
      <w:r>
        <w:rPr>
          <w:sz w:val="24"/>
          <w:szCs w:val="24"/>
        </w:rPr>
        <w:t>ch</w:t>
      </w:r>
      <w:r w:rsidR="0045232D">
        <w:rPr>
          <w:sz w:val="24"/>
          <w:szCs w:val="24"/>
        </w:rPr>
        <w:t xml:space="preserve"> a koleje, po kterých vozi</w:t>
      </w:r>
      <w:r>
        <w:rPr>
          <w:sz w:val="24"/>
          <w:szCs w:val="24"/>
        </w:rPr>
        <w:t>li mrtvoly. Krematorium č. IV. částečně zničili vězni</w:t>
      </w:r>
      <w:r w:rsidR="0045232D">
        <w:rPr>
          <w:sz w:val="24"/>
          <w:szCs w:val="24"/>
        </w:rPr>
        <w:t xml:space="preserve"> při vzpouře 7. října 1944. </w:t>
      </w:r>
      <w:r w:rsidR="00A85B09">
        <w:rPr>
          <w:sz w:val="24"/>
          <w:szCs w:val="24"/>
        </w:rPr>
        <w:t>Počet všech vězňů dosáhl v srpnu roku 1944 asi 100 000.</w:t>
      </w:r>
      <w:r>
        <w:rPr>
          <w:sz w:val="24"/>
          <w:szCs w:val="24"/>
        </w:rPr>
        <w:t xml:space="preserve"> V dubnu 1967 slavnostně odhalili</w:t>
      </w:r>
      <w:r w:rsidR="0045232D">
        <w:rPr>
          <w:sz w:val="24"/>
          <w:szCs w:val="24"/>
        </w:rPr>
        <w:t xml:space="preserve"> Mezinárodní pomník obětem nacismu v Osvětimi.</w:t>
      </w:r>
    </w:p>
    <w:p w:rsidR="0090347C" w:rsidRPr="00FC0AEE" w:rsidRDefault="0090347C" w:rsidP="00FC0AEE">
      <w:pPr>
        <w:spacing w:line="360" w:lineRule="auto"/>
        <w:ind w:firstLine="709"/>
        <w:rPr>
          <w:sz w:val="24"/>
          <w:szCs w:val="24"/>
        </w:rPr>
      </w:pPr>
    </w:p>
    <w:p w:rsidR="0098120A" w:rsidRPr="00FC0AEE" w:rsidRDefault="0098120A" w:rsidP="00FC0AEE">
      <w:pPr>
        <w:spacing w:line="360" w:lineRule="auto"/>
        <w:ind w:firstLine="709"/>
        <w:rPr>
          <w:sz w:val="24"/>
          <w:szCs w:val="24"/>
        </w:rPr>
      </w:pPr>
    </w:p>
    <w:sectPr w:rsidR="0098120A" w:rsidRPr="00FC0AEE" w:rsidSect="00392E5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3AA4" w:rsidRDefault="00983AA4" w:rsidP="005B23E7">
      <w:pPr>
        <w:spacing w:after="0" w:line="240" w:lineRule="auto"/>
      </w:pPr>
      <w:r>
        <w:separator/>
      </w:r>
    </w:p>
  </w:endnote>
  <w:endnote w:type="continuationSeparator" w:id="0">
    <w:p w:rsidR="00983AA4" w:rsidRDefault="00983AA4" w:rsidP="005B23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3AA4" w:rsidRDefault="00983AA4" w:rsidP="005B23E7">
      <w:pPr>
        <w:spacing w:after="0" w:line="240" w:lineRule="auto"/>
      </w:pPr>
      <w:r>
        <w:separator/>
      </w:r>
    </w:p>
  </w:footnote>
  <w:footnote w:type="continuationSeparator" w:id="0">
    <w:p w:rsidR="00983AA4" w:rsidRDefault="00983AA4" w:rsidP="005B23E7">
      <w:pPr>
        <w:spacing w:after="0" w:line="240" w:lineRule="auto"/>
      </w:pPr>
      <w:r>
        <w:continuationSeparator/>
      </w:r>
    </w:p>
  </w:footnote>
  <w:footnote w:id="1">
    <w:p w:rsidR="00CF3092" w:rsidRDefault="00CF3092" w:rsidP="00CF3092">
      <w:pPr>
        <w:pStyle w:val="Textpoznpodarou"/>
      </w:pPr>
      <w:r>
        <w:rPr>
          <w:rStyle w:val="Znakapoznpodarou"/>
        </w:rPr>
        <w:footnoteRef/>
      </w:r>
      <w:r>
        <w:t xml:space="preserve"> </w:t>
      </w:r>
      <w:r w:rsidR="001A5AD9">
        <w:t xml:space="preserve">Státní Muzeum v Osvětimi: </w:t>
      </w:r>
      <w:proofErr w:type="spellStart"/>
      <w:r w:rsidR="001A5AD9">
        <w:t>Auschwitz</w:t>
      </w:r>
      <w:proofErr w:type="spellEnd"/>
      <w:r w:rsidR="001A5AD9">
        <w:t xml:space="preserve">, </w:t>
      </w:r>
      <w:proofErr w:type="spellStart"/>
      <w:r w:rsidR="001A5AD9">
        <w:t>Birkenau</w:t>
      </w:r>
      <w:proofErr w:type="spellEnd"/>
      <w:r w:rsidR="001A5AD9">
        <w:t xml:space="preserve">. ISBN 978–83–88526–92–3, </w:t>
      </w:r>
      <w:r>
        <w:t>S.</w:t>
      </w:r>
      <w:r w:rsidR="001A5AD9">
        <w:t xml:space="preserve"> </w:t>
      </w:r>
      <w:r>
        <w:t>12</w:t>
      </w:r>
      <w:r w:rsidR="001A5AD9">
        <w:t>.</w:t>
      </w:r>
    </w:p>
  </w:footnote>
  <w:footnote w:id="2">
    <w:p w:rsidR="00E0388E" w:rsidRDefault="00E0388E" w:rsidP="00E0388E">
      <w:pPr>
        <w:pStyle w:val="Textpoznpodarou"/>
      </w:pPr>
      <w:r>
        <w:rPr>
          <w:rStyle w:val="Znakapoznpodarou"/>
        </w:rPr>
        <w:footnoteRef/>
      </w:r>
      <w:r>
        <w:t xml:space="preserve"> </w:t>
      </w:r>
      <w:r w:rsidR="001A5AD9">
        <w:t xml:space="preserve">Taktéž, </w:t>
      </w:r>
      <w:r>
        <w:t>S. 5</w:t>
      </w:r>
      <w:r w:rsidR="001A5AD9">
        <w:t>.</w:t>
      </w:r>
    </w:p>
  </w:footnote>
  <w:footnote w:id="3">
    <w:p w:rsidR="0098120A" w:rsidRDefault="0098120A">
      <w:pPr>
        <w:pStyle w:val="Textpoznpodarou"/>
      </w:pPr>
      <w:r>
        <w:rPr>
          <w:rStyle w:val="Znakapoznpodarou"/>
        </w:rPr>
        <w:footnoteRef/>
      </w:r>
      <w:r w:rsidR="001A5AD9">
        <w:t xml:space="preserve">Státní Muzeum v Osvětimi: </w:t>
      </w:r>
      <w:proofErr w:type="spellStart"/>
      <w:r w:rsidR="001A5AD9">
        <w:t>Auschwitz</w:t>
      </w:r>
      <w:proofErr w:type="spellEnd"/>
      <w:r w:rsidR="001A5AD9">
        <w:t xml:space="preserve">, </w:t>
      </w:r>
      <w:proofErr w:type="spellStart"/>
      <w:r w:rsidR="001A5AD9">
        <w:t>Birkenau</w:t>
      </w:r>
      <w:proofErr w:type="spellEnd"/>
      <w:r w:rsidR="001A5AD9">
        <w:t>. ISBN 978–83–88526–92–3,</w:t>
      </w:r>
      <w:r>
        <w:t xml:space="preserve"> S.</w:t>
      </w:r>
      <w:r w:rsidR="001A5AD9">
        <w:t xml:space="preserve"> </w:t>
      </w:r>
      <w:r>
        <w:t>9</w:t>
      </w:r>
      <w:r w:rsidR="001A5AD9">
        <w:t>.</w:t>
      </w:r>
    </w:p>
  </w:footnote>
  <w:footnote w:id="4">
    <w:p w:rsidR="00A6697D" w:rsidRDefault="00A6697D">
      <w:pPr>
        <w:pStyle w:val="Textpoznpodarou"/>
      </w:pPr>
      <w:r>
        <w:rPr>
          <w:rStyle w:val="Znakapoznpodarou"/>
        </w:rPr>
        <w:footnoteRef/>
      </w:r>
      <w:r>
        <w:t xml:space="preserve"> </w:t>
      </w:r>
      <w:r w:rsidRPr="00A6697D">
        <w:rPr>
          <w:rFonts w:ascii="Times New Roman" w:hAnsi="Times New Roman" w:cs="Times New Roman"/>
          <w:bCs/>
          <w:color w:val="000000"/>
        </w:rPr>
        <w:t>Osvětim: nacisté a konečné řešení</w:t>
      </w:r>
      <w:r w:rsidRPr="00A6697D">
        <w:rPr>
          <w:rStyle w:val="apple-converted-space"/>
          <w:rFonts w:ascii="Times New Roman" w:hAnsi="Times New Roman" w:cs="Times New Roman"/>
          <w:bCs/>
          <w:color w:val="000000"/>
        </w:rPr>
        <w:t> </w:t>
      </w:r>
      <w:r w:rsidRPr="00A6697D">
        <w:rPr>
          <w:rStyle w:val="film-type"/>
          <w:rFonts w:ascii="Times New Roman" w:hAnsi="Times New Roman" w:cs="Times New Roman"/>
          <w:bCs/>
          <w:color w:val="000000"/>
          <w:bdr w:val="none" w:sz="0" w:space="0" w:color="auto" w:frame="1"/>
        </w:rPr>
        <w:t>(TV seriál)</w:t>
      </w:r>
    </w:p>
  </w:footnote>
  <w:footnote w:id="5">
    <w:p w:rsidR="00687F7C" w:rsidRDefault="00687F7C" w:rsidP="00687F7C">
      <w:pPr>
        <w:pStyle w:val="Textpoznpodarou"/>
      </w:pPr>
      <w:r>
        <w:rPr>
          <w:rStyle w:val="Znakapoznpodarou"/>
        </w:rPr>
        <w:footnoteRef/>
      </w:r>
      <w:r>
        <w:t xml:space="preserve"> </w:t>
      </w:r>
      <w:proofErr w:type="spellStart"/>
      <w:r>
        <w:t>Laurence</w:t>
      </w:r>
      <w:proofErr w:type="spellEnd"/>
      <w:r>
        <w:t xml:space="preserve"> </w:t>
      </w:r>
      <w:proofErr w:type="spellStart"/>
      <w:r>
        <w:t>Rees</w:t>
      </w:r>
      <w:proofErr w:type="spellEnd"/>
      <w:r>
        <w:t xml:space="preserve">: Osvětim nacisté a konečné řešení. Praha: </w:t>
      </w:r>
      <w:proofErr w:type="spellStart"/>
      <w:r>
        <w:t>Euromedia</w:t>
      </w:r>
      <w:proofErr w:type="spellEnd"/>
      <w:r>
        <w:t xml:space="preserve"> </w:t>
      </w:r>
      <w:proofErr w:type="spellStart"/>
      <w:r>
        <w:t>Group</w:t>
      </w:r>
      <w:proofErr w:type="spellEnd"/>
      <w:r>
        <w:t xml:space="preserve"> k. s., 2005, ISMN 80-242-1401-6, s. 188-189</w:t>
      </w:r>
    </w:p>
  </w:footnote>
  <w:footnote w:id="6">
    <w:p w:rsidR="00687F7C" w:rsidRDefault="00687F7C" w:rsidP="00687F7C">
      <w:pPr>
        <w:pStyle w:val="Textpoznpodarou"/>
      </w:pPr>
      <w:r>
        <w:rPr>
          <w:rStyle w:val="Znakapoznpodarou"/>
        </w:rPr>
        <w:footnoteRef/>
      </w:r>
      <w:r>
        <w:t xml:space="preserve"> Taktéž, s. 189.</w:t>
      </w:r>
    </w:p>
  </w:footnote>
  <w:footnote w:id="7">
    <w:p w:rsidR="0090347C" w:rsidRDefault="0090347C" w:rsidP="0090347C">
      <w:pPr>
        <w:pStyle w:val="Textpoznpodarou"/>
      </w:pPr>
      <w:r>
        <w:rPr>
          <w:rStyle w:val="Znakapoznpodarou"/>
        </w:rPr>
        <w:footnoteRef/>
      </w:r>
      <w:r>
        <w:t xml:space="preserve"> </w:t>
      </w:r>
      <w:proofErr w:type="spellStart"/>
      <w:r>
        <w:t>Laurence</w:t>
      </w:r>
      <w:proofErr w:type="spellEnd"/>
      <w:r>
        <w:t xml:space="preserve"> </w:t>
      </w:r>
      <w:proofErr w:type="spellStart"/>
      <w:r>
        <w:t>Rees</w:t>
      </w:r>
      <w:proofErr w:type="spellEnd"/>
      <w:r>
        <w:t xml:space="preserve">: Osvětim nacisté a konečné řešení. Praha: </w:t>
      </w:r>
      <w:proofErr w:type="spellStart"/>
      <w:r>
        <w:t>Euromedia</w:t>
      </w:r>
      <w:proofErr w:type="spellEnd"/>
      <w:r>
        <w:t xml:space="preserve"> </w:t>
      </w:r>
      <w:proofErr w:type="spellStart"/>
      <w:r>
        <w:t>Group</w:t>
      </w:r>
      <w:proofErr w:type="spellEnd"/>
      <w:r>
        <w:t xml:space="preserve"> k. s., 2005, ISMN 80-242-1401-6, s. 192.</w:t>
      </w:r>
    </w:p>
    <w:p w:rsidR="0090347C" w:rsidRDefault="0090347C" w:rsidP="0090347C">
      <w:pPr>
        <w:pStyle w:val="Textpoznpodarou"/>
      </w:pPr>
    </w:p>
  </w:footnote>
  <w:footnote w:id="8">
    <w:p w:rsidR="00020DAF" w:rsidRDefault="00020DAF">
      <w:pPr>
        <w:pStyle w:val="Textpoznpodarou"/>
      </w:pPr>
      <w:r>
        <w:rPr>
          <w:rStyle w:val="Znakapoznpodarou"/>
        </w:rPr>
        <w:footnoteRef/>
      </w:r>
      <w:r>
        <w:t xml:space="preserve"> Růžena Bubeníčková, Ludmila Kubátová, Irena Malá: Tábory utrpení a smrti. </w:t>
      </w:r>
      <w:r w:rsidR="003B3ACC">
        <w:t xml:space="preserve">Praha: Svoboda, 1969, </w:t>
      </w:r>
      <w:proofErr w:type="gramStart"/>
      <w:r w:rsidR="003B3ACC">
        <w:t>s.190</w:t>
      </w:r>
      <w:proofErr w:type="gramEnd"/>
      <w:r w:rsidR="003B3ACC">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E856E4"/>
    <w:rsid w:val="00014DC6"/>
    <w:rsid w:val="00020DAF"/>
    <w:rsid w:val="00020F45"/>
    <w:rsid w:val="00086A8D"/>
    <w:rsid w:val="000963BA"/>
    <w:rsid w:val="001075CD"/>
    <w:rsid w:val="0015128A"/>
    <w:rsid w:val="001A4C4C"/>
    <w:rsid w:val="001A5AD9"/>
    <w:rsid w:val="001B6687"/>
    <w:rsid w:val="001C6E09"/>
    <w:rsid w:val="002403C8"/>
    <w:rsid w:val="00266D53"/>
    <w:rsid w:val="0027137E"/>
    <w:rsid w:val="002858E4"/>
    <w:rsid w:val="002D3C1A"/>
    <w:rsid w:val="002E0434"/>
    <w:rsid w:val="002E7AFB"/>
    <w:rsid w:val="00392E5F"/>
    <w:rsid w:val="00394051"/>
    <w:rsid w:val="003B3ACC"/>
    <w:rsid w:val="003D0FD7"/>
    <w:rsid w:val="00400F06"/>
    <w:rsid w:val="004261B9"/>
    <w:rsid w:val="0045232D"/>
    <w:rsid w:val="00494B78"/>
    <w:rsid w:val="004F5E2B"/>
    <w:rsid w:val="00530168"/>
    <w:rsid w:val="00551B1C"/>
    <w:rsid w:val="00553626"/>
    <w:rsid w:val="005B23E7"/>
    <w:rsid w:val="005E1378"/>
    <w:rsid w:val="0061168B"/>
    <w:rsid w:val="00633F6D"/>
    <w:rsid w:val="00651FD8"/>
    <w:rsid w:val="006861DD"/>
    <w:rsid w:val="00687F7C"/>
    <w:rsid w:val="006A58D6"/>
    <w:rsid w:val="006E3262"/>
    <w:rsid w:val="006F01D4"/>
    <w:rsid w:val="007C28CB"/>
    <w:rsid w:val="00881CA9"/>
    <w:rsid w:val="008945DA"/>
    <w:rsid w:val="0090347C"/>
    <w:rsid w:val="00904413"/>
    <w:rsid w:val="00943816"/>
    <w:rsid w:val="009551A6"/>
    <w:rsid w:val="0098120A"/>
    <w:rsid w:val="00983AA4"/>
    <w:rsid w:val="00984849"/>
    <w:rsid w:val="00996701"/>
    <w:rsid w:val="009A4472"/>
    <w:rsid w:val="00A6697D"/>
    <w:rsid w:val="00A85B09"/>
    <w:rsid w:val="00AA5D0C"/>
    <w:rsid w:val="00B36C93"/>
    <w:rsid w:val="00B572DD"/>
    <w:rsid w:val="00BE1EF9"/>
    <w:rsid w:val="00C5192F"/>
    <w:rsid w:val="00CF3092"/>
    <w:rsid w:val="00CF4842"/>
    <w:rsid w:val="00DE5287"/>
    <w:rsid w:val="00E0388E"/>
    <w:rsid w:val="00E3471D"/>
    <w:rsid w:val="00E4698F"/>
    <w:rsid w:val="00E76C19"/>
    <w:rsid w:val="00E856E4"/>
    <w:rsid w:val="00EB02AE"/>
    <w:rsid w:val="00FC0AEE"/>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92E5F"/>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basedOn w:val="Normln"/>
    <w:link w:val="TextpoznpodarouChar"/>
    <w:uiPriority w:val="99"/>
    <w:semiHidden/>
    <w:unhideWhenUsed/>
    <w:rsid w:val="005B23E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5B23E7"/>
    <w:rPr>
      <w:sz w:val="20"/>
      <w:szCs w:val="20"/>
    </w:rPr>
  </w:style>
  <w:style w:type="character" w:styleId="Znakapoznpodarou">
    <w:name w:val="footnote reference"/>
    <w:basedOn w:val="Standardnpsmoodstavce"/>
    <w:uiPriority w:val="99"/>
    <w:semiHidden/>
    <w:unhideWhenUsed/>
    <w:rsid w:val="005B23E7"/>
    <w:rPr>
      <w:vertAlign w:val="superscript"/>
    </w:rPr>
  </w:style>
  <w:style w:type="character" w:customStyle="1" w:styleId="apple-converted-space">
    <w:name w:val="apple-converted-space"/>
    <w:basedOn w:val="Standardnpsmoodstavce"/>
    <w:rsid w:val="00A6697D"/>
  </w:style>
  <w:style w:type="character" w:customStyle="1" w:styleId="film-type">
    <w:name w:val="film-type"/>
    <w:basedOn w:val="Standardnpsmoodstavce"/>
    <w:rsid w:val="00A6697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5198C9-E1AC-49AD-AAA2-40BA21AAB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8</Pages>
  <Words>2425</Words>
  <Characters>14308</Characters>
  <Application>Microsoft Office Word</Application>
  <DocSecurity>0</DocSecurity>
  <Lines>119</Lines>
  <Paragraphs>33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dc:creator>
  <cp:lastModifiedBy>Martina</cp:lastModifiedBy>
  <cp:revision>13</cp:revision>
  <dcterms:created xsi:type="dcterms:W3CDTF">2013-02-11T22:10:00Z</dcterms:created>
  <dcterms:modified xsi:type="dcterms:W3CDTF">2013-02-24T20:53:00Z</dcterms:modified>
</cp:coreProperties>
</file>