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36545" w14:textId="2020EC06" w:rsidR="000567FE" w:rsidRDefault="000567FE" w:rsidP="009F680D">
      <w:pPr>
        <w:outlineLvl w:val="0"/>
        <w:rPr>
          <w:rFonts w:eastAsia="Times New Roman"/>
          <w:b/>
        </w:rPr>
      </w:pPr>
      <w:r>
        <w:rPr>
          <w:rFonts w:eastAsia="Times New Roman"/>
          <w:b/>
        </w:rPr>
        <w:t>Summary</w:t>
      </w:r>
    </w:p>
    <w:p w14:paraId="18EC7EEC" w14:textId="45970F7D" w:rsidR="00D36811" w:rsidRDefault="00D36811" w:rsidP="009F680D">
      <w:pPr>
        <w:outlineLvl w:val="0"/>
        <w:rPr>
          <w:rFonts w:eastAsia="Times New Roman"/>
        </w:rPr>
      </w:pPr>
      <w:r>
        <w:rPr>
          <w:b/>
        </w:rPr>
        <w:t xml:space="preserve">*NOTE I HAD TO MOVE THE RAW_READS TO </w:t>
      </w:r>
      <w:r w:rsidRPr="005C10B4">
        <w:rPr>
          <w:b/>
        </w:rPr>
        <w:t>/u1/work/hpc3461/</w:t>
      </w:r>
      <w:r w:rsidR="00E07F7B">
        <w:rPr>
          <w:b/>
        </w:rPr>
        <w:t xml:space="preserve"> BECAU</w:t>
      </w:r>
      <w:r>
        <w:rPr>
          <w:b/>
        </w:rPr>
        <w:t>S</w:t>
      </w:r>
      <w:r w:rsidR="00E07F7B">
        <w:rPr>
          <w:b/>
        </w:rPr>
        <w:t>E</w:t>
      </w:r>
      <w:r>
        <w:rPr>
          <w:b/>
        </w:rPr>
        <w:t xml:space="preserve"> I RAN OUT OF MEMORY!!!!</w:t>
      </w:r>
    </w:p>
    <w:p w14:paraId="6531FADD" w14:textId="2BA63C20" w:rsidR="00F367FE" w:rsidRDefault="000567FE" w:rsidP="009F680D">
      <w:pPr>
        <w:outlineLvl w:val="0"/>
      </w:pPr>
      <w:r>
        <w:t xml:space="preserve">Here I present basic summary statistics on the quality of data we obtained from employing a GBS approach on 96 samples pooled into a single library and sequenced across 2 </w:t>
      </w:r>
      <w:proofErr w:type="spellStart"/>
      <w:r>
        <w:t>HiSeq</w:t>
      </w:r>
      <w:proofErr w:type="spellEnd"/>
      <w:r>
        <w:t xml:space="preserve"> Illumina lanes. We used stacks to obtain genotype calls and present some preliminary analysis exploring the quality of those calls and performa</w:t>
      </w:r>
      <w:r w:rsidR="00F367FE">
        <w:t>n</w:t>
      </w:r>
      <w:r>
        <w:t xml:space="preserve">ce of stacks. </w:t>
      </w:r>
      <w:r w:rsidR="00F367FE">
        <w:t>I begin by exploring: 1. the coverage obtained after genotyping using stacks, 2. the number of genotype calls per sample and population and 3. The distribution of missing genotypes across sites, samples and populations. I also perform a few exploratory tests to see how altering a few of the parameters in stacks alters the number of loci and samples for which genotypes are obtained. The most striking result of this section is that although we obtained approx. 15000 loci most samples only have genotype calls for approx. 2000 loci and the overlap between samples and populations of sites with genotype calls is poor. This could be a problem with the coverage, the enzymes used or something else.</w:t>
      </w:r>
    </w:p>
    <w:p w14:paraId="2FB9E466" w14:textId="77777777" w:rsidR="00F367FE" w:rsidRDefault="00F367FE" w:rsidP="009F680D">
      <w:pPr>
        <w:outlineLvl w:val="0"/>
      </w:pPr>
    </w:p>
    <w:p w14:paraId="2A0B617F" w14:textId="6521A858" w:rsidR="000567FE" w:rsidRDefault="00F367FE" w:rsidP="009F680D">
      <w:pPr>
        <w:outlineLvl w:val="0"/>
      </w:pPr>
      <w:r>
        <w:t>I also begin exploring genetic diversity within and among samples</w:t>
      </w:r>
      <w:r w:rsidR="000567FE">
        <w:t>.  These analyses are not a formal “pop gen” analysis</w:t>
      </w:r>
      <w:r w:rsidR="00F463F5">
        <w:t>,</w:t>
      </w:r>
      <w:r w:rsidR="000567FE">
        <w:t xml:space="preserve"> but instead provide a simple way of understanding what kinds of genotype differences underlie pop gen estimates of differentiation. </w:t>
      </w:r>
      <w:r w:rsidR="00B92F00">
        <w:t>Stacks</w:t>
      </w:r>
      <w:r>
        <w:t xml:space="preserve"> does provide basic pop gen estimates (like </w:t>
      </w:r>
      <w:proofErr w:type="spellStart"/>
      <w:r>
        <w:t>Fst</w:t>
      </w:r>
      <w:proofErr w:type="spellEnd"/>
      <w:r>
        <w:t xml:space="preserve">), but we would first need to define populations more carefully than I had done originally. </w:t>
      </w:r>
      <w:r w:rsidR="000567FE">
        <w:t>I take two approaches in these analyses. First</w:t>
      </w:r>
      <w:r w:rsidR="00F463F5">
        <w:t>,</w:t>
      </w:r>
      <w:r w:rsidR="000567FE">
        <w:t xml:space="preserve"> I </w:t>
      </w:r>
      <w:r>
        <w:t xml:space="preserve">provide estimates of total heterozygosity for each sample. </w:t>
      </w:r>
      <w:r w:rsidR="000567FE">
        <w:t>Second</w:t>
      </w:r>
      <w:r w:rsidR="00F463F5">
        <w:t>,</w:t>
      </w:r>
      <w:r w:rsidR="000567FE">
        <w:t xml:space="preserve"> </w:t>
      </w:r>
      <w:r>
        <w:t xml:space="preserve">I summarize the number of genotype differences (heterozygous </w:t>
      </w:r>
      <w:proofErr w:type="gramStart"/>
      <w:r>
        <w:t>to</w:t>
      </w:r>
      <w:proofErr w:type="gramEnd"/>
      <w:r>
        <w:t xml:space="preserve"> homozygous and homozygous to homozygous differences) that occur between samples within and between populations and </w:t>
      </w:r>
      <w:r w:rsidR="000567FE">
        <w:t>I use a simple neighbor</w:t>
      </w:r>
      <w:r w:rsidR="00F463F5">
        <w:t xml:space="preserve"> </w:t>
      </w:r>
      <w:r w:rsidR="000567FE">
        <w:t xml:space="preserve">joining tree to explore how samples are related to one another. Exploring the types of genotype difference can inform us on the quality of genotype call and errors associated with those calls. For example, within highly </w:t>
      </w:r>
      <w:proofErr w:type="spellStart"/>
      <w:r w:rsidR="000567FE">
        <w:t>selfing</w:t>
      </w:r>
      <w:proofErr w:type="spellEnd"/>
      <w:r w:rsidR="000567FE">
        <w:t xml:space="preserve">, bottlenecked populations, like those on the mountain, the main genotype differences should be het to </w:t>
      </w:r>
      <w:proofErr w:type="spellStart"/>
      <w:r w:rsidR="000567FE">
        <w:t>hom</w:t>
      </w:r>
      <w:proofErr w:type="spellEnd"/>
      <w:r w:rsidR="000567FE">
        <w:t xml:space="preserve">. We will look at whether there are subsets of alleles and reduced diversity along the elevational gradient. That would be the real interesting analysis. </w:t>
      </w:r>
    </w:p>
    <w:p w14:paraId="2F74BFBD" w14:textId="77777777" w:rsidR="00F367FE" w:rsidRDefault="00F367FE" w:rsidP="009F680D">
      <w:pPr>
        <w:outlineLvl w:val="0"/>
      </w:pPr>
    </w:p>
    <w:p w14:paraId="2CEC7D85" w14:textId="365FF4D2" w:rsidR="00F367FE" w:rsidRDefault="00BD38D0" w:rsidP="009F680D">
      <w:pPr>
        <w:outlineLvl w:val="0"/>
      </w:pPr>
      <w:r>
        <w:t>The documentation for how each of these analysis was done is presented at the end of this document.</w:t>
      </w:r>
    </w:p>
    <w:p w14:paraId="76C53080" w14:textId="77777777" w:rsidR="000567FE" w:rsidRPr="000567FE" w:rsidRDefault="000567FE" w:rsidP="009F680D">
      <w:pPr>
        <w:outlineLvl w:val="0"/>
        <w:rPr>
          <w:rFonts w:eastAsia="Times New Roman"/>
        </w:rPr>
      </w:pPr>
    </w:p>
    <w:p w14:paraId="6E21808A" w14:textId="164D0E58" w:rsidR="00807743" w:rsidRDefault="00625C3C" w:rsidP="009F680D">
      <w:pPr>
        <w:outlineLvl w:val="0"/>
        <w:rPr>
          <w:rFonts w:eastAsia="Times New Roman"/>
          <w:b/>
        </w:rPr>
      </w:pPr>
      <w:r w:rsidRPr="00AE63A7">
        <w:rPr>
          <w:rFonts w:eastAsia="Times New Roman"/>
          <w:b/>
        </w:rPr>
        <w:t>Methods</w:t>
      </w:r>
    </w:p>
    <w:p w14:paraId="252C0223" w14:textId="0B59FC69" w:rsidR="00807743" w:rsidRDefault="00807743" w:rsidP="009F680D">
      <w:pPr>
        <w:outlineLvl w:val="0"/>
        <w:rPr>
          <w:rFonts w:eastAsia="Times New Roman"/>
          <w:i/>
        </w:rPr>
      </w:pPr>
      <w:r>
        <w:rPr>
          <w:rFonts w:eastAsia="Times New Roman"/>
          <w:i/>
        </w:rPr>
        <w:t>Sampling locations</w:t>
      </w:r>
      <w:r w:rsidR="000450F1">
        <w:rPr>
          <w:rFonts w:eastAsia="Times New Roman"/>
          <w:i/>
        </w:rPr>
        <w:t xml:space="preserve"> and collection</w:t>
      </w:r>
    </w:p>
    <w:p w14:paraId="63E61C25" w14:textId="77777777" w:rsidR="000450F1" w:rsidRDefault="001F53B0" w:rsidP="00807743">
      <w:r>
        <w:t xml:space="preserve">We located </w:t>
      </w:r>
      <w:r>
        <w:rPr>
          <w:i/>
        </w:rPr>
        <w:t xml:space="preserve">Rhinanthus minor </w:t>
      </w:r>
      <w:r>
        <w:t>populations across elevational transects in southern Alberta and BC. As part of another study</w:t>
      </w:r>
      <w:r w:rsidR="000450F1">
        <w:t xml:space="preserve"> on the phenology of </w:t>
      </w:r>
      <w:r w:rsidR="000450F1">
        <w:rPr>
          <w:i/>
        </w:rPr>
        <w:t>R. minor</w:t>
      </w:r>
      <w:r>
        <w:t>, we</w:t>
      </w:r>
      <w:r w:rsidR="00807743">
        <w:t xml:space="preserve"> established three </w:t>
      </w:r>
      <w:r>
        <w:t xml:space="preserve">focal </w:t>
      </w:r>
      <w:r w:rsidR="00807743">
        <w:t>elevational transects of four study sites for a total of 12 sites (Fig. X, Table X)</w:t>
      </w:r>
      <w:r>
        <w:t xml:space="preserve"> in the Kananaskis Valley, Alberta</w:t>
      </w:r>
      <w:r w:rsidR="00807743">
        <w:t xml:space="preserve">. Each </w:t>
      </w:r>
      <w:r>
        <w:t xml:space="preserve">of the focal </w:t>
      </w:r>
      <w:r w:rsidR="00807743">
        <w:t>transect</w:t>
      </w:r>
      <w:r>
        <w:t>s</w:t>
      </w:r>
      <w:r w:rsidR="00807743">
        <w:t xml:space="preserve"> ranged from valley bottom (~1450 </w:t>
      </w:r>
      <w:proofErr w:type="spellStart"/>
      <w:r w:rsidR="00807743">
        <w:t>masl</w:t>
      </w:r>
      <w:proofErr w:type="spellEnd"/>
      <w:r w:rsidR="00807743">
        <w:t xml:space="preserve">) </w:t>
      </w:r>
      <w:proofErr w:type="gramStart"/>
      <w:r w:rsidR="00807743">
        <w:t>to</w:t>
      </w:r>
      <w:proofErr w:type="gramEnd"/>
      <w:r w:rsidR="00807743">
        <w:t xml:space="preserve"> above the </w:t>
      </w:r>
      <w:proofErr w:type="spellStart"/>
      <w:r w:rsidR="00807743">
        <w:t>treeline</w:t>
      </w:r>
      <w:proofErr w:type="spellEnd"/>
      <w:r w:rsidR="00807743">
        <w:t xml:space="preserve"> (&gt; 2200 </w:t>
      </w:r>
      <w:proofErr w:type="spellStart"/>
      <w:r w:rsidR="00807743">
        <w:t>masl</w:t>
      </w:r>
      <w:proofErr w:type="spellEnd"/>
      <w:r w:rsidR="00807743">
        <w:t xml:space="preserve">); sites were located on more or less east facing slopes at ~1450 </w:t>
      </w:r>
      <w:proofErr w:type="spellStart"/>
      <w:r w:rsidR="00807743">
        <w:t>masl</w:t>
      </w:r>
      <w:proofErr w:type="spellEnd"/>
      <w:r w:rsidR="00807743">
        <w:t xml:space="preserve"> (low), ~1750 </w:t>
      </w:r>
      <w:proofErr w:type="spellStart"/>
      <w:r w:rsidR="00807743">
        <w:t>masl</w:t>
      </w:r>
      <w:proofErr w:type="spellEnd"/>
      <w:r w:rsidR="00807743">
        <w:t xml:space="preserve"> (mid-low), ~1950 </w:t>
      </w:r>
      <w:proofErr w:type="spellStart"/>
      <w:r w:rsidR="00807743">
        <w:t>masl</w:t>
      </w:r>
      <w:proofErr w:type="spellEnd"/>
      <w:r w:rsidR="00807743">
        <w:t xml:space="preserve"> (mid-high), and 2200-2340 </w:t>
      </w:r>
      <w:proofErr w:type="spellStart"/>
      <w:r w:rsidR="00807743">
        <w:t>masl</w:t>
      </w:r>
      <w:proofErr w:type="spellEnd"/>
      <w:r w:rsidR="00807743">
        <w:t xml:space="preserve"> (high). </w:t>
      </w:r>
      <w:r w:rsidR="000450F1">
        <w:t>Focal s</w:t>
      </w:r>
      <w:r w:rsidR="00807743">
        <w:t xml:space="preserve">ites were arranged with the goal of maintaining geographic distance between transects and elevation classes within transects, </w:t>
      </w:r>
      <w:r>
        <w:t>to minimize the confound of distance alone on</w:t>
      </w:r>
      <w:r w:rsidR="00807743">
        <w:t xml:space="preserve"> gene</w:t>
      </w:r>
      <w:r>
        <w:t xml:space="preserve"> </w:t>
      </w:r>
      <w:r w:rsidR="00807743">
        <w:t>flow parameters. However, this was not possible at higher elevations, and since elevation is t</w:t>
      </w:r>
      <w:r w:rsidR="00BC15A5">
        <w:t>he primary predictor variable, we</w:t>
      </w:r>
      <w:r w:rsidR="00807743">
        <w:t xml:space="preserve"> prioritized elevation –and therefore environmental distance– before ge</w:t>
      </w:r>
      <w:r>
        <w:t>ographic distance between sites.</w:t>
      </w:r>
      <w:r w:rsidR="00807743">
        <w:t xml:space="preserve"> </w:t>
      </w:r>
    </w:p>
    <w:p w14:paraId="08E81AEC" w14:textId="3C3601EA" w:rsidR="00807743" w:rsidRDefault="00807743" w:rsidP="00807743">
      <w:r>
        <w:lastRenderedPageBreak/>
        <w:t xml:space="preserve">In addition to the three focal transects, </w:t>
      </w:r>
      <w:r w:rsidR="000450F1">
        <w:t xml:space="preserve">we sampled </w:t>
      </w:r>
      <w:r>
        <w:t xml:space="preserve">populations of </w:t>
      </w:r>
      <w:r>
        <w:rPr>
          <w:i/>
        </w:rPr>
        <w:t>Rhinanthus minor</w:t>
      </w:r>
      <w:r>
        <w:t xml:space="preserve"> across elevation </w:t>
      </w:r>
      <w:r w:rsidR="000450F1">
        <w:t>in</w:t>
      </w:r>
      <w:r>
        <w:t xml:space="preserve"> southern Alberta and British Columbia. </w:t>
      </w:r>
      <w:r w:rsidR="00BC15A5">
        <w:t xml:space="preserve">Several of these transects span similar elevation classes to the focal transects (e.g. HB, SS, and SP), while others consist of </w:t>
      </w:r>
      <w:r w:rsidR="000450F1">
        <w:t xml:space="preserve">only </w:t>
      </w:r>
      <w:r w:rsidR="00BC15A5">
        <w:t xml:space="preserve">one or two sites (e.g. PHO, AP, </w:t>
      </w:r>
      <w:proofErr w:type="spellStart"/>
      <w:r w:rsidR="00BC15A5">
        <w:t>Kob</w:t>
      </w:r>
      <w:proofErr w:type="spellEnd"/>
      <w:r w:rsidR="00BC15A5">
        <w:t>).</w:t>
      </w:r>
    </w:p>
    <w:p w14:paraId="5D3A8364" w14:textId="77777777" w:rsidR="00807743" w:rsidRDefault="00807743" w:rsidP="00807743"/>
    <w:p w14:paraId="4B5D8169" w14:textId="1962BE1E" w:rsidR="00807743" w:rsidRPr="00661871" w:rsidRDefault="00BC15A5" w:rsidP="00807743">
      <w:commentRangeStart w:id="0"/>
      <w:r>
        <w:t xml:space="preserve">At </w:t>
      </w:r>
      <w:r w:rsidR="000450F1">
        <w:t>all</w:t>
      </w:r>
      <w:r>
        <w:t xml:space="preserve"> site</w:t>
      </w:r>
      <w:r w:rsidR="000450F1">
        <w:t>s</w:t>
      </w:r>
      <w:r>
        <w:t xml:space="preserve"> we</w:t>
      </w:r>
      <w:r w:rsidR="00807743">
        <w:t xml:space="preserve"> </w:t>
      </w:r>
      <w:r w:rsidR="000450F1">
        <w:t>randomly sampled</w:t>
      </w:r>
      <w:r w:rsidR="00807743">
        <w:t xml:space="preserve"> 30 </w:t>
      </w:r>
      <w:r w:rsidR="000450F1">
        <w:t>individuals</w:t>
      </w:r>
      <w:commentRangeEnd w:id="0"/>
      <w:r w:rsidR="000450F1">
        <w:rPr>
          <w:rStyle w:val="CommentReference"/>
        </w:rPr>
        <w:commentReference w:id="0"/>
      </w:r>
      <w:r w:rsidR="00807743">
        <w:t xml:space="preserve"> within an approximately 300 m</w:t>
      </w:r>
      <w:r w:rsidR="00807743">
        <w:rPr>
          <w:vertAlign w:val="superscript"/>
        </w:rPr>
        <w:t>2</w:t>
      </w:r>
      <w:r w:rsidR="00807743">
        <w:t xml:space="preserve"> area</w:t>
      </w:r>
      <w:r>
        <w:t xml:space="preserve">. </w:t>
      </w:r>
      <w:r w:rsidR="000450F1">
        <w:t>From each sampled individual, we</w:t>
      </w:r>
      <w:r w:rsidR="000450F1">
        <w:t xml:space="preserve"> collected ~4 cm</w:t>
      </w:r>
      <w:r w:rsidR="000450F1">
        <w:rPr>
          <w:vertAlign w:val="superscript"/>
        </w:rPr>
        <w:t>2</w:t>
      </w:r>
      <w:r w:rsidR="000450F1">
        <w:t xml:space="preserve"> of young </w:t>
      </w:r>
      <w:r w:rsidR="000450F1">
        <w:t>leaf tissue</w:t>
      </w:r>
      <w:r w:rsidR="000450F1">
        <w:t xml:space="preserve">. Collected tissue was </w:t>
      </w:r>
      <w:r w:rsidR="000450F1">
        <w:t>placed</w:t>
      </w:r>
      <w:r w:rsidR="000450F1">
        <w:t xml:space="preserve"> in coin envelopes </w:t>
      </w:r>
      <w:r w:rsidR="000450F1">
        <w:t>and immediately stored in</w:t>
      </w:r>
      <w:r w:rsidR="000450F1">
        <w:t xml:space="preserve"> </w:t>
      </w:r>
      <w:proofErr w:type="spellStart"/>
      <w:r w:rsidR="000450F1">
        <w:t>ziplock</w:t>
      </w:r>
      <w:proofErr w:type="spellEnd"/>
      <w:r w:rsidR="000450F1">
        <w:t xml:space="preserve"> bag</w:t>
      </w:r>
      <w:r w:rsidR="000450F1">
        <w:t>s</w:t>
      </w:r>
      <w:r w:rsidR="000450F1">
        <w:t xml:space="preserve"> with silica gel (a desiccant).</w:t>
      </w:r>
      <w:r w:rsidR="000450F1">
        <w:t xml:space="preserve"> </w:t>
      </w:r>
      <w:r>
        <w:t>Note that we</w:t>
      </w:r>
      <w:r w:rsidR="00807743">
        <w:t xml:space="preserve"> refer to study areas as sites, not populations, as </w:t>
      </w:r>
      <w:r w:rsidR="00807743">
        <w:rPr>
          <w:i/>
        </w:rPr>
        <w:t xml:space="preserve">R. minor </w:t>
      </w:r>
      <w:r w:rsidR="00807743">
        <w:t xml:space="preserve">was present continuously between </w:t>
      </w:r>
      <w:r>
        <w:t xml:space="preserve">some </w:t>
      </w:r>
      <w:r w:rsidR="00807743">
        <w:t xml:space="preserve">study sites. </w:t>
      </w:r>
    </w:p>
    <w:p w14:paraId="216159C0" w14:textId="77777777" w:rsidR="00807743" w:rsidRDefault="00807743" w:rsidP="00807743"/>
    <w:p w14:paraId="58C7C869" w14:textId="121A1324" w:rsidR="00807743" w:rsidRDefault="000450F1" w:rsidP="00807743">
      <w:r>
        <w:t>Recent</w:t>
      </w:r>
      <w:r w:rsidR="00807743">
        <w:t xml:space="preserve"> population genomic work on non-model plant species typically uses far fewer samples / site (e.g. </w:t>
      </w:r>
      <w:proofErr w:type="spellStart"/>
      <w:r w:rsidR="00807743">
        <w:rPr>
          <w:i/>
        </w:rPr>
        <w:t>Berberis</w:t>
      </w:r>
      <w:proofErr w:type="spellEnd"/>
      <w:r w:rsidR="00807743">
        <w:rPr>
          <w:i/>
        </w:rPr>
        <w:t xml:space="preserve"> spp.</w:t>
      </w:r>
      <w:r w:rsidR="00807743">
        <w:t>,</w:t>
      </w:r>
      <w:r w:rsidR="00807743">
        <w:rPr>
          <w:i/>
        </w:rPr>
        <w:t xml:space="preserve"> </w:t>
      </w:r>
      <w:r w:rsidR="00807743">
        <w:t xml:space="preserve">6-10 / population, 75 total </w:t>
      </w:r>
      <w:proofErr w:type="spellStart"/>
      <w:r w:rsidR="00807743">
        <w:t>Mastretta-Yanes</w:t>
      </w:r>
      <w:proofErr w:type="spellEnd"/>
      <w:r w:rsidR="00807743">
        <w:t xml:space="preserve"> et al. 2014; common reed, 88 total, ~1 / site, Albert et al 2015; bottle gourd, 139 samples with 80 unique accessions, Xu et al. 2014; </w:t>
      </w:r>
      <w:proofErr w:type="spellStart"/>
      <w:r w:rsidR="00807743" w:rsidRPr="00FC2FB1">
        <w:rPr>
          <w:i/>
        </w:rPr>
        <w:t>Rubus</w:t>
      </w:r>
      <w:proofErr w:type="spellEnd"/>
      <w:r w:rsidR="00807743" w:rsidRPr="00FC2FB1">
        <w:rPr>
          <w:i/>
        </w:rPr>
        <w:t xml:space="preserve"> </w:t>
      </w:r>
      <w:proofErr w:type="spellStart"/>
      <w:r w:rsidR="00807743" w:rsidRPr="00FC2FB1">
        <w:rPr>
          <w:i/>
        </w:rPr>
        <w:t>idaeus</w:t>
      </w:r>
      <w:proofErr w:type="spellEnd"/>
      <w:r w:rsidR="00807743">
        <w:t xml:space="preserve">, 71 samples, Ward et al. 2013), while even model organisms (where model means species with a strong reference genome) tend to have relatively few unique ‘accessions’ / site (e.g. tomatoes and wild relatives = 46 accessions from 43 sites </w:t>
      </w:r>
      <w:proofErr w:type="spellStart"/>
      <w:r w:rsidR="00807743">
        <w:t>Labate</w:t>
      </w:r>
      <w:proofErr w:type="spellEnd"/>
      <w:r w:rsidR="00807743">
        <w:t xml:space="preserve"> et al 2014; </w:t>
      </w:r>
      <w:proofErr w:type="spellStart"/>
      <w:r w:rsidR="00807743" w:rsidRPr="00FC2FB1">
        <w:rPr>
          <w:i/>
        </w:rPr>
        <w:t>Medicago</w:t>
      </w:r>
      <w:proofErr w:type="spellEnd"/>
      <w:r w:rsidR="00807743" w:rsidRPr="00FC2FB1">
        <w:rPr>
          <w:i/>
        </w:rPr>
        <w:t xml:space="preserve"> </w:t>
      </w:r>
      <w:proofErr w:type="spellStart"/>
      <w:r w:rsidR="00807743" w:rsidRPr="00FC2FB1">
        <w:rPr>
          <w:i/>
        </w:rPr>
        <w:t>trunculata</w:t>
      </w:r>
      <w:proofErr w:type="spellEnd"/>
      <w:r w:rsidR="00807743">
        <w:t xml:space="preserve"> 202 samples, ~1 accession/population, Yoder et al. 2014). Other studies use PCR to target known variable introns from whole genome sequencing to study population differentiation, and even here, sample sizes remain low (Expressed sequence tags (EST) in </w:t>
      </w:r>
      <w:proofErr w:type="spellStart"/>
      <w:r w:rsidR="00807743" w:rsidRPr="00073303">
        <w:rPr>
          <w:i/>
        </w:rPr>
        <w:t>Chamaecrista</w:t>
      </w:r>
      <w:proofErr w:type="spellEnd"/>
      <w:r w:rsidR="00807743" w:rsidRPr="00073303">
        <w:rPr>
          <w:i/>
        </w:rPr>
        <w:t xml:space="preserve"> </w:t>
      </w:r>
      <w:proofErr w:type="spellStart"/>
      <w:r w:rsidR="00807743" w:rsidRPr="00073303">
        <w:rPr>
          <w:i/>
        </w:rPr>
        <w:t>fasciculata</w:t>
      </w:r>
      <w:proofErr w:type="spellEnd"/>
      <w:r w:rsidR="00807743">
        <w:t>, 64 samples from 4 populations (17 / population), Stanton-Geddes et al. 2013).</w:t>
      </w:r>
    </w:p>
    <w:p w14:paraId="2EBCE8E7" w14:textId="77777777" w:rsidR="00807743" w:rsidRDefault="00807743" w:rsidP="00807743"/>
    <w:p w14:paraId="0360531E" w14:textId="6541EF10" w:rsidR="00807743" w:rsidRPr="000C4E19" w:rsidRDefault="00807743" w:rsidP="00807743">
      <w:r>
        <w:t>A review on detecting selection with genomic data suggests</w:t>
      </w:r>
      <w:r w:rsidR="000450F1">
        <w:t xml:space="preserve"> that sampling few individuals </w:t>
      </w:r>
      <w:r>
        <w:t xml:space="preserve">and more populations is the best approach, with simulations suggesting ~8 individuals / population being ideal. The authors suggest that in biological reality, 10 samples / pop is a good place to start (De </w:t>
      </w:r>
      <w:proofErr w:type="spellStart"/>
      <w:r>
        <w:t>Mita</w:t>
      </w:r>
      <w:proofErr w:type="spellEnd"/>
      <w:r>
        <w:t xml:space="preserve"> et al. 2013). </w:t>
      </w:r>
    </w:p>
    <w:p w14:paraId="08C7A56A" w14:textId="77777777" w:rsidR="00807743" w:rsidRDefault="00807743" w:rsidP="009F680D">
      <w:pPr>
        <w:outlineLvl w:val="0"/>
        <w:rPr>
          <w:rFonts w:eastAsia="Times New Roman"/>
          <w:i/>
        </w:rPr>
      </w:pPr>
    </w:p>
    <w:p w14:paraId="678D551D" w14:textId="77777777" w:rsidR="000450F1" w:rsidRDefault="000450F1" w:rsidP="009F680D">
      <w:pPr>
        <w:outlineLvl w:val="0"/>
        <w:rPr>
          <w:rFonts w:eastAsia="Times New Roman"/>
          <w:i/>
        </w:rPr>
      </w:pPr>
    </w:p>
    <w:p w14:paraId="05F8D21E" w14:textId="35A17794" w:rsidR="00D57BE3" w:rsidRPr="00D57BE3" w:rsidRDefault="00D57BE3" w:rsidP="009F680D">
      <w:pPr>
        <w:outlineLvl w:val="0"/>
        <w:rPr>
          <w:rFonts w:eastAsia="Times New Roman"/>
          <w:i/>
        </w:rPr>
      </w:pPr>
      <w:r>
        <w:rPr>
          <w:rFonts w:eastAsia="Times New Roman"/>
          <w:i/>
        </w:rPr>
        <w:t>Sample preparation</w:t>
      </w:r>
    </w:p>
    <w:p w14:paraId="7581F6E2" w14:textId="5BC715D7" w:rsidR="005337F5" w:rsidRDefault="005337F5" w:rsidP="005337F5">
      <w:r>
        <w:t xml:space="preserve">DNA was extracted from silica dried tissue using a </w:t>
      </w:r>
      <w:proofErr w:type="spellStart"/>
      <w:r>
        <w:t>Qiagen</w:t>
      </w:r>
      <w:proofErr w:type="spellEnd"/>
      <w:r>
        <w:t xml:space="preserve"> </w:t>
      </w:r>
      <w:proofErr w:type="spellStart"/>
      <w:r>
        <w:t>DNeasy</w:t>
      </w:r>
      <w:proofErr w:type="spellEnd"/>
      <w:r>
        <w:t xml:space="preserve"> plant mini kit with slight modifications to the protocol. The volume of the extraction buffer AP1 was increased to 500uL (and all other buffer volumes were increased accordingly). The initial spin at step 10 was increased to 7-9minutes. The final incubation period was increased to 7-10 min. We eval</w:t>
      </w:r>
      <w:r w:rsidR="00C16C88">
        <w:t>uated DNA quality based on agar</w:t>
      </w:r>
      <w:r>
        <w:t xml:space="preserve">ose gel visualization and the spectral properties of the sample using </w:t>
      </w:r>
      <w:proofErr w:type="spellStart"/>
      <w:r>
        <w:t>Nanodrop</w:t>
      </w:r>
      <w:proofErr w:type="spellEnd"/>
      <w:r>
        <w:t xml:space="preserve"> One/</w:t>
      </w:r>
      <w:proofErr w:type="spellStart"/>
      <w:r>
        <w:t>One</w:t>
      </w:r>
      <w:r>
        <w:rPr>
          <w:vertAlign w:val="superscript"/>
        </w:rPr>
        <w:t>c</w:t>
      </w:r>
      <w:proofErr w:type="spellEnd"/>
      <w:r>
        <w:t xml:space="preserve"> UV-Vis spectrophotometer. </w:t>
      </w:r>
      <w:commentRangeStart w:id="1"/>
      <w:r>
        <w:t xml:space="preserve">Only samples with 260/280 ratios </w:t>
      </w:r>
      <w:r w:rsidRPr="00147F36">
        <w:rPr>
          <w:highlight w:val="yellow"/>
        </w:rPr>
        <w:t>of 1.8 -1.85</w:t>
      </w:r>
      <w:r>
        <w:t xml:space="preserve"> and </w:t>
      </w:r>
      <w:r w:rsidRPr="00147F36">
        <w:rPr>
          <w:highlight w:val="yellow"/>
        </w:rPr>
        <w:t>260/230 ratios greater than 1.5 were</w:t>
      </w:r>
      <w:r>
        <w:t xml:space="preserve"> used for library construction. DNA concentration was estimated using Qubit 3.0 </w:t>
      </w:r>
      <w:proofErr w:type="spellStart"/>
      <w:r>
        <w:t>flourometric</w:t>
      </w:r>
      <w:proofErr w:type="spellEnd"/>
      <w:r>
        <w:t xml:space="preserve"> quantitation. All samples were standardized to </w:t>
      </w:r>
      <w:r w:rsidRPr="00147F36">
        <w:rPr>
          <w:highlight w:val="yellow"/>
        </w:rPr>
        <w:t>20ng/</w:t>
      </w:r>
      <w:proofErr w:type="spellStart"/>
      <w:r w:rsidRPr="00147F36">
        <w:rPr>
          <w:highlight w:val="yellow"/>
        </w:rPr>
        <w:t>uL</w:t>
      </w:r>
      <w:proofErr w:type="spellEnd"/>
      <w:r w:rsidRPr="00147F36">
        <w:rPr>
          <w:highlight w:val="yellow"/>
        </w:rPr>
        <w:t xml:space="preserve"> +/2ng/</w:t>
      </w:r>
      <w:commentRangeStart w:id="2"/>
      <w:proofErr w:type="spellStart"/>
      <w:r w:rsidRPr="00147F36">
        <w:rPr>
          <w:highlight w:val="yellow"/>
        </w:rPr>
        <w:t>uL</w:t>
      </w:r>
      <w:commentRangeEnd w:id="2"/>
      <w:proofErr w:type="spellEnd"/>
      <w:r>
        <w:rPr>
          <w:rStyle w:val="CommentReference"/>
        </w:rPr>
        <w:commentReference w:id="2"/>
      </w:r>
      <w:r w:rsidRPr="00147F36">
        <w:rPr>
          <w:highlight w:val="yellow"/>
        </w:rPr>
        <w:t>.</w:t>
      </w:r>
      <w:commentRangeEnd w:id="1"/>
      <w:r w:rsidR="00807743">
        <w:rPr>
          <w:rStyle w:val="CommentReference"/>
        </w:rPr>
        <w:commentReference w:id="1"/>
      </w:r>
    </w:p>
    <w:p w14:paraId="765623E2" w14:textId="77777777" w:rsidR="00D57BE3" w:rsidRPr="00C64F6E" w:rsidRDefault="00D57BE3" w:rsidP="005337F5"/>
    <w:p w14:paraId="3407359E" w14:textId="77777777" w:rsidR="000450F1" w:rsidRDefault="000450F1" w:rsidP="00D57BE3">
      <w:pPr>
        <w:rPr>
          <w:i/>
        </w:rPr>
      </w:pPr>
    </w:p>
    <w:p w14:paraId="0E7548D4" w14:textId="4FEC96A6" w:rsidR="00D57BE3" w:rsidRPr="00A069F5" w:rsidRDefault="00D57BE3" w:rsidP="00D57BE3">
      <w:r>
        <w:rPr>
          <w:i/>
        </w:rPr>
        <w:t>GBS library construction and sequencing</w:t>
      </w:r>
    </w:p>
    <w:p w14:paraId="3DDFDB4B" w14:textId="77777777" w:rsidR="00D57BE3" w:rsidRPr="00AE63A7" w:rsidRDefault="00D57BE3" w:rsidP="00D57BE3">
      <w:pPr>
        <w:ind w:firstLine="720"/>
        <w:outlineLvl w:val="0"/>
        <w:rPr>
          <w:rFonts w:eastAsia="Times New Roman"/>
        </w:rPr>
      </w:pPr>
      <w:r w:rsidRPr="00AE63A7">
        <w:rPr>
          <w:rFonts w:eastAsia="Times New Roman"/>
        </w:rPr>
        <w:t>We used a two-enzyme (</w:t>
      </w:r>
      <w:proofErr w:type="spellStart"/>
      <w:r w:rsidRPr="00AE63A7">
        <w:rPr>
          <w:rFonts w:eastAsia="Times New Roman"/>
          <w:i/>
        </w:rPr>
        <w:t>PstI</w:t>
      </w:r>
      <w:proofErr w:type="spellEnd"/>
      <w:r w:rsidRPr="00AE63A7">
        <w:rPr>
          <w:rFonts w:eastAsia="Times New Roman"/>
          <w:i/>
        </w:rPr>
        <w:t>/</w:t>
      </w:r>
      <w:proofErr w:type="spellStart"/>
      <w:r w:rsidRPr="00AE63A7">
        <w:rPr>
          <w:rFonts w:eastAsia="Times New Roman"/>
          <w:i/>
        </w:rPr>
        <w:t>MspI</w:t>
      </w:r>
      <w:proofErr w:type="spellEnd"/>
      <w:r w:rsidRPr="00AE63A7">
        <w:rPr>
          <w:rFonts w:eastAsia="Times New Roman"/>
        </w:rPr>
        <w:t>) GBS protocol (Poland et al 2012), which is purported to provide a greater genome complexity reduction in large complex genomes</w:t>
      </w:r>
      <w:r>
        <w:rPr>
          <w:rFonts w:eastAsia="Times New Roman"/>
        </w:rPr>
        <w:t xml:space="preserve">. This uses a “rare-cutter” </w:t>
      </w:r>
      <w:r w:rsidRPr="00AE63A7">
        <w:rPr>
          <w:rFonts w:eastAsia="Times New Roman"/>
        </w:rPr>
        <w:t xml:space="preserve">and one “common-cutter”. The use of two enzymes amplified fragments in the two-enzyme libraries will all consist of the barcoded forward and reverse adaptor. </w:t>
      </w:r>
    </w:p>
    <w:p w14:paraId="0C413D78" w14:textId="77777777" w:rsidR="00D57BE3" w:rsidRDefault="00D57BE3" w:rsidP="00D57BE3"/>
    <w:p w14:paraId="3B8B9C80" w14:textId="77777777" w:rsidR="00D57BE3" w:rsidRDefault="00D57BE3" w:rsidP="00D57BE3">
      <w:r w:rsidRPr="00494791">
        <w:lastRenderedPageBreak/>
        <w:t>GBS library</w:t>
      </w:r>
      <w:r>
        <w:t xml:space="preserve"> was constructed</w:t>
      </w:r>
      <w:r w:rsidRPr="00494791">
        <w:t xml:space="preserve"> using double digest with </w:t>
      </w:r>
      <w:proofErr w:type="spellStart"/>
      <w:r w:rsidRPr="00494791">
        <w:t>Pstl</w:t>
      </w:r>
      <w:proofErr w:type="spellEnd"/>
      <w:r w:rsidRPr="00494791">
        <w:t xml:space="preserve"> and </w:t>
      </w:r>
      <w:proofErr w:type="spellStart"/>
      <w:r w:rsidRPr="00494791">
        <w:t>Mspl</w:t>
      </w:r>
      <w:proofErr w:type="spellEnd"/>
      <w:r w:rsidRPr="00494791">
        <w:t xml:space="preserve"> </w:t>
      </w:r>
      <w:r>
        <w:t xml:space="preserve">and </w:t>
      </w:r>
      <w:r w:rsidRPr="00494791">
        <w:t xml:space="preserve">was prepared by Brian Boyle at Laval University’s IBIS </w:t>
      </w:r>
      <w:proofErr w:type="spellStart"/>
      <w:r w:rsidRPr="00494791">
        <w:t>centre</w:t>
      </w:r>
      <w:proofErr w:type="spellEnd"/>
      <w:r w:rsidRPr="00494791">
        <w:t xml:space="preserve"> (</w:t>
      </w:r>
      <w:proofErr w:type="spellStart"/>
      <w:r w:rsidRPr="00494791">
        <w:t>Institut</w:t>
      </w:r>
      <w:proofErr w:type="spellEnd"/>
      <w:r w:rsidRPr="00494791">
        <w:t xml:space="preserve"> de </w:t>
      </w:r>
      <w:proofErr w:type="spellStart"/>
      <w:r w:rsidRPr="00494791">
        <w:t>Biologie</w:t>
      </w:r>
      <w:proofErr w:type="spellEnd"/>
      <w:r w:rsidRPr="00494791">
        <w:t xml:space="preserve"> Integrative et des </w:t>
      </w:r>
      <w:proofErr w:type="spellStart"/>
      <w:r w:rsidRPr="00494791">
        <w:t>Systemes</w:t>
      </w:r>
      <w:proofErr w:type="spellEnd"/>
      <w:r w:rsidRPr="00494791">
        <w:t>). GBS relies on reducing genome complexity to ensure sufficient overlap in sequence coverage. In this protocol genome complexity is reduced by restriction enzymes</w:t>
      </w:r>
      <w:r>
        <w:t xml:space="preserve"> (RE)</w:t>
      </w:r>
      <w:r w:rsidRPr="00494791">
        <w:t xml:space="preserve">. Choosing appropriate </w:t>
      </w:r>
      <w:r>
        <w:t>REs</w:t>
      </w:r>
      <w:r w:rsidRPr="00494791">
        <w:t xml:space="preserve"> repetitive regions can be avoided and lower copy regions can be targeted with two to </w:t>
      </w:r>
      <w:r>
        <w:t>three-</w:t>
      </w:r>
      <w:r w:rsidRPr="00494791">
        <w:t>fold efficiency. Barcodes are included in one of the adaptor sequences (</w:t>
      </w:r>
      <w:proofErr w:type="spellStart"/>
      <w:r w:rsidRPr="00494791">
        <w:t>Elshire</w:t>
      </w:r>
      <w:proofErr w:type="spellEnd"/>
      <w:r w:rsidRPr="00494791">
        <w:t xml:space="preserve"> et al 2011 </w:t>
      </w:r>
      <w:proofErr w:type="spellStart"/>
      <w:r w:rsidRPr="00494791">
        <w:rPr>
          <w:i/>
        </w:rPr>
        <w:t>PlosOne</w:t>
      </w:r>
      <w:proofErr w:type="spellEnd"/>
      <w:r w:rsidRPr="00494791">
        <w:t>). The barcode is j</w:t>
      </w:r>
      <w:r>
        <w:t>ust upstream of the RE cut-site</w:t>
      </w:r>
      <w:r w:rsidRPr="00494791">
        <w:t xml:space="preserve">. GBS is similar </w:t>
      </w:r>
      <w:proofErr w:type="gramStart"/>
      <w:r w:rsidRPr="00494791">
        <w:t>to</w:t>
      </w:r>
      <w:proofErr w:type="gramEnd"/>
      <w:r w:rsidRPr="00494791">
        <w:t xml:space="preserve"> RAD but the barcode composition and length results in fewer sequence phasing errors (phase errors is the sequencing errors that usually appear more frequently towards ends of the reads</w:t>
      </w:r>
      <w:r>
        <w:t xml:space="preserve"> </w:t>
      </w:r>
      <w:r w:rsidRPr="00494791">
        <w:t xml:space="preserve">-Sleep et al. 2013 </w:t>
      </w:r>
      <w:r w:rsidRPr="00494791">
        <w:rPr>
          <w:i/>
        </w:rPr>
        <w:t>BMC Bioinformatics</w:t>
      </w:r>
      <w:r w:rsidRPr="00494791">
        <w:t xml:space="preserve">).   </w:t>
      </w:r>
    </w:p>
    <w:p w14:paraId="75FFA174" w14:textId="77777777" w:rsidR="00D57BE3" w:rsidRDefault="00D57BE3" w:rsidP="00D57BE3"/>
    <w:p w14:paraId="6AE1DFDD" w14:textId="079C8094" w:rsidR="00D57BE3" w:rsidRPr="00A069F5" w:rsidRDefault="00D57BE3" w:rsidP="00D57BE3">
      <w:r>
        <w:t xml:space="preserve">The first GBS library comprised of 96 samples was sent to McGill by Brian Boyle around May 12, 2016. Brian sent one GBS library, which will be sequenced on 2 lanes of Hi </w:t>
      </w:r>
      <w:proofErr w:type="spellStart"/>
      <w:r>
        <w:t>Seq</w:t>
      </w:r>
      <w:proofErr w:type="spellEnd"/>
      <w:r>
        <w:t xml:space="preserve"> 100bp sequencing lane. Single-end genomic sequencing of GBS libraries was conducted at the Genome Quebec Innovation Centre at McGill University using the Illumina </w:t>
      </w:r>
      <w:proofErr w:type="spellStart"/>
      <w:r>
        <w:t>HiSeq</w:t>
      </w:r>
      <w:proofErr w:type="spellEnd"/>
      <w:r>
        <w:t xml:space="preserve"> </w:t>
      </w:r>
      <w:r w:rsidR="00AD5C13">
        <w:t xml:space="preserve">SR </w:t>
      </w:r>
      <w:r>
        <w:t xml:space="preserve">100bp platform.  </w:t>
      </w:r>
    </w:p>
    <w:p w14:paraId="1CB728D7" w14:textId="77777777" w:rsidR="00B92F00" w:rsidRPr="00AE63A7" w:rsidRDefault="00B92F00" w:rsidP="009F680D">
      <w:pPr>
        <w:outlineLvl w:val="0"/>
        <w:rPr>
          <w:rFonts w:eastAsia="Times New Roman"/>
          <w:b/>
        </w:rPr>
      </w:pPr>
    </w:p>
    <w:p w14:paraId="70B30469" w14:textId="5B7C00CA" w:rsidR="00DB1BF1" w:rsidRDefault="004508BF" w:rsidP="009F680D">
      <w:pPr>
        <w:outlineLvl w:val="0"/>
        <w:rPr>
          <w:rFonts w:eastAsia="Times New Roman"/>
        </w:rPr>
      </w:pPr>
      <w:r>
        <w:rPr>
          <w:rFonts w:eastAsia="Times New Roman"/>
          <w:i/>
        </w:rPr>
        <w:t>SNP calling</w:t>
      </w:r>
    </w:p>
    <w:p w14:paraId="3F37395F" w14:textId="1DF7123F" w:rsidR="004508BF" w:rsidRPr="004508BF" w:rsidRDefault="004508BF" w:rsidP="009F680D">
      <w:pPr>
        <w:outlineLvl w:val="0"/>
        <w:rPr>
          <w:rFonts w:eastAsia="Times New Roman"/>
        </w:rPr>
      </w:pPr>
      <w:r>
        <w:rPr>
          <w:rFonts w:eastAsia="Times New Roman"/>
        </w:rPr>
        <w:tab/>
        <w:t>We used the s</w:t>
      </w:r>
      <w:r w:rsidR="00AD09A9">
        <w:rPr>
          <w:rFonts w:eastAsia="Times New Roman"/>
        </w:rPr>
        <w:t xml:space="preserve">tacks v 1.35 (REF) pipeline to assemble loci and call genotypes. </w:t>
      </w:r>
    </w:p>
    <w:p w14:paraId="6CF42D67" w14:textId="77777777" w:rsidR="00FC149A" w:rsidRPr="00AE63A7" w:rsidRDefault="00FC149A" w:rsidP="009F680D">
      <w:pPr>
        <w:outlineLvl w:val="0"/>
        <w:rPr>
          <w:rFonts w:eastAsia="Times New Roman"/>
          <w:b/>
        </w:rPr>
      </w:pPr>
      <w:r w:rsidRPr="00AE63A7">
        <w:rPr>
          <w:rFonts w:eastAsia="Times New Roman"/>
          <w:b/>
        </w:rPr>
        <w:t xml:space="preserve">RAD sequencing output and </w:t>
      </w:r>
      <w:r w:rsidRPr="00AE63A7">
        <w:rPr>
          <w:rFonts w:eastAsia="Times New Roman"/>
          <w:b/>
          <w:i/>
        </w:rPr>
        <w:t>coverage</w:t>
      </w:r>
    </w:p>
    <w:p w14:paraId="6E7EBE21" w14:textId="77777777" w:rsidR="001B4523" w:rsidRPr="00AE63A7" w:rsidRDefault="001B4523" w:rsidP="00FC149A">
      <w:pPr>
        <w:rPr>
          <w:rFonts w:eastAsia="Times New Roman"/>
        </w:rPr>
      </w:pPr>
    </w:p>
    <w:p w14:paraId="0F50DF9E" w14:textId="77777777" w:rsidR="001B4523" w:rsidRPr="00AE63A7" w:rsidRDefault="00755AA0" w:rsidP="00755AA0">
      <w:pPr>
        <w:rPr>
          <w:rFonts w:eastAsia="Times New Roman"/>
          <w:i/>
        </w:rPr>
      </w:pPr>
      <w:r w:rsidRPr="00AE63A7">
        <w:rPr>
          <w:rFonts w:eastAsia="Times New Roman"/>
          <w:i/>
        </w:rPr>
        <w:t xml:space="preserve">Average number of reads per individual after </w:t>
      </w:r>
      <w:proofErr w:type="spellStart"/>
      <w:r w:rsidRPr="00AE63A7">
        <w:rPr>
          <w:rFonts w:eastAsia="Times New Roman"/>
          <w:i/>
        </w:rPr>
        <w:t>demultiplexing</w:t>
      </w:r>
      <w:proofErr w:type="spellEnd"/>
      <w:r w:rsidRPr="00AE63A7">
        <w:rPr>
          <w:rFonts w:eastAsia="Times New Roman"/>
          <w:i/>
        </w:rPr>
        <w:t>:</w:t>
      </w:r>
    </w:p>
    <w:p w14:paraId="2C9F6BF8" w14:textId="77777777" w:rsidR="002771A3" w:rsidRPr="00AE63A7" w:rsidRDefault="002771A3" w:rsidP="00755AA0"/>
    <w:p w14:paraId="2CEB9440" w14:textId="43DD7CB5" w:rsidR="002A3EBF" w:rsidRPr="00AE63A7" w:rsidRDefault="00755AA0" w:rsidP="002A3EBF">
      <w:pPr>
        <w:rPr>
          <w:rFonts w:eastAsia="Times New Roman"/>
        </w:rPr>
      </w:pPr>
      <w:r w:rsidRPr="00AE63A7">
        <w:t xml:space="preserve">After </w:t>
      </w:r>
      <w:proofErr w:type="spellStart"/>
      <w:r w:rsidRPr="00AE63A7">
        <w:t>demultiplexing</w:t>
      </w:r>
      <w:proofErr w:type="spellEnd"/>
      <w:r w:rsidRPr="00AE63A7">
        <w:t xml:space="preserve">, an average 3 032 292 reads per tagged individual were obtained. </w:t>
      </w:r>
      <w:r w:rsidR="002771A3" w:rsidRPr="00AE63A7">
        <w:t>The number of reads per sample ranged from 1 558 796 to 5 686 234</w:t>
      </w:r>
      <w:r w:rsidR="009F680D" w:rsidRPr="00AE63A7">
        <w:t xml:space="preserve"> (Table 1)</w:t>
      </w:r>
      <w:r w:rsidR="002771A3" w:rsidRPr="00AE63A7">
        <w:t>. It does not appear that samples with the lowest</w:t>
      </w:r>
      <w:r w:rsidR="00EF0CAE" w:rsidRPr="00AE63A7">
        <w:t xml:space="preserve"> or highest</w:t>
      </w:r>
      <w:r w:rsidR="002771A3" w:rsidRPr="00AE63A7">
        <w:t xml:space="preserve"> number of reads are from a specific population</w:t>
      </w:r>
      <w:r w:rsidR="000C5C40" w:rsidRPr="00AE63A7">
        <w:t xml:space="preserve"> (although 5 of the 12 </w:t>
      </w:r>
      <w:r w:rsidR="00EF0CAE" w:rsidRPr="00AE63A7">
        <w:t xml:space="preserve">lowest read count </w:t>
      </w:r>
      <w:r w:rsidR="000C5C40" w:rsidRPr="00AE63A7">
        <w:t>samples were from Kidd</w:t>
      </w:r>
      <w:r w:rsidR="009F680D" w:rsidRPr="00AE63A7">
        <w:t>; Tables 2 and 3</w:t>
      </w:r>
      <w:r w:rsidR="000C5C40" w:rsidRPr="00AE63A7">
        <w:t>)</w:t>
      </w:r>
      <w:r w:rsidR="002A3EBF" w:rsidRPr="00AE63A7">
        <w:t xml:space="preserve">. The range of read counts per sample seems in line with other projects (see </w:t>
      </w:r>
      <w:proofErr w:type="spellStart"/>
      <w:r w:rsidR="002A3EBF" w:rsidRPr="00AE63A7">
        <w:rPr>
          <w:rFonts w:eastAsia="Times New Roman"/>
        </w:rPr>
        <w:t>Mastretta-Yanes</w:t>
      </w:r>
      <w:proofErr w:type="spellEnd"/>
      <w:r w:rsidR="002A3EBF" w:rsidRPr="00AE63A7">
        <w:rPr>
          <w:rFonts w:eastAsia="Times New Roman"/>
        </w:rPr>
        <w:t xml:space="preserve"> et al., 2015 </w:t>
      </w:r>
      <w:r w:rsidR="002A3EBF" w:rsidRPr="00AE63A7">
        <w:rPr>
          <w:rFonts w:eastAsia="Times New Roman"/>
          <w:i/>
        </w:rPr>
        <w:t>Molecular Ecology</w:t>
      </w:r>
      <w:r w:rsidR="00BF1C5D" w:rsidRPr="00AE63A7">
        <w:rPr>
          <w:rFonts w:eastAsia="Times New Roman"/>
        </w:rPr>
        <w:t xml:space="preserve"> they report</w:t>
      </w:r>
      <w:r w:rsidR="00E14ECC" w:rsidRPr="00AE63A7">
        <w:rPr>
          <w:rFonts w:eastAsia="Times New Roman"/>
        </w:rPr>
        <w:t xml:space="preserve"> an average of 1 632 914 reads per individual</w:t>
      </w:r>
      <w:r w:rsidR="002A3EBF" w:rsidRPr="00AE63A7">
        <w:rPr>
          <w:rFonts w:eastAsia="Times New Roman"/>
        </w:rPr>
        <w:t>).</w:t>
      </w:r>
      <w:r w:rsidR="00893EA9" w:rsidRPr="00AE63A7">
        <w:rPr>
          <w:rFonts w:eastAsia="Times New Roman"/>
        </w:rPr>
        <w:t xml:space="preserve"> I did not test for a lane effect because each sample was run on each lane. So a lane effect should affect </w:t>
      </w:r>
      <w:r w:rsidR="00733D60" w:rsidRPr="00AE63A7">
        <w:rPr>
          <w:rFonts w:eastAsia="Times New Roman"/>
        </w:rPr>
        <w:t>each sample in a similar way.</w:t>
      </w:r>
    </w:p>
    <w:p w14:paraId="28BB1B3F" w14:textId="77777777" w:rsidR="00FA6D41" w:rsidRPr="00AE63A7" w:rsidRDefault="00FA6D41" w:rsidP="00755AA0">
      <w:pPr>
        <w:rPr>
          <w:rFonts w:eastAsia="Times New Roman"/>
        </w:rPr>
      </w:pPr>
    </w:p>
    <w:p w14:paraId="75F16F1C" w14:textId="25B2B762" w:rsidR="002771A3" w:rsidRPr="00AE63A7" w:rsidRDefault="002771A3" w:rsidP="00755AA0">
      <w:r w:rsidRPr="00AE63A7">
        <w:t xml:space="preserve">Table 1. Summary of read counts following </w:t>
      </w:r>
      <w:proofErr w:type="spellStart"/>
      <w:r w:rsidRPr="00AE63A7">
        <w:t>demultiplexing</w:t>
      </w:r>
      <w:proofErr w:type="spellEnd"/>
      <w:r w:rsidRPr="00AE63A7">
        <w:t xml:space="preserve"> using </w:t>
      </w:r>
      <w:proofErr w:type="spellStart"/>
      <w:r w:rsidR="009F680D" w:rsidRPr="00AE63A7">
        <w:t>process_radtags</w:t>
      </w:r>
      <w:proofErr w:type="spellEnd"/>
      <w:r w:rsidRPr="00AE63A7">
        <w:t xml:space="preserve"> in stacks.</w:t>
      </w:r>
    </w:p>
    <w:tbl>
      <w:tblPr>
        <w:tblStyle w:val="TableGrid"/>
        <w:tblW w:w="0" w:type="auto"/>
        <w:tblLook w:val="04A0" w:firstRow="1" w:lastRow="0" w:firstColumn="1" w:lastColumn="0" w:noHBand="0" w:noVBand="1"/>
      </w:tblPr>
      <w:tblGrid>
        <w:gridCol w:w="1325"/>
        <w:gridCol w:w="1605"/>
        <w:gridCol w:w="1605"/>
        <w:gridCol w:w="1605"/>
        <w:gridCol w:w="1605"/>
        <w:gridCol w:w="1605"/>
      </w:tblGrid>
      <w:tr w:rsidR="002771A3" w:rsidRPr="00AE63A7" w14:paraId="15981437" w14:textId="77777777" w:rsidTr="002771A3">
        <w:trPr>
          <w:trHeight w:val="340"/>
        </w:trPr>
        <w:tc>
          <w:tcPr>
            <w:tcW w:w="1325" w:type="dxa"/>
          </w:tcPr>
          <w:p w14:paraId="4A4073C4" w14:textId="77777777" w:rsidR="002771A3" w:rsidRPr="00AE63A7" w:rsidRDefault="002771A3" w:rsidP="00755AA0">
            <w:r w:rsidRPr="00AE63A7">
              <w:t>Min</w:t>
            </w:r>
          </w:p>
        </w:tc>
        <w:tc>
          <w:tcPr>
            <w:tcW w:w="1605" w:type="dxa"/>
          </w:tcPr>
          <w:p w14:paraId="25A603F1" w14:textId="77777777" w:rsidR="002771A3" w:rsidRPr="00AE63A7" w:rsidRDefault="002771A3" w:rsidP="00755AA0">
            <w:r w:rsidRPr="00AE63A7">
              <w:t>1st Quarter</w:t>
            </w:r>
          </w:p>
        </w:tc>
        <w:tc>
          <w:tcPr>
            <w:tcW w:w="1605" w:type="dxa"/>
          </w:tcPr>
          <w:p w14:paraId="6CF1F0F1" w14:textId="77777777" w:rsidR="002771A3" w:rsidRPr="00AE63A7" w:rsidRDefault="002771A3" w:rsidP="00755AA0">
            <w:r w:rsidRPr="00AE63A7">
              <w:t>Median</w:t>
            </w:r>
          </w:p>
        </w:tc>
        <w:tc>
          <w:tcPr>
            <w:tcW w:w="1605" w:type="dxa"/>
          </w:tcPr>
          <w:p w14:paraId="18B536D4" w14:textId="77777777" w:rsidR="002771A3" w:rsidRPr="00AE63A7" w:rsidRDefault="002771A3" w:rsidP="00755AA0">
            <w:r w:rsidRPr="00AE63A7">
              <w:t>Mean</w:t>
            </w:r>
          </w:p>
        </w:tc>
        <w:tc>
          <w:tcPr>
            <w:tcW w:w="1605" w:type="dxa"/>
          </w:tcPr>
          <w:p w14:paraId="7B051E6E" w14:textId="77777777" w:rsidR="002771A3" w:rsidRPr="00AE63A7" w:rsidRDefault="002771A3" w:rsidP="00755AA0">
            <w:r w:rsidRPr="00AE63A7">
              <w:t>3rd Qu.</w:t>
            </w:r>
          </w:p>
        </w:tc>
        <w:tc>
          <w:tcPr>
            <w:tcW w:w="1605" w:type="dxa"/>
          </w:tcPr>
          <w:p w14:paraId="0E6D63BD" w14:textId="77777777" w:rsidR="002771A3" w:rsidRPr="00AE63A7" w:rsidRDefault="002771A3" w:rsidP="00755AA0">
            <w:r w:rsidRPr="00AE63A7">
              <w:t>Max</w:t>
            </w:r>
          </w:p>
        </w:tc>
      </w:tr>
      <w:tr w:rsidR="002771A3" w:rsidRPr="00AE63A7" w14:paraId="01E1CA99" w14:textId="77777777" w:rsidTr="002771A3">
        <w:tc>
          <w:tcPr>
            <w:tcW w:w="1325" w:type="dxa"/>
          </w:tcPr>
          <w:p w14:paraId="064C518F" w14:textId="77777777" w:rsidR="002771A3" w:rsidRPr="00AE63A7" w:rsidRDefault="002771A3" w:rsidP="00755AA0">
            <w:r w:rsidRPr="00AE63A7">
              <w:t>1558796</w:t>
            </w:r>
          </w:p>
        </w:tc>
        <w:tc>
          <w:tcPr>
            <w:tcW w:w="1605" w:type="dxa"/>
          </w:tcPr>
          <w:p w14:paraId="38E18AAE" w14:textId="77777777" w:rsidR="002771A3" w:rsidRPr="00AE63A7" w:rsidRDefault="002771A3" w:rsidP="00755AA0">
            <w:r w:rsidRPr="00AE63A7">
              <w:t>2523975</w:t>
            </w:r>
          </w:p>
        </w:tc>
        <w:tc>
          <w:tcPr>
            <w:tcW w:w="1605" w:type="dxa"/>
          </w:tcPr>
          <w:p w14:paraId="3F9203BC" w14:textId="77777777" w:rsidR="002771A3" w:rsidRPr="00AE63A7" w:rsidRDefault="002771A3" w:rsidP="00755AA0">
            <w:r w:rsidRPr="00AE63A7">
              <w:t>2895875</w:t>
            </w:r>
          </w:p>
        </w:tc>
        <w:tc>
          <w:tcPr>
            <w:tcW w:w="1605" w:type="dxa"/>
          </w:tcPr>
          <w:p w14:paraId="5FA62AEC" w14:textId="77777777" w:rsidR="002771A3" w:rsidRPr="00AE63A7" w:rsidRDefault="002771A3" w:rsidP="00755AA0">
            <w:r w:rsidRPr="00AE63A7">
              <w:t>3032292</w:t>
            </w:r>
          </w:p>
        </w:tc>
        <w:tc>
          <w:tcPr>
            <w:tcW w:w="1605" w:type="dxa"/>
          </w:tcPr>
          <w:p w14:paraId="04C98198" w14:textId="77777777" w:rsidR="002771A3" w:rsidRPr="00AE63A7" w:rsidRDefault="002771A3" w:rsidP="00755AA0">
            <w:r w:rsidRPr="00AE63A7">
              <w:t>3335963</w:t>
            </w:r>
          </w:p>
        </w:tc>
        <w:tc>
          <w:tcPr>
            <w:tcW w:w="1605" w:type="dxa"/>
          </w:tcPr>
          <w:p w14:paraId="417D603D" w14:textId="77777777" w:rsidR="002771A3" w:rsidRPr="00AE63A7" w:rsidRDefault="002771A3" w:rsidP="00755AA0">
            <w:r w:rsidRPr="00AE63A7">
              <w:t>5686234</w:t>
            </w:r>
          </w:p>
        </w:tc>
      </w:tr>
    </w:tbl>
    <w:p w14:paraId="4E25F92B" w14:textId="77777777" w:rsidR="002771A3" w:rsidRPr="00AE63A7" w:rsidRDefault="002771A3" w:rsidP="00755AA0"/>
    <w:p w14:paraId="21D4B932" w14:textId="77777777" w:rsidR="006C6CA5" w:rsidRPr="00AE63A7" w:rsidRDefault="006C6CA5" w:rsidP="00755AA0"/>
    <w:p w14:paraId="78D18415" w14:textId="77777777" w:rsidR="006C6CA5" w:rsidRPr="00AE63A7" w:rsidRDefault="006C6CA5" w:rsidP="006C6CA5">
      <w:r w:rsidRPr="00AE63A7">
        <w:t>Table 2. Samples where the number of reads is less than the first quantile number of reads (2523975).</w:t>
      </w:r>
    </w:p>
    <w:tbl>
      <w:tblPr>
        <w:tblStyle w:val="TableGrid"/>
        <w:tblW w:w="0" w:type="auto"/>
        <w:tblLook w:val="04A0" w:firstRow="1" w:lastRow="0" w:firstColumn="1" w:lastColumn="0" w:noHBand="0" w:noVBand="1"/>
      </w:tblPr>
      <w:tblGrid>
        <w:gridCol w:w="3117"/>
        <w:gridCol w:w="3117"/>
      </w:tblGrid>
      <w:tr w:rsidR="006C6CA5" w:rsidRPr="00AE63A7" w14:paraId="23CA5C5D" w14:textId="77777777" w:rsidTr="00F44374">
        <w:tc>
          <w:tcPr>
            <w:tcW w:w="3117" w:type="dxa"/>
            <w:vAlign w:val="bottom"/>
          </w:tcPr>
          <w:p w14:paraId="18C5206D" w14:textId="77777777" w:rsidR="006C6CA5" w:rsidRPr="00AE63A7" w:rsidRDefault="006C6CA5">
            <w:pPr>
              <w:jc w:val="right"/>
              <w:rPr>
                <w:rFonts w:eastAsia="Times New Roman"/>
                <w:color w:val="000000"/>
              </w:rPr>
            </w:pPr>
            <w:r w:rsidRPr="00AE63A7">
              <w:rPr>
                <w:rFonts w:eastAsia="Times New Roman"/>
                <w:color w:val="000000"/>
              </w:rPr>
              <w:t>Read count</w:t>
            </w:r>
          </w:p>
        </w:tc>
        <w:tc>
          <w:tcPr>
            <w:tcW w:w="3117" w:type="dxa"/>
            <w:vAlign w:val="bottom"/>
          </w:tcPr>
          <w:p w14:paraId="5D79C6BE" w14:textId="77777777" w:rsidR="006C6CA5" w:rsidRPr="00AE63A7" w:rsidRDefault="006C6CA5">
            <w:pPr>
              <w:rPr>
                <w:rFonts w:eastAsia="Times New Roman"/>
                <w:color w:val="000000"/>
              </w:rPr>
            </w:pPr>
            <w:r w:rsidRPr="00AE63A7">
              <w:rPr>
                <w:rFonts w:eastAsia="Times New Roman"/>
                <w:color w:val="000000"/>
              </w:rPr>
              <w:t>Sample ID</w:t>
            </w:r>
          </w:p>
        </w:tc>
      </w:tr>
      <w:tr w:rsidR="006C6CA5" w:rsidRPr="00AE63A7" w14:paraId="185B2256" w14:textId="77777777" w:rsidTr="00F44374">
        <w:tc>
          <w:tcPr>
            <w:tcW w:w="3117" w:type="dxa"/>
            <w:vAlign w:val="bottom"/>
          </w:tcPr>
          <w:p w14:paraId="2546207F" w14:textId="77777777" w:rsidR="006C6CA5" w:rsidRPr="00AE63A7" w:rsidRDefault="006C6CA5">
            <w:pPr>
              <w:jc w:val="right"/>
              <w:rPr>
                <w:rFonts w:eastAsia="Times New Roman"/>
                <w:color w:val="000000"/>
              </w:rPr>
            </w:pPr>
            <w:r w:rsidRPr="00AE63A7">
              <w:rPr>
                <w:rFonts w:eastAsia="Times New Roman"/>
                <w:color w:val="000000"/>
              </w:rPr>
              <w:t>1939234</w:t>
            </w:r>
          </w:p>
        </w:tc>
        <w:tc>
          <w:tcPr>
            <w:tcW w:w="3117" w:type="dxa"/>
            <w:vAlign w:val="bottom"/>
          </w:tcPr>
          <w:p w14:paraId="0E597145" w14:textId="77777777" w:rsidR="006C6CA5" w:rsidRPr="00AE63A7" w:rsidRDefault="006C6CA5">
            <w:pPr>
              <w:rPr>
                <w:rFonts w:eastAsia="Times New Roman"/>
                <w:color w:val="000000"/>
              </w:rPr>
            </w:pPr>
            <w:r w:rsidRPr="00AE63A7">
              <w:rPr>
                <w:rFonts w:eastAsia="Times New Roman"/>
                <w:color w:val="000000"/>
              </w:rPr>
              <w:t>2012HBMd01.fq</w:t>
            </w:r>
          </w:p>
        </w:tc>
      </w:tr>
      <w:tr w:rsidR="006C6CA5" w:rsidRPr="00AE63A7" w14:paraId="40D76697" w14:textId="77777777" w:rsidTr="000C5C40">
        <w:trPr>
          <w:trHeight w:val="311"/>
        </w:trPr>
        <w:tc>
          <w:tcPr>
            <w:tcW w:w="3117" w:type="dxa"/>
            <w:vAlign w:val="bottom"/>
          </w:tcPr>
          <w:p w14:paraId="7B40EE8B" w14:textId="77777777" w:rsidR="006C6CA5" w:rsidRPr="00AE63A7" w:rsidRDefault="006C6CA5">
            <w:pPr>
              <w:jc w:val="right"/>
              <w:rPr>
                <w:rFonts w:eastAsia="Times New Roman"/>
                <w:color w:val="000000"/>
              </w:rPr>
            </w:pPr>
            <w:r w:rsidRPr="00AE63A7">
              <w:rPr>
                <w:rFonts w:eastAsia="Times New Roman"/>
                <w:color w:val="000000"/>
              </w:rPr>
              <w:t>1843208</w:t>
            </w:r>
          </w:p>
        </w:tc>
        <w:tc>
          <w:tcPr>
            <w:tcW w:w="3117" w:type="dxa"/>
            <w:vAlign w:val="bottom"/>
          </w:tcPr>
          <w:p w14:paraId="050C3845" w14:textId="77777777" w:rsidR="006C6CA5" w:rsidRPr="00AE63A7" w:rsidRDefault="006C6CA5">
            <w:pPr>
              <w:rPr>
                <w:rFonts w:eastAsia="Times New Roman"/>
                <w:color w:val="000000"/>
              </w:rPr>
            </w:pPr>
            <w:r w:rsidRPr="00AE63A7">
              <w:rPr>
                <w:rFonts w:eastAsia="Times New Roman"/>
                <w:color w:val="000000"/>
              </w:rPr>
              <w:t>2012HBMd02.fq</w:t>
            </w:r>
          </w:p>
        </w:tc>
      </w:tr>
      <w:tr w:rsidR="006C6CA5" w:rsidRPr="00AE63A7" w14:paraId="4E08AB44" w14:textId="77777777" w:rsidTr="00F44374">
        <w:tc>
          <w:tcPr>
            <w:tcW w:w="3117" w:type="dxa"/>
            <w:vAlign w:val="bottom"/>
          </w:tcPr>
          <w:p w14:paraId="22877930" w14:textId="77777777" w:rsidR="006C6CA5" w:rsidRPr="00AE63A7" w:rsidRDefault="006C6CA5">
            <w:pPr>
              <w:jc w:val="right"/>
              <w:rPr>
                <w:rFonts w:eastAsia="Times New Roman"/>
                <w:color w:val="000000"/>
              </w:rPr>
            </w:pPr>
            <w:r w:rsidRPr="00AE63A7">
              <w:rPr>
                <w:rFonts w:eastAsia="Times New Roman"/>
                <w:color w:val="000000"/>
              </w:rPr>
              <w:t>2303884</w:t>
            </w:r>
          </w:p>
        </w:tc>
        <w:tc>
          <w:tcPr>
            <w:tcW w:w="3117" w:type="dxa"/>
            <w:vAlign w:val="bottom"/>
          </w:tcPr>
          <w:p w14:paraId="4240E11B" w14:textId="77777777" w:rsidR="006C6CA5" w:rsidRPr="00AE63A7" w:rsidRDefault="006C6CA5">
            <w:pPr>
              <w:rPr>
                <w:rFonts w:eastAsia="Times New Roman"/>
                <w:color w:val="000000"/>
              </w:rPr>
            </w:pPr>
            <w:r w:rsidRPr="00AE63A7">
              <w:rPr>
                <w:rFonts w:eastAsia="Times New Roman"/>
                <w:color w:val="000000"/>
              </w:rPr>
              <w:t>2014KdHi2604.fq</w:t>
            </w:r>
          </w:p>
        </w:tc>
      </w:tr>
      <w:tr w:rsidR="006C6CA5" w:rsidRPr="00AE63A7" w14:paraId="6D842028" w14:textId="77777777" w:rsidTr="00F44374">
        <w:tc>
          <w:tcPr>
            <w:tcW w:w="3117" w:type="dxa"/>
            <w:vAlign w:val="bottom"/>
          </w:tcPr>
          <w:p w14:paraId="3D9F1D1B" w14:textId="77777777" w:rsidR="006C6CA5" w:rsidRPr="00AE63A7" w:rsidRDefault="006C6CA5">
            <w:pPr>
              <w:jc w:val="right"/>
              <w:rPr>
                <w:rFonts w:eastAsia="Times New Roman"/>
                <w:color w:val="000000"/>
              </w:rPr>
            </w:pPr>
            <w:r w:rsidRPr="00AE63A7">
              <w:rPr>
                <w:rFonts w:eastAsia="Times New Roman"/>
                <w:color w:val="000000"/>
              </w:rPr>
              <w:t>1803790</w:t>
            </w:r>
          </w:p>
        </w:tc>
        <w:tc>
          <w:tcPr>
            <w:tcW w:w="3117" w:type="dxa"/>
            <w:vAlign w:val="bottom"/>
          </w:tcPr>
          <w:p w14:paraId="1C2C60A3" w14:textId="77777777" w:rsidR="006C6CA5" w:rsidRPr="00AE63A7" w:rsidRDefault="006C6CA5">
            <w:pPr>
              <w:rPr>
                <w:rFonts w:eastAsia="Times New Roman"/>
                <w:color w:val="000000"/>
              </w:rPr>
            </w:pPr>
            <w:r w:rsidRPr="00AE63A7">
              <w:rPr>
                <w:rFonts w:eastAsia="Times New Roman"/>
                <w:color w:val="000000"/>
              </w:rPr>
              <w:t>2014KdLo2402b.fq</w:t>
            </w:r>
          </w:p>
        </w:tc>
      </w:tr>
      <w:tr w:rsidR="006C6CA5" w:rsidRPr="00AE63A7" w14:paraId="6167DBF6" w14:textId="77777777" w:rsidTr="00F44374">
        <w:tc>
          <w:tcPr>
            <w:tcW w:w="3117" w:type="dxa"/>
            <w:vAlign w:val="bottom"/>
          </w:tcPr>
          <w:p w14:paraId="00D2A1A9" w14:textId="77777777" w:rsidR="006C6CA5" w:rsidRPr="00AE63A7" w:rsidRDefault="006C6CA5">
            <w:pPr>
              <w:jc w:val="right"/>
              <w:rPr>
                <w:rFonts w:eastAsia="Times New Roman"/>
                <w:color w:val="000000"/>
              </w:rPr>
            </w:pPr>
            <w:r w:rsidRPr="00AE63A7">
              <w:rPr>
                <w:rFonts w:eastAsia="Times New Roman"/>
                <w:color w:val="000000"/>
              </w:rPr>
              <w:t>1618144</w:t>
            </w:r>
          </w:p>
        </w:tc>
        <w:tc>
          <w:tcPr>
            <w:tcW w:w="3117" w:type="dxa"/>
            <w:vAlign w:val="bottom"/>
          </w:tcPr>
          <w:p w14:paraId="2B907F14" w14:textId="77777777" w:rsidR="006C6CA5" w:rsidRPr="00AE63A7" w:rsidRDefault="006C6CA5">
            <w:pPr>
              <w:rPr>
                <w:rFonts w:eastAsia="Times New Roman"/>
                <w:color w:val="000000"/>
              </w:rPr>
            </w:pPr>
            <w:r w:rsidRPr="00AE63A7">
              <w:rPr>
                <w:rFonts w:eastAsia="Times New Roman"/>
                <w:color w:val="000000"/>
              </w:rPr>
              <w:t>2014KdMH0405.fq</w:t>
            </w:r>
          </w:p>
        </w:tc>
      </w:tr>
      <w:tr w:rsidR="006C6CA5" w:rsidRPr="00AE63A7" w14:paraId="20C2C74C" w14:textId="77777777" w:rsidTr="00F44374">
        <w:tc>
          <w:tcPr>
            <w:tcW w:w="3117" w:type="dxa"/>
            <w:vAlign w:val="bottom"/>
          </w:tcPr>
          <w:p w14:paraId="686E4C76" w14:textId="77777777" w:rsidR="006C6CA5" w:rsidRPr="00AE63A7" w:rsidRDefault="006C6CA5">
            <w:pPr>
              <w:jc w:val="right"/>
              <w:rPr>
                <w:rFonts w:eastAsia="Times New Roman"/>
                <w:color w:val="000000"/>
              </w:rPr>
            </w:pPr>
            <w:r w:rsidRPr="00AE63A7">
              <w:rPr>
                <w:rFonts w:eastAsia="Times New Roman"/>
                <w:color w:val="000000"/>
              </w:rPr>
              <w:t>2439400</w:t>
            </w:r>
          </w:p>
        </w:tc>
        <w:tc>
          <w:tcPr>
            <w:tcW w:w="3117" w:type="dxa"/>
            <w:vAlign w:val="bottom"/>
          </w:tcPr>
          <w:p w14:paraId="6A78362A" w14:textId="77777777" w:rsidR="006C6CA5" w:rsidRPr="00AE63A7" w:rsidRDefault="006C6CA5">
            <w:pPr>
              <w:rPr>
                <w:rFonts w:eastAsia="Times New Roman"/>
                <w:color w:val="000000"/>
              </w:rPr>
            </w:pPr>
            <w:r w:rsidRPr="00AE63A7">
              <w:rPr>
                <w:rFonts w:eastAsia="Times New Roman"/>
                <w:color w:val="000000"/>
              </w:rPr>
              <w:t>2014KdMH2305.fq</w:t>
            </w:r>
          </w:p>
        </w:tc>
      </w:tr>
      <w:tr w:rsidR="006C6CA5" w:rsidRPr="00AE63A7" w14:paraId="54B31E84" w14:textId="77777777" w:rsidTr="00F44374">
        <w:tc>
          <w:tcPr>
            <w:tcW w:w="3117" w:type="dxa"/>
            <w:vAlign w:val="bottom"/>
          </w:tcPr>
          <w:p w14:paraId="6B646082" w14:textId="77777777" w:rsidR="006C6CA5" w:rsidRPr="00AE63A7" w:rsidRDefault="006C6CA5">
            <w:pPr>
              <w:jc w:val="right"/>
              <w:rPr>
                <w:rFonts w:eastAsia="Times New Roman"/>
                <w:color w:val="000000"/>
              </w:rPr>
            </w:pPr>
            <w:r w:rsidRPr="00AE63A7">
              <w:rPr>
                <w:rFonts w:eastAsia="Times New Roman"/>
                <w:color w:val="000000"/>
              </w:rPr>
              <w:t>2382166</w:t>
            </w:r>
          </w:p>
        </w:tc>
        <w:tc>
          <w:tcPr>
            <w:tcW w:w="3117" w:type="dxa"/>
            <w:vAlign w:val="bottom"/>
          </w:tcPr>
          <w:p w14:paraId="04D75A62" w14:textId="77777777" w:rsidR="006C6CA5" w:rsidRPr="00AE63A7" w:rsidRDefault="006C6CA5">
            <w:pPr>
              <w:rPr>
                <w:rFonts w:eastAsia="Times New Roman"/>
                <w:color w:val="000000"/>
              </w:rPr>
            </w:pPr>
            <w:r w:rsidRPr="00AE63A7">
              <w:rPr>
                <w:rFonts w:eastAsia="Times New Roman"/>
                <w:color w:val="000000"/>
              </w:rPr>
              <w:t>2014KdML2605.fq</w:t>
            </w:r>
          </w:p>
        </w:tc>
      </w:tr>
      <w:tr w:rsidR="006C6CA5" w:rsidRPr="00AE63A7" w14:paraId="552FBE9D" w14:textId="77777777" w:rsidTr="00F44374">
        <w:tc>
          <w:tcPr>
            <w:tcW w:w="3117" w:type="dxa"/>
            <w:vAlign w:val="bottom"/>
          </w:tcPr>
          <w:p w14:paraId="76A6A1A4" w14:textId="77777777" w:rsidR="006C6CA5" w:rsidRPr="00AE63A7" w:rsidRDefault="006C6CA5">
            <w:pPr>
              <w:jc w:val="right"/>
              <w:rPr>
                <w:rFonts w:eastAsia="Times New Roman"/>
                <w:color w:val="000000"/>
              </w:rPr>
            </w:pPr>
            <w:r w:rsidRPr="00AE63A7">
              <w:rPr>
                <w:rFonts w:eastAsia="Times New Roman"/>
                <w:color w:val="000000"/>
              </w:rPr>
              <w:t>1887678</w:t>
            </w:r>
          </w:p>
        </w:tc>
        <w:tc>
          <w:tcPr>
            <w:tcW w:w="3117" w:type="dxa"/>
            <w:vAlign w:val="bottom"/>
          </w:tcPr>
          <w:p w14:paraId="7193FBCC" w14:textId="77777777" w:rsidR="006C6CA5" w:rsidRPr="00AE63A7" w:rsidRDefault="006C6CA5">
            <w:pPr>
              <w:rPr>
                <w:rFonts w:eastAsia="Times New Roman"/>
                <w:color w:val="000000"/>
              </w:rPr>
            </w:pPr>
            <w:r w:rsidRPr="00AE63A7">
              <w:rPr>
                <w:rFonts w:eastAsia="Times New Roman"/>
                <w:color w:val="000000"/>
              </w:rPr>
              <w:t>2014NkSHi2201.fq</w:t>
            </w:r>
          </w:p>
        </w:tc>
      </w:tr>
      <w:tr w:rsidR="006C6CA5" w:rsidRPr="00AE63A7" w14:paraId="5B9DA4C1" w14:textId="77777777" w:rsidTr="00F44374">
        <w:tc>
          <w:tcPr>
            <w:tcW w:w="3117" w:type="dxa"/>
            <w:vAlign w:val="bottom"/>
          </w:tcPr>
          <w:p w14:paraId="23B07078" w14:textId="77777777" w:rsidR="006C6CA5" w:rsidRPr="00AE63A7" w:rsidRDefault="006C6CA5">
            <w:pPr>
              <w:jc w:val="right"/>
              <w:rPr>
                <w:rFonts w:eastAsia="Times New Roman"/>
                <w:color w:val="000000"/>
              </w:rPr>
            </w:pPr>
            <w:r w:rsidRPr="00AE63A7">
              <w:rPr>
                <w:rFonts w:eastAsia="Times New Roman"/>
                <w:color w:val="000000"/>
              </w:rPr>
              <w:lastRenderedPageBreak/>
              <w:t>2256750</w:t>
            </w:r>
          </w:p>
        </w:tc>
        <w:tc>
          <w:tcPr>
            <w:tcW w:w="3117" w:type="dxa"/>
            <w:vAlign w:val="bottom"/>
          </w:tcPr>
          <w:p w14:paraId="42D7607E" w14:textId="77777777" w:rsidR="006C6CA5" w:rsidRPr="00AE63A7" w:rsidRDefault="006C6CA5">
            <w:pPr>
              <w:rPr>
                <w:rFonts w:eastAsia="Times New Roman"/>
                <w:color w:val="000000"/>
              </w:rPr>
            </w:pPr>
            <w:r w:rsidRPr="00AE63A7">
              <w:rPr>
                <w:rFonts w:eastAsia="Times New Roman"/>
                <w:color w:val="000000"/>
              </w:rPr>
              <w:t>2014NkSLo2604.fq</w:t>
            </w:r>
          </w:p>
        </w:tc>
      </w:tr>
      <w:tr w:rsidR="006C6CA5" w:rsidRPr="00AE63A7" w14:paraId="72992667" w14:textId="77777777" w:rsidTr="00F44374">
        <w:tc>
          <w:tcPr>
            <w:tcW w:w="3117" w:type="dxa"/>
            <w:vAlign w:val="bottom"/>
          </w:tcPr>
          <w:p w14:paraId="49C657EE" w14:textId="77777777" w:rsidR="006C6CA5" w:rsidRPr="00AE63A7" w:rsidRDefault="006C6CA5">
            <w:pPr>
              <w:jc w:val="right"/>
              <w:rPr>
                <w:rFonts w:eastAsia="Times New Roman"/>
                <w:color w:val="000000"/>
              </w:rPr>
            </w:pPr>
            <w:r w:rsidRPr="00AE63A7">
              <w:rPr>
                <w:rFonts w:eastAsia="Times New Roman"/>
                <w:color w:val="000000"/>
              </w:rPr>
              <w:t>1558796</w:t>
            </w:r>
          </w:p>
        </w:tc>
        <w:tc>
          <w:tcPr>
            <w:tcW w:w="3117" w:type="dxa"/>
            <w:vAlign w:val="bottom"/>
          </w:tcPr>
          <w:p w14:paraId="59281ACE" w14:textId="77777777" w:rsidR="006C6CA5" w:rsidRPr="00AE63A7" w:rsidRDefault="006C6CA5">
            <w:pPr>
              <w:rPr>
                <w:rFonts w:eastAsia="Times New Roman"/>
                <w:color w:val="000000"/>
              </w:rPr>
            </w:pPr>
            <w:r w:rsidRPr="00AE63A7">
              <w:rPr>
                <w:rFonts w:eastAsia="Times New Roman"/>
                <w:color w:val="000000"/>
              </w:rPr>
              <w:t>2015APKHi08.fq</w:t>
            </w:r>
          </w:p>
        </w:tc>
      </w:tr>
      <w:tr w:rsidR="006C6CA5" w:rsidRPr="00AE63A7" w14:paraId="491E3D5E" w14:textId="77777777" w:rsidTr="00F44374">
        <w:tc>
          <w:tcPr>
            <w:tcW w:w="3117" w:type="dxa"/>
            <w:vAlign w:val="bottom"/>
          </w:tcPr>
          <w:p w14:paraId="786327E3" w14:textId="77777777" w:rsidR="006C6CA5" w:rsidRPr="00AE63A7" w:rsidRDefault="006C6CA5">
            <w:pPr>
              <w:jc w:val="right"/>
              <w:rPr>
                <w:rFonts w:eastAsia="Times New Roman"/>
                <w:color w:val="000000"/>
              </w:rPr>
            </w:pPr>
            <w:r w:rsidRPr="00AE63A7">
              <w:rPr>
                <w:rFonts w:eastAsia="Times New Roman"/>
                <w:color w:val="000000"/>
              </w:rPr>
              <w:t>2373906</w:t>
            </w:r>
          </w:p>
        </w:tc>
        <w:tc>
          <w:tcPr>
            <w:tcW w:w="3117" w:type="dxa"/>
            <w:vAlign w:val="bottom"/>
          </w:tcPr>
          <w:p w14:paraId="0EFE3404" w14:textId="77777777" w:rsidR="006C6CA5" w:rsidRPr="00AE63A7" w:rsidRDefault="006C6CA5">
            <w:pPr>
              <w:rPr>
                <w:rFonts w:eastAsia="Times New Roman"/>
                <w:color w:val="000000"/>
              </w:rPr>
            </w:pPr>
            <w:r w:rsidRPr="00AE63A7">
              <w:rPr>
                <w:rFonts w:eastAsia="Times New Roman"/>
                <w:color w:val="000000"/>
              </w:rPr>
              <w:t>2015APRMd09.fq</w:t>
            </w:r>
          </w:p>
        </w:tc>
      </w:tr>
      <w:tr w:rsidR="006C6CA5" w:rsidRPr="00AE63A7" w14:paraId="79A421E8" w14:textId="77777777" w:rsidTr="000C5C40">
        <w:trPr>
          <w:trHeight w:val="283"/>
        </w:trPr>
        <w:tc>
          <w:tcPr>
            <w:tcW w:w="3117" w:type="dxa"/>
            <w:vAlign w:val="bottom"/>
          </w:tcPr>
          <w:p w14:paraId="282516AB" w14:textId="77777777" w:rsidR="006C6CA5" w:rsidRPr="00AE63A7" w:rsidRDefault="006C6CA5">
            <w:pPr>
              <w:jc w:val="right"/>
              <w:rPr>
                <w:rFonts w:eastAsia="Times New Roman"/>
                <w:color w:val="000000"/>
              </w:rPr>
            </w:pPr>
            <w:r w:rsidRPr="00AE63A7">
              <w:rPr>
                <w:rFonts w:eastAsia="Times New Roman"/>
                <w:color w:val="000000"/>
              </w:rPr>
              <w:t>2353000</w:t>
            </w:r>
          </w:p>
        </w:tc>
        <w:tc>
          <w:tcPr>
            <w:tcW w:w="3117" w:type="dxa"/>
            <w:vAlign w:val="bottom"/>
          </w:tcPr>
          <w:p w14:paraId="31E35798" w14:textId="77777777" w:rsidR="006C6CA5" w:rsidRPr="00AE63A7" w:rsidRDefault="006C6CA5">
            <w:pPr>
              <w:rPr>
                <w:rFonts w:eastAsia="Times New Roman"/>
                <w:color w:val="000000"/>
              </w:rPr>
            </w:pPr>
            <w:r w:rsidRPr="00AE63A7">
              <w:rPr>
                <w:rFonts w:eastAsia="Times New Roman"/>
                <w:color w:val="000000"/>
              </w:rPr>
              <w:t>2015APRMd20.fq</w:t>
            </w:r>
          </w:p>
        </w:tc>
      </w:tr>
    </w:tbl>
    <w:p w14:paraId="28B5AA42" w14:textId="77777777" w:rsidR="006C6CA5" w:rsidRPr="00AE63A7" w:rsidRDefault="006C6CA5" w:rsidP="006C6CA5"/>
    <w:p w14:paraId="5C516BE2" w14:textId="7D0DEFF3" w:rsidR="006C6CA5" w:rsidRPr="00AE63A7" w:rsidRDefault="00A754F5" w:rsidP="006C6CA5">
      <w:r w:rsidRPr="00AE63A7">
        <w:t>Table 3. Ten samples with the highest number of reads sequenced.</w:t>
      </w:r>
    </w:p>
    <w:tbl>
      <w:tblPr>
        <w:tblStyle w:val="TableGrid"/>
        <w:tblW w:w="0" w:type="auto"/>
        <w:tblLook w:val="04A0" w:firstRow="1" w:lastRow="0" w:firstColumn="1" w:lastColumn="0" w:noHBand="0" w:noVBand="1"/>
      </w:tblPr>
      <w:tblGrid>
        <w:gridCol w:w="3114"/>
        <w:gridCol w:w="2977"/>
      </w:tblGrid>
      <w:tr w:rsidR="00A754F5" w:rsidRPr="00AE63A7" w14:paraId="5B2405DF" w14:textId="77777777" w:rsidTr="00A754F5">
        <w:tc>
          <w:tcPr>
            <w:tcW w:w="3114" w:type="dxa"/>
            <w:vAlign w:val="bottom"/>
          </w:tcPr>
          <w:p w14:paraId="6D73507A" w14:textId="6C18DE6A" w:rsidR="00A754F5" w:rsidRPr="00AE63A7" w:rsidRDefault="00A754F5" w:rsidP="006C6CA5">
            <w:pPr>
              <w:rPr>
                <w:rFonts w:eastAsia="Times New Roman"/>
                <w:color w:val="000000"/>
              </w:rPr>
            </w:pPr>
            <w:r w:rsidRPr="00AE63A7">
              <w:rPr>
                <w:rFonts w:eastAsia="Times New Roman"/>
                <w:color w:val="000000"/>
              </w:rPr>
              <w:t>Read count</w:t>
            </w:r>
          </w:p>
        </w:tc>
        <w:tc>
          <w:tcPr>
            <w:tcW w:w="2977" w:type="dxa"/>
            <w:vAlign w:val="bottom"/>
          </w:tcPr>
          <w:p w14:paraId="7BE35440" w14:textId="111981F8" w:rsidR="00A754F5" w:rsidRPr="00AE63A7" w:rsidRDefault="00A754F5" w:rsidP="006C6CA5">
            <w:pPr>
              <w:rPr>
                <w:rFonts w:eastAsia="Times New Roman"/>
                <w:color w:val="000000"/>
              </w:rPr>
            </w:pPr>
            <w:r w:rsidRPr="00AE63A7">
              <w:rPr>
                <w:rFonts w:eastAsia="Times New Roman"/>
                <w:color w:val="000000"/>
              </w:rPr>
              <w:t>Sample ID</w:t>
            </w:r>
          </w:p>
        </w:tc>
      </w:tr>
      <w:tr w:rsidR="00A754F5" w:rsidRPr="00AE63A7" w14:paraId="16B85DBF" w14:textId="77777777" w:rsidTr="00A754F5">
        <w:tc>
          <w:tcPr>
            <w:tcW w:w="3114" w:type="dxa"/>
            <w:vAlign w:val="bottom"/>
          </w:tcPr>
          <w:p w14:paraId="3C8D376C" w14:textId="60DB46F6" w:rsidR="00A754F5" w:rsidRPr="00AE63A7" w:rsidRDefault="00A754F5" w:rsidP="006C6CA5">
            <w:r w:rsidRPr="00AE63A7">
              <w:rPr>
                <w:rFonts w:eastAsia="Times New Roman"/>
                <w:color w:val="000000"/>
              </w:rPr>
              <w:t>5649128</w:t>
            </w:r>
          </w:p>
        </w:tc>
        <w:tc>
          <w:tcPr>
            <w:tcW w:w="2977" w:type="dxa"/>
            <w:vAlign w:val="bottom"/>
          </w:tcPr>
          <w:p w14:paraId="1093F205" w14:textId="573E3A09" w:rsidR="00A754F5" w:rsidRPr="00AE63A7" w:rsidRDefault="00A754F5" w:rsidP="006C6CA5">
            <w:r w:rsidRPr="00AE63A7">
              <w:rPr>
                <w:rFonts w:eastAsia="Times New Roman"/>
                <w:color w:val="000000"/>
              </w:rPr>
              <w:t>2012HBLo02.fq</w:t>
            </w:r>
          </w:p>
        </w:tc>
      </w:tr>
      <w:tr w:rsidR="00A754F5" w:rsidRPr="00AE63A7" w14:paraId="4D448748" w14:textId="77777777" w:rsidTr="00A754F5">
        <w:tc>
          <w:tcPr>
            <w:tcW w:w="3114" w:type="dxa"/>
            <w:vAlign w:val="bottom"/>
          </w:tcPr>
          <w:p w14:paraId="39F11725" w14:textId="09454FFA" w:rsidR="00A754F5" w:rsidRPr="00AE63A7" w:rsidRDefault="00A754F5" w:rsidP="006C6CA5">
            <w:r w:rsidRPr="00AE63A7">
              <w:rPr>
                <w:rFonts w:eastAsia="Times New Roman"/>
                <w:color w:val="000000"/>
              </w:rPr>
              <w:t>5243230</w:t>
            </w:r>
          </w:p>
        </w:tc>
        <w:tc>
          <w:tcPr>
            <w:tcW w:w="2977" w:type="dxa"/>
            <w:vAlign w:val="bottom"/>
          </w:tcPr>
          <w:p w14:paraId="7111A71A" w14:textId="4319E217" w:rsidR="00A754F5" w:rsidRPr="00AE63A7" w:rsidRDefault="00A754F5" w:rsidP="006C6CA5">
            <w:r w:rsidRPr="00AE63A7">
              <w:rPr>
                <w:rFonts w:eastAsia="Times New Roman"/>
                <w:color w:val="000000"/>
              </w:rPr>
              <w:t>2014KdHi1402.fq</w:t>
            </w:r>
          </w:p>
        </w:tc>
      </w:tr>
      <w:tr w:rsidR="00A754F5" w:rsidRPr="00AE63A7" w14:paraId="2AA16948" w14:textId="77777777" w:rsidTr="00A754F5">
        <w:tc>
          <w:tcPr>
            <w:tcW w:w="3114" w:type="dxa"/>
            <w:vAlign w:val="bottom"/>
          </w:tcPr>
          <w:p w14:paraId="5906B24A" w14:textId="53037601" w:rsidR="00A754F5" w:rsidRPr="00AE63A7" w:rsidRDefault="00A754F5" w:rsidP="006C6CA5">
            <w:r w:rsidRPr="00AE63A7">
              <w:rPr>
                <w:rFonts w:eastAsia="Times New Roman"/>
                <w:color w:val="000000"/>
              </w:rPr>
              <w:t>4680072</w:t>
            </w:r>
          </w:p>
        </w:tc>
        <w:tc>
          <w:tcPr>
            <w:tcW w:w="2977" w:type="dxa"/>
            <w:vAlign w:val="bottom"/>
          </w:tcPr>
          <w:p w14:paraId="70F2B89E" w14:textId="46D2E28C" w:rsidR="00A754F5" w:rsidRPr="00AE63A7" w:rsidRDefault="00A754F5" w:rsidP="006C6CA5">
            <w:r w:rsidRPr="00AE63A7">
              <w:rPr>
                <w:rFonts w:eastAsia="Times New Roman"/>
                <w:color w:val="000000"/>
              </w:rPr>
              <w:t>2014KdML0401.fq</w:t>
            </w:r>
          </w:p>
        </w:tc>
      </w:tr>
      <w:tr w:rsidR="00A754F5" w:rsidRPr="00AE63A7" w14:paraId="413B24DA" w14:textId="77777777" w:rsidTr="00A754F5">
        <w:tc>
          <w:tcPr>
            <w:tcW w:w="3114" w:type="dxa"/>
            <w:vAlign w:val="bottom"/>
          </w:tcPr>
          <w:p w14:paraId="0D50A795" w14:textId="2349FB10" w:rsidR="00A754F5" w:rsidRPr="00AE63A7" w:rsidRDefault="00A754F5" w:rsidP="006C6CA5">
            <w:r w:rsidRPr="00AE63A7">
              <w:rPr>
                <w:rFonts w:eastAsia="Times New Roman"/>
                <w:color w:val="000000"/>
              </w:rPr>
              <w:t>4476074</w:t>
            </w:r>
          </w:p>
        </w:tc>
        <w:tc>
          <w:tcPr>
            <w:tcW w:w="2977" w:type="dxa"/>
            <w:vAlign w:val="bottom"/>
          </w:tcPr>
          <w:p w14:paraId="6A39A9FC" w14:textId="6831655C" w:rsidR="00A754F5" w:rsidRPr="00AE63A7" w:rsidRDefault="00A754F5" w:rsidP="006C6CA5">
            <w:r w:rsidRPr="00AE63A7">
              <w:rPr>
                <w:rFonts w:eastAsia="Times New Roman"/>
                <w:color w:val="000000"/>
              </w:rPr>
              <w:t>2014NkNML0902.fq</w:t>
            </w:r>
          </w:p>
        </w:tc>
      </w:tr>
      <w:tr w:rsidR="00A754F5" w:rsidRPr="00AE63A7" w14:paraId="3EEABCCF" w14:textId="77777777" w:rsidTr="00A754F5">
        <w:tc>
          <w:tcPr>
            <w:tcW w:w="3114" w:type="dxa"/>
            <w:vAlign w:val="bottom"/>
          </w:tcPr>
          <w:p w14:paraId="1501A626" w14:textId="4A0A5E60" w:rsidR="00A754F5" w:rsidRPr="00AE63A7" w:rsidRDefault="00A754F5" w:rsidP="006C6CA5">
            <w:r w:rsidRPr="00AE63A7">
              <w:rPr>
                <w:rFonts w:eastAsia="Times New Roman"/>
                <w:color w:val="000000"/>
              </w:rPr>
              <w:t>4416290</w:t>
            </w:r>
          </w:p>
        </w:tc>
        <w:tc>
          <w:tcPr>
            <w:tcW w:w="2977" w:type="dxa"/>
            <w:vAlign w:val="bottom"/>
          </w:tcPr>
          <w:p w14:paraId="7B4FC94E" w14:textId="0AD36E8E" w:rsidR="00A754F5" w:rsidRPr="00AE63A7" w:rsidRDefault="00A754F5" w:rsidP="006C6CA5">
            <w:r w:rsidRPr="00AE63A7">
              <w:rPr>
                <w:rFonts w:eastAsia="Times New Roman"/>
                <w:color w:val="000000"/>
              </w:rPr>
              <w:t>2015KdLo2004d.fq</w:t>
            </w:r>
          </w:p>
        </w:tc>
      </w:tr>
      <w:tr w:rsidR="00A754F5" w:rsidRPr="00AE63A7" w14:paraId="473EFAF7" w14:textId="77777777" w:rsidTr="00A754F5">
        <w:tc>
          <w:tcPr>
            <w:tcW w:w="3114" w:type="dxa"/>
            <w:vAlign w:val="bottom"/>
          </w:tcPr>
          <w:p w14:paraId="4E5A1442" w14:textId="6C4503B7" w:rsidR="00A754F5" w:rsidRPr="00AE63A7" w:rsidRDefault="00A754F5" w:rsidP="006C6CA5">
            <w:r w:rsidRPr="00AE63A7">
              <w:rPr>
                <w:rFonts w:eastAsia="Times New Roman"/>
                <w:color w:val="000000"/>
              </w:rPr>
              <w:t>5686234</w:t>
            </w:r>
          </w:p>
        </w:tc>
        <w:tc>
          <w:tcPr>
            <w:tcW w:w="2977" w:type="dxa"/>
            <w:vAlign w:val="bottom"/>
          </w:tcPr>
          <w:p w14:paraId="70C8179E" w14:textId="2EAC8449" w:rsidR="00A754F5" w:rsidRPr="00AE63A7" w:rsidRDefault="00A754F5" w:rsidP="006C6CA5">
            <w:r w:rsidRPr="00AE63A7">
              <w:rPr>
                <w:rFonts w:eastAsia="Times New Roman"/>
                <w:color w:val="000000"/>
              </w:rPr>
              <w:t>2015KdMH07A04.fq</w:t>
            </w:r>
          </w:p>
        </w:tc>
      </w:tr>
      <w:tr w:rsidR="00A754F5" w:rsidRPr="00AE63A7" w14:paraId="5E141B98" w14:textId="77777777" w:rsidTr="00A754F5">
        <w:tc>
          <w:tcPr>
            <w:tcW w:w="3114" w:type="dxa"/>
            <w:vAlign w:val="bottom"/>
          </w:tcPr>
          <w:p w14:paraId="562EA53A" w14:textId="2B5BA14A" w:rsidR="00A754F5" w:rsidRPr="00AE63A7" w:rsidRDefault="00A754F5" w:rsidP="006C6CA5">
            <w:r w:rsidRPr="00AE63A7">
              <w:rPr>
                <w:rFonts w:eastAsia="Times New Roman"/>
                <w:color w:val="000000"/>
              </w:rPr>
              <w:t>5668586</w:t>
            </w:r>
          </w:p>
        </w:tc>
        <w:tc>
          <w:tcPr>
            <w:tcW w:w="2977" w:type="dxa"/>
            <w:vAlign w:val="bottom"/>
          </w:tcPr>
          <w:p w14:paraId="5685978F" w14:textId="75475345" w:rsidR="00A754F5" w:rsidRPr="00AE63A7" w:rsidRDefault="00A754F5" w:rsidP="006C6CA5">
            <w:r w:rsidRPr="00AE63A7">
              <w:rPr>
                <w:rFonts w:eastAsia="Times New Roman"/>
                <w:color w:val="000000"/>
              </w:rPr>
              <w:t>2015KdML0905.fq</w:t>
            </w:r>
          </w:p>
        </w:tc>
      </w:tr>
      <w:tr w:rsidR="00A754F5" w:rsidRPr="00AE63A7" w14:paraId="4F9FA614" w14:textId="77777777" w:rsidTr="00A754F5">
        <w:tc>
          <w:tcPr>
            <w:tcW w:w="3114" w:type="dxa"/>
            <w:vAlign w:val="bottom"/>
          </w:tcPr>
          <w:p w14:paraId="44737D78" w14:textId="4C527188" w:rsidR="00A754F5" w:rsidRPr="00AE63A7" w:rsidRDefault="00A754F5" w:rsidP="006C6CA5">
            <w:r w:rsidRPr="00AE63A7">
              <w:rPr>
                <w:rFonts w:eastAsia="Times New Roman"/>
                <w:color w:val="000000"/>
              </w:rPr>
              <w:t>4039592</w:t>
            </w:r>
          </w:p>
        </w:tc>
        <w:tc>
          <w:tcPr>
            <w:tcW w:w="2977" w:type="dxa"/>
            <w:vAlign w:val="bottom"/>
          </w:tcPr>
          <w:p w14:paraId="1DA149F9" w14:textId="11DA44CD" w:rsidR="00A754F5" w:rsidRPr="00AE63A7" w:rsidRDefault="00A754F5" w:rsidP="006C6CA5">
            <w:r w:rsidRPr="00AE63A7">
              <w:rPr>
                <w:rFonts w:eastAsia="Times New Roman"/>
                <w:color w:val="000000"/>
              </w:rPr>
              <w:t>2015NkSMH0302.fq</w:t>
            </w:r>
          </w:p>
        </w:tc>
      </w:tr>
      <w:tr w:rsidR="00A754F5" w:rsidRPr="00AE63A7" w14:paraId="1B387F26" w14:textId="77777777" w:rsidTr="00A754F5">
        <w:tc>
          <w:tcPr>
            <w:tcW w:w="3114" w:type="dxa"/>
            <w:vAlign w:val="bottom"/>
          </w:tcPr>
          <w:p w14:paraId="3AB33830" w14:textId="7D8E3081" w:rsidR="00A754F5" w:rsidRPr="00AE63A7" w:rsidRDefault="00A754F5" w:rsidP="006C6CA5">
            <w:r w:rsidRPr="00AE63A7">
              <w:rPr>
                <w:rFonts w:eastAsia="Times New Roman"/>
                <w:color w:val="000000"/>
              </w:rPr>
              <w:t>4181860</w:t>
            </w:r>
          </w:p>
        </w:tc>
        <w:tc>
          <w:tcPr>
            <w:tcW w:w="2977" w:type="dxa"/>
            <w:vAlign w:val="bottom"/>
          </w:tcPr>
          <w:p w14:paraId="087F6AFF" w14:textId="52E7C25E" w:rsidR="00A754F5" w:rsidRPr="00AE63A7" w:rsidRDefault="00A754F5" w:rsidP="006C6CA5">
            <w:r w:rsidRPr="00AE63A7">
              <w:rPr>
                <w:rFonts w:eastAsia="Times New Roman"/>
                <w:color w:val="000000"/>
              </w:rPr>
              <w:t>2015NkSML1301b.fq</w:t>
            </w:r>
          </w:p>
        </w:tc>
      </w:tr>
      <w:tr w:rsidR="00A754F5" w:rsidRPr="00AE63A7" w14:paraId="305C93AC" w14:textId="77777777" w:rsidTr="00A754F5">
        <w:tc>
          <w:tcPr>
            <w:tcW w:w="3114" w:type="dxa"/>
            <w:vAlign w:val="bottom"/>
          </w:tcPr>
          <w:p w14:paraId="6172855B" w14:textId="20187395" w:rsidR="00A754F5" w:rsidRPr="00AE63A7" w:rsidRDefault="00A754F5" w:rsidP="006C6CA5">
            <w:r w:rsidRPr="00AE63A7">
              <w:rPr>
                <w:rFonts w:eastAsia="Times New Roman"/>
                <w:color w:val="000000"/>
              </w:rPr>
              <w:t>4874922</w:t>
            </w:r>
          </w:p>
        </w:tc>
        <w:tc>
          <w:tcPr>
            <w:tcW w:w="2977" w:type="dxa"/>
            <w:vAlign w:val="bottom"/>
          </w:tcPr>
          <w:p w14:paraId="0172E8E0" w14:textId="6516D007" w:rsidR="00A754F5" w:rsidRPr="00AE63A7" w:rsidRDefault="00A754F5" w:rsidP="006C6CA5">
            <w:r w:rsidRPr="00AE63A7">
              <w:rPr>
                <w:rFonts w:eastAsia="Times New Roman"/>
                <w:color w:val="000000"/>
              </w:rPr>
              <w:t>2015SPLo15.fq</w:t>
            </w:r>
          </w:p>
        </w:tc>
      </w:tr>
    </w:tbl>
    <w:p w14:paraId="1ABB4247" w14:textId="77777777" w:rsidR="00A754F5" w:rsidRPr="00AE63A7" w:rsidRDefault="00A754F5" w:rsidP="006C6CA5"/>
    <w:p w14:paraId="0D90BA8C" w14:textId="77777777" w:rsidR="002771A3" w:rsidRPr="00AE63A7" w:rsidRDefault="002771A3" w:rsidP="00755AA0">
      <w:r w:rsidRPr="00AE63A7">
        <w:rPr>
          <w:noProof/>
        </w:rPr>
        <w:drawing>
          <wp:inline distT="0" distB="0" distL="0" distR="0" wp14:anchorId="3A66163F" wp14:editId="4F25C214">
            <wp:extent cx="6701128" cy="268494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08050" cy="2687715"/>
                    </a:xfrm>
                    <a:prstGeom prst="rect">
                      <a:avLst/>
                    </a:prstGeom>
                    <a:noFill/>
                    <a:ln>
                      <a:noFill/>
                    </a:ln>
                  </pic:spPr>
                </pic:pic>
              </a:graphicData>
            </a:graphic>
          </wp:inline>
        </w:drawing>
      </w:r>
    </w:p>
    <w:p w14:paraId="0451334D" w14:textId="1C90E3DB" w:rsidR="00755AA0" w:rsidRPr="00AE63A7" w:rsidRDefault="009F680D" w:rsidP="009F680D">
      <w:pPr>
        <w:outlineLvl w:val="0"/>
      </w:pPr>
      <w:r w:rsidRPr="00AE63A7">
        <w:t xml:space="preserve">Figure 1. Number of reads per sample following </w:t>
      </w:r>
      <w:proofErr w:type="spellStart"/>
      <w:r w:rsidRPr="00AE63A7">
        <w:t>demultiplexing</w:t>
      </w:r>
      <w:proofErr w:type="spellEnd"/>
      <w:r w:rsidRPr="00AE63A7">
        <w:t xml:space="preserve"> using </w:t>
      </w:r>
      <w:proofErr w:type="spellStart"/>
      <w:r w:rsidRPr="00AE63A7">
        <w:t>process_radtags</w:t>
      </w:r>
      <w:proofErr w:type="spellEnd"/>
      <w:r w:rsidRPr="00AE63A7">
        <w:t xml:space="preserve"> in stacks.</w:t>
      </w:r>
    </w:p>
    <w:p w14:paraId="776153D1" w14:textId="77777777" w:rsidR="009F680D" w:rsidRPr="00AE63A7" w:rsidRDefault="009F680D" w:rsidP="00755AA0"/>
    <w:p w14:paraId="6BD9821E" w14:textId="77777777" w:rsidR="009F680D" w:rsidRPr="00AE63A7" w:rsidRDefault="009F680D" w:rsidP="00755AA0"/>
    <w:p w14:paraId="2D1112D5" w14:textId="77777777" w:rsidR="00FA6D41" w:rsidRPr="00AE63A7" w:rsidRDefault="00FA6D41" w:rsidP="00755AA0"/>
    <w:p w14:paraId="030C5225" w14:textId="77777777" w:rsidR="00FA6D41" w:rsidRPr="00AE63A7" w:rsidRDefault="00FA6D41" w:rsidP="00755AA0"/>
    <w:p w14:paraId="0AB803FA" w14:textId="0E460FA6" w:rsidR="00FA6D41" w:rsidRPr="00AE63A7" w:rsidRDefault="00E14ECC" w:rsidP="00755AA0">
      <w:pPr>
        <w:rPr>
          <w:i/>
        </w:rPr>
      </w:pPr>
      <w:r w:rsidRPr="00AE63A7">
        <w:rPr>
          <w:i/>
        </w:rPr>
        <w:t>Number of RAD-loci and SNPs</w:t>
      </w:r>
    </w:p>
    <w:p w14:paraId="39D23F69" w14:textId="77777777" w:rsidR="008545BD" w:rsidRDefault="00E14ECC" w:rsidP="00755AA0">
      <w:r w:rsidRPr="00AE63A7">
        <w:t xml:space="preserve">When using default parameters for </w:t>
      </w:r>
      <w:proofErr w:type="spellStart"/>
      <w:r w:rsidRPr="00AE63A7">
        <w:t>process_radtags</w:t>
      </w:r>
      <w:proofErr w:type="spellEnd"/>
      <w:r w:rsidRPr="00AE63A7">
        <w:t xml:space="preserve"> </w:t>
      </w:r>
      <w:r w:rsidR="00432533" w:rsidRPr="00AE63A7">
        <w:t xml:space="preserve">(-m 3) </w:t>
      </w:r>
      <w:r w:rsidRPr="00AE63A7">
        <w:t xml:space="preserve">the number of RAD-loci is much higher than </w:t>
      </w:r>
      <w:r w:rsidR="00432533" w:rsidRPr="00AE63A7">
        <w:t>when the minimum number of reads required to build a stack is raised to 6</w:t>
      </w:r>
      <w:r w:rsidR="008E3777" w:rsidRPr="00AE63A7">
        <w:t xml:space="preserve"> (Table 3)</w:t>
      </w:r>
      <w:r w:rsidR="00432533" w:rsidRPr="00AE63A7">
        <w:t>.</w:t>
      </w:r>
      <w:r w:rsidR="00DF050B" w:rsidRPr="00AE63A7">
        <w:t xml:space="preserve"> Of all 15421 sites called by stacks, an average sample is missing </w:t>
      </w:r>
      <w:r w:rsidR="00240884" w:rsidRPr="00AE63A7">
        <w:t>data (genotype call)</w:t>
      </w:r>
      <w:r w:rsidR="00DF050B" w:rsidRPr="00AE63A7">
        <w:t xml:space="preserve"> at 83% of these sites. In other words, a given sample only has a genotype call at 17% of all called sites</w:t>
      </w:r>
      <w:r w:rsidR="0073708F">
        <w:t xml:space="preserve"> (</w:t>
      </w:r>
      <w:r w:rsidR="00204663">
        <w:t xml:space="preserve">see output from table from </w:t>
      </w:r>
      <w:r w:rsidR="00204663" w:rsidRPr="00AE63A7">
        <w:t>Het_Hom_A</w:t>
      </w:r>
      <w:r w:rsidR="00204663">
        <w:t>lt_Missing_counts_by_sample.py</w:t>
      </w:r>
      <w:r w:rsidR="0073708F">
        <w:t>)</w:t>
      </w:r>
      <w:r w:rsidR="00DF050B" w:rsidRPr="00AE63A7">
        <w:t>.</w:t>
      </w:r>
      <w:r w:rsidR="0073708F">
        <w:t xml:space="preserve"> </w:t>
      </w:r>
    </w:p>
    <w:p w14:paraId="506EE28F" w14:textId="77777777" w:rsidR="008545BD" w:rsidRDefault="008545BD" w:rsidP="008545BD">
      <w:pPr>
        <w:ind w:firstLine="720"/>
      </w:pPr>
    </w:p>
    <w:p w14:paraId="7296624D" w14:textId="07D869C5" w:rsidR="00E14ECC" w:rsidRDefault="008545BD" w:rsidP="008545BD">
      <w:pPr>
        <w:ind w:firstLine="720"/>
      </w:pPr>
      <w:r>
        <w:lastRenderedPageBreak/>
        <w:t>Not only do most samples lack a genotype call at the majority of stack sites, but t</w:t>
      </w:r>
      <w:r w:rsidR="00F354E1">
        <w:t xml:space="preserve">here are also very few sites with genotype calls for each population (Table S4 and Fig S1).  I counted the number of sites where there are no genotype calls for any samples for a given population (irrespective of year). It’s not clear if the lack of overlap is simply an issue of low coverage or if stacks is mistakenly calling separate loci, thus reducing overlap between populations. It might be worth running </w:t>
      </w:r>
      <w:r w:rsidR="007A00C4">
        <w:t xml:space="preserve">stacks with more permissible options on the number of differences between stacks/loci between samples/populations. </w:t>
      </w:r>
    </w:p>
    <w:p w14:paraId="32A92610" w14:textId="77777777" w:rsidR="00F354E1" w:rsidRPr="00AE63A7" w:rsidRDefault="00F354E1" w:rsidP="00755AA0"/>
    <w:p w14:paraId="5C2CFC10" w14:textId="77777777" w:rsidR="00816261" w:rsidRDefault="00816261" w:rsidP="00755AA0"/>
    <w:p w14:paraId="5DB6F4A3" w14:textId="4ED3FA57" w:rsidR="008E3777" w:rsidRPr="00AE63A7" w:rsidRDefault="008E3777" w:rsidP="00755AA0">
      <w:r w:rsidRPr="00AE63A7">
        <w:t>Table 3. Summary of RAD-loci</w:t>
      </w:r>
    </w:p>
    <w:tbl>
      <w:tblPr>
        <w:tblStyle w:val="TableGrid"/>
        <w:tblW w:w="0" w:type="auto"/>
        <w:tblLook w:val="04A0" w:firstRow="1" w:lastRow="0" w:firstColumn="1" w:lastColumn="0" w:noHBand="0" w:noVBand="1"/>
      </w:tblPr>
      <w:tblGrid>
        <w:gridCol w:w="3116"/>
        <w:gridCol w:w="3117"/>
        <w:gridCol w:w="3117"/>
      </w:tblGrid>
      <w:tr w:rsidR="00742A61" w:rsidRPr="00AE63A7" w14:paraId="14CE382E" w14:textId="77777777" w:rsidTr="00742A61">
        <w:tc>
          <w:tcPr>
            <w:tcW w:w="3116" w:type="dxa"/>
          </w:tcPr>
          <w:p w14:paraId="33A9F52B" w14:textId="64607B0C" w:rsidR="00742A61" w:rsidRPr="00AE63A7" w:rsidRDefault="00742A61" w:rsidP="00755AA0">
            <w:r w:rsidRPr="00AE63A7">
              <w:t xml:space="preserve"># RAD-loci  </w:t>
            </w:r>
          </w:p>
        </w:tc>
        <w:tc>
          <w:tcPr>
            <w:tcW w:w="3117" w:type="dxa"/>
          </w:tcPr>
          <w:p w14:paraId="1A2F4C03" w14:textId="1215DAD2" w:rsidR="00742A61" w:rsidRPr="00AE63A7" w:rsidRDefault="00742A61" w:rsidP="00755AA0">
            <w:r w:rsidRPr="00AE63A7">
              <w:t>Default parameters (-m 3)</w:t>
            </w:r>
          </w:p>
        </w:tc>
        <w:tc>
          <w:tcPr>
            <w:tcW w:w="3117" w:type="dxa"/>
          </w:tcPr>
          <w:p w14:paraId="2383DD51" w14:textId="24103329" w:rsidR="00742A61" w:rsidRPr="00AE63A7" w:rsidRDefault="00742A61" w:rsidP="00755AA0">
            <w:r w:rsidRPr="00AE63A7">
              <w:t xml:space="preserve">Higher depth in </w:t>
            </w:r>
            <w:proofErr w:type="spellStart"/>
            <w:r w:rsidRPr="00AE63A7">
              <w:t>process_radtags</w:t>
            </w:r>
            <w:proofErr w:type="spellEnd"/>
            <w:r w:rsidRPr="00AE63A7">
              <w:t xml:space="preserve"> (-m 6)</w:t>
            </w:r>
          </w:p>
        </w:tc>
      </w:tr>
      <w:tr w:rsidR="00742A61" w:rsidRPr="00AE63A7" w14:paraId="0762DED9" w14:textId="77777777" w:rsidTr="00742A61">
        <w:tc>
          <w:tcPr>
            <w:tcW w:w="3116" w:type="dxa"/>
          </w:tcPr>
          <w:p w14:paraId="464E08B0" w14:textId="645D62D5" w:rsidR="00742A61" w:rsidRPr="00AE63A7" w:rsidRDefault="00742A61" w:rsidP="00742A61">
            <w:r w:rsidRPr="00AE63A7">
              <w:t xml:space="preserve">Total </w:t>
            </w:r>
          </w:p>
        </w:tc>
        <w:tc>
          <w:tcPr>
            <w:tcW w:w="3117" w:type="dxa"/>
          </w:tcPr>
          <w:p w14:paraId="3AB028D2" w14:textId="63AD9BA6" w:rsidR="00742A61" w:rsidRPr="00AE63A7" w:rsidRDefault="009B1166" w:rsidP="00755AA0">
            <w:r w:rsidRPr="00AE63A7">
              <w:t>15421</w:t>
            </w:r>
          </w:p>
        </w:tc>
        <w:tc>
          <w:tcPr>
            <w:tcW w:w="3117" w:type="dxa"/>
          </w:tcPr>
          <w:p w14:paraId="131AD4D0" w14:textId="17C9C260" w:rsidR="00742A61" w:rsidRPr="00AE63A7" w:rsidRDefault="00742A61" w:rsidP="00742A61">
            <w:pPr>
              <w:ind w:left="567"/>
            </w:pPr>
            <w:r w:rsidRPr="00AE63A7">
              <w:t>8319</w:t>
            </w:r>
          </w:p>
        </w:tc>
      </w:tr>
      <w:tr w:rsidR="00742A61" w:rsidRPr="00AE63A7" w14:paraId="547C7311" w14:textId="77777777" w:rsidTr="008D0C29">
        <w:trPr>
          <w:trHeight w:val="339"/>
        </w:trPr>
        <w:tc>
          <w:tcPr>
            <w:tcW w:w="3116" w:type="dxa"/>
          </w:tcPr>
          <w:p w14:paraId="770BCF8B" w14:textId="6DA57FA9" w:rsidR="00742A61" w:rsidRPr="00AE63A7" w:rsidRDefault="00742A61" w:rsidP="00755AA0">
            <w:r w:rsidRPr="00AE63A7">
              <w:t>&gt;20 samples with a genotype</w:t>
            </w:r>
          </w:p>
        </w:tc>
        <w:tc>
          <w:tcPr>
            <w:tcW w:w="3117" w:type="dxa"/>
          </w:tcPr>
          <w:p w14:paraId="1B2607DA" w14:textId="5C0A5F5D" w:rsidR="00742A61" w:rsidRPr="00AE63A7" w:rsidRDefault="00742A61" w:rsidP="00755AA0">
            <w:r w:rsidRPr="00AE63A7">
              <w:t>1860</w:t>
            </w:r>
          </w:p>
        </w:tc>
        <w:tc>
          <w:tcPr>
            <w:tcW w:w="3117" w:type="dxa"/>
          </w:tcPr>
          <w:p w14:paraId="1D07EF85" w14:textId="078BC323" w:rsidR="00742A61" w:rsidRPr="00AE63A7" w:rsidRDefault="00742A61" w:rsidP="00742A61">
            <w:pPr>
              <w:ind w:left="567"/>
            </w:pPr>
            <w:r w:rsidRPr="00AE63A7">
              <w:t>1270</w:t>
            </w:r>
          </w:p>
        </w:tc>
      </w:tr>
      <w:tr w:rsidR="00742A61" w:rsidRPr="00AE63A7" w14:paraId="1B59FBF2" w14:textId="77777777" w:rsidTr="00F26EDF">
        <w:trPr>
          <w:trHeight w:val="339"/>
        </w:trPr>
        <w:tc>
          <w:tcPr>
            <w:tcW w:w="3116" w:type="dxa"/>
          </w:tcPr>
          <w:p w14:paraId="45574464" w14:textId="5D508422" w:rsidR="00742A61" w:rsidRPr="00AE63A7" w:rsidRDefault="00742A61" w:rsidP="00755AA0">
            <w:r w:rsidRPr="00AE63A7">
              <w:t>All samples have genotype</w:t>
            </w:r>
          </w:p>
        </w:tc>
        <w:tc>
          <w:tcPr>
            <w:tcW w:w="3117" w:type="dxa"/>
          </w:tcPr>
          <w:p w14:paraId="3FE79BC7" w14:textId="28BC5D35" w:rsidR="00742A61" w:rsidRPr="00AE63A7" w:rsidRDefault="00742A61" w:rsidP="00755AA0">
            <w:r w:rsidRPr="00AE63A7">
              <w:t>156</w:t>
            </w:r>
          </w:p>
        </w:tc>
        <w:tc>
          <w:tcPr>
            <w:tcW w:w="3117" w:type="dxa"/>
          </w:tcPr>
          <w:p w14:paraId="334FE6E7" w14:textId="39B8F495" w:rsidR="00742A61" w:rsidRPr="00AE63A7" w:rsidRDefault="00742A61" w:rsidP="00742A61">
            <w:pPr>
              <w:ind w:left="567"/>
            </w:pPr>
            <w:r w:rsidRPr="00AE63A7">
              <w:t>129</w:t>
            </w:r>
          </w:p>
        </w:tc>
      </w:tr>
      <w:tr w:rsidR="00DB1C58" w:rsidRPr="00AE63A7" w14:paraId="3A14EC7C" w14:textId="77777777" w:rsidTr="008841C5">
        <w:trPr>
          <w:trHeight w:val="255"/>
        </w:trPr>
        <w:tc>
          <w:tcPr>
            <w:tcW w:w="3116" w:type="dxa"/>
          </w:tcPr>
          <w:p w14:paraId="37C65231" w14:textId="4FC12D82" w:rsidR="00DB1C58" w:rsidRPr="00AE63A7" w:rsidRDefault="00DB1C58" w:rsidP="00755AA0">
            <w:r w:rsidRPr="00AE63A7">
              <w:t>#SNPs</w:t>
            </w:r>
          </w:p>
        </w:tc>
        <w:tc>
          <w:tcPr>
            <w:tcW w:w="3117" w:type="dxa"/>
          </w:tcPr>
          <w:p w14:paraId="4E4BFE7D" w14:textId="4875C731" w:rsidR="00DB1C58" w:rsidRPr="00AE63A7" w:rsidRDefault="00DB1C58" w:rsidP="00755AA0">
            <w:r w:rsidRPr="00AE63A7">
              <w:t>15460</w:t>
            </w:r>
          </w:p>
        </w:tc>
        <w:tc>
          <w:tcPr>
            <w:tcW w:w="3117" w:type="dxa"/>
          </w:tcPr>
          <w:p w14:paraId="546ECF56" w14:textId="49FC4AE4" w:rsidR="00DB1C58" w:rsidRPr="00AE63A7" w:rsidRDefault="00DB1C58" w:rsidP="00742A61">
            <w:pPr>
              <w:ind w:left="567"/>
            </w:pPr>
            <w:r w:rsidRPr="00AE63A7">
              <w:t>8358</w:t>
            </w:r>
          </w:p>
        </w:tc>
      </w:tr>
    </w:tbl>
    <w:p w14:paraId="6851712A" w14:textId="313EDDC7" w:rsidR="001A43E3" w:rsidRPr="00AE63A7" w:rsidRDefault="001A43E3" w:rsidP="001A43E3">
      <w:r>
        <w:t xml:space="preserve">*Note that there can be more </w:t>
      </w:r>
      <w:proofErr w:type="spellStart"/>
      <w:r>
        <w:t>snp’s</w:t>
      </w:r>
      <w:proofErr w:type="spellEnd"/>
      <w:r>
        <w:t xml:space="preserve"> that stacks. Stacks are the reconstructed sequences. A given reconstructed segment can have more than 1 SNP</w:t>
      </w:r>
    </w:p>
    <w:p w14:paraId="507D3995" w14:textId="0678EE0F" w:rsidR="00FA6D41" w:rsidRPr="00AE63A7" w:rsidRDefault="00FA6D41" w:rsidP="00755AA0"/>
    <w:p w14:paraId="1F74953C" w14:textId="77777777" w:rsidR="00B6642F" w:rsidRPr="00AE63A7" w:rsidRDefault="00B6642F" w:rsidP="00755AA0"/>
    <w:p w14:paraId="7E27F389" w14:textId="77777777" w:rsidR="0073708F" w:rsidRDefault="0073708F" w:rsidP="00755AA0"/>
    <w:p w14:paraId="2728360A" w14:textId="7B252A21" w:rsidR="00DF050B" w:rsidRPr="00AE63A7" w:rsidRDefault="00240884" w:rsidP="00755AA0">
      <w:r w:rsidRPr="00AE63A7">
        <w:t xml:space="preserve">Table </w:t>
      </w:r>
      <w:r w:rsidR="00F354E1">
        <w:t>S</w:t>
      </w:r>
      <w:r w:rsidRPr="00AE63A7">
        <w:t xml:space="preserve">4. </w:t>
      </w:r>
      <w:r w:rsidR="00AE63A7" w:rsidRPr="00AE63A7">
        <w:t xml:space="preserve">Number of missing sites by population. This count is the number of sites where there are no genotype calls for any sample within this population.  </w:t>
      </w:r>
    </w:p>
    <w:tbl>
      <w:tblPr>
        <w:tblW w:w="5956" w:type="dxa"/>
        <w:tblLook w:val="04A0" w:firstRow="1" w:lastRow="0" w:firstColumn="1" w:lastColumn="0" w:noHBand="0" w:noVBand="1"/>
      </w:tblPr>
      <w:tblGrid>
        <w:gridCol w:w="1300"/>
        <w:gridCol w:w="2441"/>
        <w:gridCol w:w="2215"/>
      </w:tblGrid>
      <w:tr w:rsidR="005B37F9" w:rsidRPr="00AE63A7" w14:paraId="597DD34E" w14:textId="77777777"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4B1DF" w14:textId="4B20470E" w:rsidR="005B37F9" w:rsidRDefault="005B37F9">
            <w:pPr>
              <w:rPr>
                <w:rFonts w:ascii="Calibri" w:eastAsia="Times New Roman" w:hAnsi="Calibri"/>
                <w:color w:val="000000"/>
              </w:rPr>
            </w:pPr>
            <w:r>
              <w:rPr>
                <w:rFonts w:ascii="Calibri" w:eastAsia="Times New Roman" w:hAnsi="Calibri"/>
                <w:color w:val="000000"/>
              </w:rPr>
              <w:t>Population</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56289885" w14:textId="704D2A47" w:rsidR="005B37F9" w:rsidRDefault="005B37F9">
            <w:pPr>
              <w:jc w:val="right"/>
              <w:rPr>
                <w:rFonts w:ascii="Calibri" w:eastAsia="Times New Roman" w:hAnsi="Calibri"/>
                <w:color w:val="000000"/>
              </w:rPr>
            </w:pPr>
            <w:r>
              <w:rPr>
                <w:rFonts w:ascii="Calibri" w:eastAsia="Times New Roman" w:hAnsi="Calibri"/>
                <w:color w:val="000000"/>
              </w:rPr>
              <w:t>Sites with no samples</w:t>
            </w:r>
          </w:p>
        </w:tc>
        <w:tc>
          <w:tcPr>
            <w:tcW w:w="2215" w:type="dxa"/>
            <w:tcBorders>
              <w:top w:val="single" w:sz="4" w:space="0" w:color="auto"/>
              <w:left w:val="nil"/>
              <w:bottom w:val="single" w:sz="4" w:space="0" w:color="auto"/>
              <w:right w:val="single" w:sz="4" w:space="0" w:color="auto"/>
            </w:tcBorders>
            <w:vAlign w:val="bottom"/>
          </w:tcPr>
          <w:p w14:paraId="6E6FFE5B" w14:textId="5B5BD4AF" w:rsidR="005B37F9" w:rsidRDefault="005B37F9" w:rsidP="0073708F">
            <w:pPr>
              <w:jc w:val="right"/>
              <w:rPr>
                <w:rFonts w:ascii="Calibri" w:eastAsia="Times New Roman" w:hAnsi="Calibri"/>
                <w:color w:val="000000"/>
              </w:rPr>
            </w:pPr>
            <w:r>
              <w:rPr>
                <w:rFonts w:ascii="Calibri" w:eastAsia="Times New Roman" w:hAnsi="Calibri"/>
                <w:color w:val="000000"/>
              </w:rPr>
              <w:t>Number of samples</w:t>
            </w:r>
          </w:p>
        </w:tc>
      </w:tr>
      <w:tr w:rsidR="005B37F9" w:rsidRPr="00AE63A7" w14:paraId="28230A5D" w14:textId="50FCB785"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A7694" w14:textId="23691B1F"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2CF402FA" w14:textId="135C5CE6"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single" w:sz="4" w:space="0" w:color="auto"/>
              <w:left w:val="nil"/>
              <w:bottom w:val="single" w:sz="4" w:space="0" w:color="auto"/>
              <w:right w:val="single" w:sz="4" w:space="0" w:color="auto"/>
            </w:tcBorders>
            <w:vAlign w:val="bottom"/>
          </w:tcPr>
          <w:p w14:paraId="0A1943E9" w14:textId="038CD960" w:rsidR="005B37F9" w:rsidRPr="00AE63A7" w:rsidRDefault="005B37F9" w:rsidP="0073708F">
            <w:pPr>
              <w:jc w:val="right"/>
              <w:rPr>
                <w:rFonts w:eastAsia="Times New Roman"/>
                <w:color w:val="000000"/>
              </w:rPr>
            </w:pPr>
            <w:r>
              <w:rPr>
                <w:rFonts w:ascii="Calibri" w:eastAsia="Times New Roman" w:hAnsi="Calibri"/>
                <w:color w:val="000000"/>
              </w:rPr>
              <w:t>6</w:t>
            </w:r>
          </w:p>
        </w:tc>
      </w:tr>
      <w:tr w:rsidR="005B37F9" w:rsidRPr="00AE63A7" w14:paraId="78B36FAB" w14:textId="064EE5EA"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F16AA" w14:textId="2509787E" w:rsidR="005B37F9" w:rsidRPr="00AE63A7" w:rsidRDefault="005B37F9">
            <w:pPr>
              <w:rPr>
                <w:rFonts w:eastAsia="Times New Roman"/>
                <w:color w:val="000000"/>
              </w:rPr>
            </w:pPr>
            <w:proofErr w:type="spellStart"/>
            <w:r>
              <w:rPr>
                <w:rFonts w:ascii="Calibri" w:eastAsia="Times New Roman" w:hAnsi="Calibri"/>
                <w:color w:val="000000"/>
              </w:rPr>
              <w:t>Kd</w:t>
            </w:r>
            <w:proofErr w:type="spellEnd"/>
          </w:p>
        </w:tc>
        <w:tc>
          <w:tcPr>
            <w:tcW w:w="2441" w:type="dxa"/>
            <w:tcBorders>
              <w:top w:val="single" w:sz="4" w:space="0" w:color="auto"/>
              <w:left w:val="nil"/>
              <w:bottom w:val="single" w:sz="4" w:space="0" w:color="auto"/>
              <w:right w:val="single" w:sz="4" w:space="0" w:color="auto"/>
            </w:tcBorders>
            <w:shd w:val="clear" w:color="auto" w:fill="auto"/>
            <w:noWrap/>
            <w:vAlign w:val="bottom"/>
            <w:hideMark/>
          </w:tcPr>
          <w:p w14:paraId="19A56229" w14:textId="410232EC" w:rsidR="005B37F9" w:rsidRPr="00AE63A7" w:rsidRDefault="005B37F9">
            <w:pPr>
              <w:jc w:val="right"/>
              <w:rPr>
                <w:rFonts w:eastAsia="Times New Roman"/>
                <w:color w:val="000000"/>
              </w:rPr>
            </w:pPr>
            <w:r>
              <w:rPr>
                <w:rFonts w:ascii="Calibri" w:eastAsia="Times New Roman" w:hAnsi="Calibri"/>
                <w:color w:val="000000"/>
              </w:rPr>
              <w:t>6405</w:t>
            </w:r>
          </w:p>
        </w:tc>
        <w:tc>
          <w:tcPr>
            <w:tcW w:w="2215" w:type="dxa"/>
            <w:tcBorders>
              <w:top w:val="single" w:sz="4" w:space="0" w:color="auto"/>
              <w:left w:val="nil"/>
              <w:bottom w:val="single" w:sz="4" w:space="0" w:color="auto"/>
              <w:right w:val="single" w:sz="4" w:space="0" w:color="auto"/>
            </w:tcBorders>
            <w:vAlign w:val="bottom"/>
          </w:tcPr>
          <w:p w14:paraId="1BD6F230" w14:textId="0C684F98"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24A027E6" w14:textId="2015ED6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CFFCD8" w14:textId="6D7C6A88" w:rsidR="005B37F9" w:rsidRPr="00AE63A7" w:rsidRDefault="005B37F9">
            <w:pPr>
              <w:rPr>
                <w:rFonts w:eastAsia="Times New Roman"/>
                <w:color w:val="000000"/>
              </w:rPr>
            </w:pPr>
            <w:r>
              <w:rPr>
                <w:rFonts w:ascii="Calibri" w:eastAsia="Times New Roman" w:hAnsi="Calibri"/>
                <w:color w:val="000000"/>
              </w:rPr>
              <w:t>SS</w:t>
            </w:r>
          </w:p>
        </w:tc>
        <w:tc>
          <w:tcPr>
            <w:tcW w:w="2441" w:type="dxa"/>
            <w:tcBorders>
              <w:top w:val="nil"/>
              <w:left w:val="nil"/>
              <w:bottom w:val="single" w:sz="4" w:space="0" w:color="auto"/>
              <w:right w:val="single" w:sz="4" w:space="0" w:color="auto"/>
            </w:tcBorders>
            <w:shd w:val="clear" w:color="auto" w:fill="auto"/>
            <w:noWrap/>
            <w:vAlign w:val="bottom"/>
            <w:hideMark/>
          </w:tcPr>
          <w:p w14:paraId="4423988D" w14:textId="4DE43426" w:rsidR="005B37F9" w:rsidRPr="00AE63A7" w:rsidRDefault="005B37F9">
            <w:pPr>
              <w:jc w:val="right"/>
              <w:rPr>
                <w:rFonts w:eastAsia="Times New Roman"/>
                <w:color w:val="000000"/>
              </w:rPr>
            </w:pPr>
            <w:r>
              <w:rPr>
                <w:rFonts w:ascii="Calibri" w:eastAsia="Times New Roman" w:hAnsi="Calibri"/>
                <w:color w:val="000000"/>
              </w:rPr>
              <w:t>6975</w:t>
            </w:r>
          </w:p>
        </w:tc>
        <w:tc>
          <w:tcPr>
            <w:tcW w:w="2215" w:type="dxa"/>
            <w:tcBorders>
              <w:top w:val="nil"/>
              <w:left w:val="nil"/>
              <w:bottom w:val="single" w:sz="4" w:space="0" w:color="auto"/>
              <w:right w:val="single" w:sz="4" w:space="0" w:color="auto"/>
            </w:tcBorders>
            <w:vAlign w:val="bottom"/>
          </w:tcPr>
          <w:p w14:paraId="0441A40C" w14:textId="46B1848C" w:rsidR="005B37F9" w:rsidRPr="00AE63A7" w:rsidRDefault="005B37F9">
            <w:pPr>
              <w:jc w:val="right"/>
              <w:rPr>
                <w:rFonts w:eastAsia="Times New Roman"/>
                <w:color w:val="000000"/>
              </w:rPr>
            </w:pPr>
            <w:r>
              <w:rPr>
                <w:rFonts w:ascii="Calibri" w:eastAsia="Times New Roman" w:hAnsi="Calibri"/>
                <w:color w:val="000000"/>
              </w:rPr>
              <w:t>6</w:t>
            </w:r>
          </w:p>
        </w:tc>
      </w:tr>
      <w:tr w:rsidR="005B37F9" w:rsidRPr="00AE63A7" w14:paraId="1FF80CB4" w14:textId="653F1E1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2771C1" w14:textId="0A6A6DEC" w:rsidR="005B37F9" w:rsidRPr="00AE63A7" w:rsidRDefault="005B37F9">
            <w:pPr>
              <w:rPr>
                <w:rFonts w:eastAsia="Times New Roman"/>
                <w:color w:val="000000"/>
              </w:rPr>
            </w:pPr>
            <w:proofErr w:type="spellStart"/>
            <w:r>
              <w:rPr>
                <w:rFonts w:ascii="Calibri" w:eastAsia="Times New Roman" w:hAnsi="Calibri"/>
                <w:color w:val="000000"/>
              </w:rPr>
              <w:t>Kob</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1743D2BB" w14:textId="33868F5B" w:rsidR="005B37F9" w:rsidRPr="00AE63A7" w:rsidRDefault="005B37F9">
            <w:pPr>
              <w:jc w:val="right"/>
              <w:rPr>
                <w:rFonts w:eastAsia="Times New Roman"/>
                <w:color w:val="000000"/>
              </w:rPr>
            </w:pPr>
            <w:r>
              <w:rPr>
                <w:rFonts w:ascii="Calibri" w:eastAsia="Times New Roman" w:hAnsi="Calibri"/>
                <w:color w:val="000000"/>
              </w:rPr>
              <w:t>13094</w:t>
            </w:r>
          </w:p>
        </w:tc>
        <w:tc>
          <w:tcPr>
            <w:tcW w:w="2215" w:type="dxa"/>
            <w:tcBorders>
              <w:top w:val="nil"/>
              <w:left w:val="nil"/>
              <w:bottom w:val="single" w:sz="4" w:space="0" w:color="auto"/>
              <w:right w:val="single" w:sz="4" w:space="0" w:color="auto"/>
            </w:tcBorders>
            <w:vAlign w:val="bottom"/>
          </w:tcPr>
          <w:p w14:paraId="417298B2" w14:textId="4C3667A8"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D312DCC" w14:textId="6458C8EB"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C14C9" w14:textId="7587B67C" w:rsidR="005B37F9" w:rsidRPr="00AE63A7" w:rsidRDefault="005B37F9">
            <w:pPr>
              <w:rPr>
                <w:rFonts w:eastAsia="Times New Roman"/>
                <w:color w:val="000000"/>
              </w:rPr>
            </w:pPr>
            <w:proofErr w:type="spellStart"/>
            <w:r>
              <w:rPr>
                <w:rFonts w:ascii="Calibri" w:eastAsia="Times New Roman" w:hAnsi="Calibri"/>
                <w:color w:val="000000"/>
              </w:rPr>
              <w:t>NkN</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0C8609C3" w14:textId="666EA908" w:rsidR="005B37F9" w:rsidRPr="00AE63A7" w:rsidRDefault="005B37F9">
            <w:pPr>
              <w:jc w:val="right"/>
              <w:rPr>
                <w:rFonts w:eastAsia="Times New Roman"/>
                <w:color w:val="000000"/>
              </w:rPr>
            </w:pPr>
            <w:r>
              <w:rPr>
                <w:rFonts w:ascii="Calibri" w:eastAsia="Times New Roman" w:hAnsi="Calibri"/>
                <w:color w:val="000000"/>
              </w:rPr>
              <w:t>8670</w:t>
            </w:r>
          </w:p>
        </w:tc>
        <w:tc>
          <w:tcPr>
            <w:tcW w:w="2215" w:type="dxa"/>
            <w:tcBorders>
              <w:top w:val="nil"/>
              <w:left w:val="nil"/>
              <w:bottom w:val="single" w:sz="4" w:space="0" w:color="auto"/>
              <w:right w:val="single" w:sz="4" w:space="0" w:color="auto"/>
            </w:tcBorders>
            <w:vAlign w:val="bottom"/>
          </w:tcPr>
          <w:p w14:paraId="3D20BA8F" w14:textId="3E57750B"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5D6AC0A7" w14:textId="2BA1DBF6"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B6A82D" w14:textId="64121207" w:rsidR="005B37F9" w:rsidRPr="00AE63A7" w:rsidRDefault="005B37F9">
            <w:pPr>
              <w:rPr>
                <w:rFonts w:eastAsia="Times New Roman"/>
                <w:color w:val="000000"/>
              </w:rPr>
            </w:pPr>
            <w:r>
              <w:rPr>
                <w:rFonts w:ascii="Calibri" w:eastAsia="Times New Roman" w:hAnsi="Calibri"/>
                <w:color w:val="000000"/>
              </w:rPr>
              <w:t>APR</w:t>
            </w:r>
          </w:p>
        </w:tc>
        <w:tc>
          <w:tcPr>
            <w:tcW w:w="2441" w:type="dxa"/>
            <w:tcBorders>
              <w:top w:val="nil"/>
              <w:left w:val="nil"/>
              <w:bottom w:val="single" w:sz="4" w:space="0" w:color="auto"/>
              <w:right w:val="single" w:sz="4" w:space="0" w:color="auto"/>
            </w:tcBorders>
            <w:shd w:val="clear" w:color="auto" w:fill="auto"/>
            <w:noWrap/>
            <w:vAlign w:val="bottom"/>
            <w:hideMark/>
          </w:tcPr>
          <w:p w14:paraId="245EA19D" w14:textId="578108DE" w:rsidR="005B37F9" w:rsidRPr="00AE63A7" w:rsidRDefault="005B37F9">
            <w:pPr>
              <w:jc w:val="right"/>
              <w:rPr>
                <w:rFonts w:eastAsia="Times New Roman"/>
                <w:color w:val="000000"/>
              </w:rPr>
            </w:pPr>
            <w:r>
              <w:rPr>
                <w:rFonts w:ascii="Calibri" w:eastAsia="Times New Roman" w:hAnsi="Calibri"/>
                <w:color w:val="000000"/>
              </w:rPr>
              <w:t>12442</w:t>
            </w:r>
          </w:p>
        </w:tc>
        <w:tc>
          <w:tcPr>
            <w:tcW w:w="2215" w:type="dxa"/>
            <w:tcBorders>
              <w:top w:val="nil"/>
              <w:left w:val="nil"/>
              <w:bottom w:val="single" w:sz="4" w:space="0" w:color="auto"/>
              <w:right w:val="single" w:sz="4" w:space="0" w:color="auto"/>
            </w:tcBorders>
            <w:vAlign w:val="bottom"/>
          </w:tcPr>
          <w:p w14:paraId="7B80484D" w14:textId="0C3E06B7"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7FF861E5" w14:textId="0362AD4F" w:rsidTr="005B37F9">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6D9E7B" w14:textId="50682BB1" w:rsidR="005B37F9" w:rsidRPr="00AE63A7" w:rsidRDefault="005B37F9">
            <w:pPr>
              <w:rPr>
                <w:rFonts w:eastAsia="Times New Roman"/>
                <w:color w:val="000000"/>
              </w:rPr>
            </w:pPr>
            <w:proofErr w:type="spellStart"/>
            <w:r>
              <w:rPr>
                <w:rFonts w:ascii="Calibri" w:eastAsia="Times New Roman" w:hAnsi="Calibri"/>
                <w:color w:val="000000"/>
              </w:rPr>
              <w:t>NkS</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7F65D063" w14:textId="6D966BDA" w:rsidR="005B37F9" w:rsidRPr="00AE63A7" w:rsidRDefault="005B37F9">
            <w:pPr>
              <w:jc w:val="right"/>
              <w:rPr>
                <w:rFonts w:eastAsia="Times New Roman"/>
                <w:color w:val="000000"/>
              </w:rPr>
            </w:pPr>
            <w:r>
              <w:rPr>
                <w:rFonts w:ascii="Calibri" w:eastAsia="Times New Roman" w:hAnsi="Calibri"/>
                <w:color w:val="000000"/>
              </w:rPr>
              <w:t>9142</w:t>
            </w:r>
          </w:p>
        </w:tc>
        <w:tc>
          <w:tcPr>
            <w:tcW w:w="2215" w:type="dxa"/>
            <w:tcBorders>
              <w:top w:val="nil"/>
              <w:left w:val="nil"/>
              <w:bottom w:val="single" w:sz="4" w:space="0" w:color="auto"/>
              <w:right w:val="single" w:sz="4" w:space="0" w:color="auto"/>
            </w:tcBorders>
            <w:vAlign w:val="bottom"/>
          </w:tcPr>
          <w:p w14:paraId="7B9F6292" w14:textId="3EB48B72"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3FDBAA9C" w14:textId="2C95880E" w:rsidTr="00586B7F">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D078D0" w14:textId="23B92F4D" w:rsidR="005B37F9" w:rsidRPr="00AE63A7" w:rsidRDefault="005B37F9">
            <w:pPr>
              <w:rPr>
                <w:rFonts w:eastAsia="Times New Roman"/>
                <w:color w:val="000000"/>
              </w:rPr>
            </w:pPr>
            <w:r>
              <w:rPr>
                <w:rFonts w:ascii="Calibri" w:eastAsia="Times New Roman" w:hAnsi="Calibri"/>
                <w:color w:val="000000"/>
              </w:rPr>
              <w:t>APK</w:t>
            </w:r>
          </w:p>
        </w:tc>
        <w:tc>
          <w:tcPr>
            <w:tcW w:w="2441" w:type="dxa"/>
            <w:tcBorders>
              <w:top w:val="nil"/>
              <w:left w:val="nil"/>
              <w:bottom w:val="single" w:sz="4" w:space="0" w:color="auto"/>
              <w:right w:val="single" w:sz="4" w:space="0" w:color="auto"/>
            </w:tcBorders>
            <w:shd w:val="clear" w:color="auto" w:fill="auto"/>
            <w:noWrap/>
            <w:vAlign w:val="bottom"/>
            <w:hideMark/>
          </w:tcPr>
          <w:p w14:paraId="36B7AFAF" w14:textId="65406D57" w:rsidR="005B37F9" w:rsidRPr="00AE63A7" w:rsidRDefault="005B37F9">
            <w:pPr>
              <w:jc w:val="right"/>
              <w:rPr>
                <w:rFonts w:eastAsia="Times New Roman"/>
                <w:color w:val="000000"/>
              </w:rPr>
            </w:pPr>
            <w:r>
              <w:rPr>
                <w:rFonts w:ascii="Calibri" w:eastAsia="Times New Roman" w:hAnsi="Calibri"/>
                <w:color w:val="000000"/>
              </w:rPr>
              <w:t>13216</w:t>
            </w:r>
          </w:p>
        </w:tc>
        <w:tc>
          <w:tcPr>
            <w:tcW w:w="2215" w:type="dxa"/>
            <w:tcBorders>
              <w:top w:val="nil"/>
              <w:left w:val="nil"/>
              <w:bottom w:val="single" w:sz="4" w:space="0" w:color="auto"/>
              <w:right w:val="single" w:sz="4" w:space="0" w:color="auto"/>
            </w:tcBorders>
            <w:vAlign w:val="bottom"/>
          </w:tcPr>
          <w:p w14:paraId="7F91553A" w14:textId="73AF7D7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989D707" w14:textId="057F919A"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CFAEF" w14:textId="546536DA" w:rsidR="005B37F9" w:rsidRPr="00AE63A7" w:rsidRDefault="005B37F9">
            <w:pPr>
              <w:rPr>
                <w:rFonts w:eastAsia="Times New Roman"/>
                <w:color w:val="000000"/>
              </w:rPr>
            </w:pPr>
            <w:r>
              <w:rPr>
                <w:rFonts w:ascii="Calibri" w:eastAsia="Times New Roman" w:hAnsi="Calibri"/>
                <w:color w:val="000000"/>
              </w:rPr>
              <w:t>HB</w:t>
            </w:r>
          </w:p>
        </w:tc>
        <w:tc>
          <w:tcPr>
            <w:tcW w:w="2441" w:type="dxa"/>
            <w:tcBorders>
              <w:top w:val="nil"/>
              <w:left w:val="nil"/>
              <w:bottom w:val="single" w:sz="4" w:space="0" w:color="auto"/>
              <w:right w:val="single" w:sz="4" w:space="0" w:color="auto"/>
            </w:tcBorders>
            <w:shd w:val="clear" w:color="auto" w:fill="auto"/>
            <w:noWrap/>
            <w:vAlign w:val="bottom"/>
            <w:hideMark/>
          </w:tcPr>
          <w:p w14:paraId="7DA3A1F9" w14:textId="01B68CF0" w:rsidR="005B37F9" w:rsidRPr="00AE63A7" w:rsidRDefault="005B37F9">
            <w:pPr>
              <w:jc w:val="right"/>
              <w:rPr>
                <w:rFonts w:eastAsia="Times New Roman"/>
                <w:color w:val="000000"/>
              </w:rPr>
            </w:pPr>
            <w:r>
              <w:rPr>
                <w:rFonts w:ascii="Calibri" w:eastAsia="Times New Roman" w:hAnsi="Calibri"/>
                <w:color w:val="000000"/>
              </w:rPr>
              <w:t>9415</w:t>
            </w:r>
          </w:p>
        </w:tc>
        <w:tc>
          <w:tcPr>
            <w:tcW w:w="2215" w:type="dxa"/>
            <w:tcBorders>
              <w:top w:val="nil"/>
              <w:left w:val="nil"/>
              <w:bottom w:val="single" w:sz="4" w:space="0" w:color="auto"/>
              <w:right w:val="single" w:sz="4" w:space="0" w:color="auto"/>
            </w:tcBorders>
            <w:vAlign w:val="bottom"/>
          </w:tcPr>
          <w:p w14:paraId="0A017A6B" w14:textId="53498B3C" w:rsidR="005B37F9" w:rsidRPr="00AE63A7" w:rsidRDefault="005B37F9">
            <w:pPr>
              <w:jc w:val="right"/>
              <w:rPr>
                <w:rFonts w:eastAsia="Times New Roman"/>
                <w:color w:val="000000"/>
              </w:rPr>
            </w:pPr>
            <w:r>
              <w:rPr>
                <w:rFonts w:ascii="Calibri" w:eastAsia="Times New Roman" w:hAnsi="Calibri"/>
                <w:color w:val="000000"/>
              </w:rPr>
              <w:t>4</w:t>
            </w:r>
          </w:p>
        </w:tc>
      </w:tr>
      <w:tr w:rsidR="005B37F9" w:rsidRPr="00AE63A7" w14:paraId="3918713F" w14:textId="75C21A8F"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0AEDE8" w14:textId="14981CB0" w:rsidR="005B37F9" w:rsidRPr="00AE63A7" w:rsidRDefault="005B37F9">
            <w:pPr>
              <w:rPr>
                <w:rFonts w:eastAsia="Times New Roman"/>
                <w:color w:val="000000"/>
              </w:rPr>
            </w:pPr>
            <w:proofErr w:type="spellStart"/>
            <w:r>
              <w:rPr>
                <w:rFonts w:ascii="Calibri" w:eastAsia="Times New Roman" w:hAnsi="Calibri"/>
                <w:color w:val="000000"/>
              </w:rPr>
              <w:t>Ph</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26557FE6" w14:textId="218DF36E" w:rsidR="005B37F9" w:rsidRPr="00AE63A7" w:rsidRDefault="005B37F9">
            <w:pPr>
              <w:jc w:val="right"/>
              <w:rPr>
                <w:rFonts w:eastAsia="Times New Roman"/>
                <w:color w:val="000000"/>
              </w:rPr>
            </w:pPr>
            <w:r>
              <w:rPr>
                <w:rFonts w:ascii="Calibri" w:eastAsia="Times New Roman" w:hAnsi="Calibri"/>
                <w:color w:val="000000"/>
              </w:rPr>
              <w:t>13385</w:t>
            </w:r>
          </w:p>
        </w:tc>
        <w:tc>
          <w:tcPr>
            <w:tcW w:w="2215" w:type="dxa"/>
            <w:tcBorders>
              <w:top w:val="nil"/>
              <w:left w:val="nil"/>
              <w:bottom w:val="single" w:sz="4" w:space="0" w:color="auto"/>
              <w:right w:val="single" w:sz="4" w:space="0" w:color="auto"/>
            </w:tcBorders>
            <w:vAlign w:val="bottom"/>
          </w:tcPr>
          <w:p w14:paraId="3281C8ED" w14:textId="5DC097E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2F504122" w14:textId="3805F202"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BD5DCB" w14:textId="23E51FF1"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nil"/>
              <w:left w:val="nil"/>
              <w:bottom w:val="single" w:sz="4" w:space="0" w:color="auto"/>
              <w:right w:val="single" w:sz="4" w:space="0" w:color="auto"/>
            </w:tcBorders>
            <w:shd w:val="clear" w:color="auto" w:fill="auto"/>
            <w:noWrap/>
            <w:vAlign w:val="bottom"/>
            <w:hideMark/>
          </w:tcPr>
          <w:p w14:paraId="70C421C4" w14:textId="32F41E14"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nil"/>
              <w:left w:val="nil"/>
              <w:bottom w:val="single" w:sz="4" w:space="0" w:color="auto"/>
              <w:right w:val="single" w:sz="4" w:space="0" w:color="auto"/>
            </w:tcBorders>
            <w:vAlign w:val="bottom"/>
          </w:tcPr>
          <w:p w14:paraId="5721FC42" w14:textId="5A32ADDF" w:rsidR="005B37F9" w:rsidRPr="00AE63A7" w:rsidRDefault="005B37F9">
            <w:pPr>
              <w:jc w:val="right"/>
              <w:rPr>
                <w:rFonts w:eastAsia="Times New Roman"/>
                <w:color w:val="000000"/>
              </w:rPr>
            </w:pPr>
            <w:r>
              <w:rPr>
                <w:rFonts w:ascii="Calibri" w:eastAsia="Times New Roman" w:hAnsi="Calibri"/>
                <w:color w:val="000000"/>
              </w:rPr>
              <w:t>6</w:t>
            </w:r>
          </w:p>
        </w:tc>
      </w:tr>
    </w:tbl>
    <w:p w14:paraId="41AB9FD3" w14:textId="77777777" w:rsidR="00F354E1" w:rsidRDefault="00F354E1" w:rsidP="00755AA0"/>
    <w:p w14:paraId="701F368B" w14:textId="77777777" w:rsidR="00F354E1" w:rsidRDefault="00F354E1" w:rsidP="00755AA0"/>
    <w:p w14:paraId="491F7D57" w14:textId="0AE957F6" w:rsidR="00AE63A7" w:rsidRDefault="00F354E1" w:rsidP="00755AA0">
      <w:r>
        <w:rPr>
          <w:rFonts w:ascii="Helvetica" w:hAnsi="Helvetica" w:cs="Helvetica"/>
          <w:noProof/>
        </w:rPr>
        <w:lastRenderedPageBreak/>
        <w:drawing>
          <wp:inline distT="0" distB="0" distL="0" distR="0" wp14:anchorId="19A0A8C6" wp14:editId="0C4FD2F9">
            <wp:extent cx="4661535" cy="38607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9388" cy="3875541"/>
                    </a:xfrm>
                    <a:prstGeom prst="rect">
                      <a:avLst/>
                    </a:prstGeom>
                    <a:noFill/>
                    <a:ln>
                      <a:noFill/>
                    </a:ln>
                  </pic:spPr>
                </pic:pic>
              </a:graphicData>
            </a:graphic>
          </wp:inline>
        </w:drawing>
      </w:r>
    </w:p>
    <w:p w14:paraId="787C6AFA" w14:textId="77777777" w:rsidR="00F354E1" w:rsidRDefault="00F354E1" w:rsidP="00755AA0"/>
    <w:p w14:paraId="5D56F613" w14:textId="2FEB16D7" w:rsidR="00F354E1" w:rsidRDefault="00F354E1" w:rsidP="00755AA0">
      <w:r>
        <w:t xml:space="preserve">Figure S1. Association between sample size within population and number of sites with no genotype call. </w:t>
      </w:r>
    </w:p>
    <w:p w14:paraId="4EDB16BB" w14:textId="77777777" w:rsidR="00204663" w:rsidRDefault="00204663" w:rsidP="00204663">
      <w:pPr>
        <w:ind w:firstLine="720"/>
      </w:pPr>
    </w:p>
    <w:p w14:paraId="4603E6D7" w14:textId="77777777" w:rsidR="00204663" w:rsidRDefault="00204663" w:rsidP="00204663">
      <w:pPr>
        <w:ind w:firstLine="720"/>
      </w:pPr>
    </w:p>
    <w:p w14:paraId="43BF8FFC" w14:textId="77777777" w:rsidR="00204663" w:rsidRPr="00AE63A7" w:rsidRDefault="00204663" w:rsidP="00204663">
      <w:pPr>
        <w:ind w:firstLine="720"/>
      </w:pPr>
      <w:r w:rsidRPr="00AE63A7">
        <w:t>Populations HB, APK and SS had the highest fraction of unique sites (0.25, 0.24, and 0. 15, respectively; Table 4 &amp; Figure 2).</w:t>
      </w:r>
      <w:r>
        <w:t xml:space="preserve"> These also had the fewest number of samples.</w:t>
      </w:r>
    </w:p>
    <w:p w14:paraId="270390EA" w14:textId="77777777" w:rsidR="00204663" w:rsidRDefault="00204663" w:rsidP="00755AA0"/>
    <w:p w14:paraId="77DAA2A0" w14:textId="5D9DEAC1" w:rsidR="00B6642F" w:rsidRPr="00AE63A7" w:rsidRDefault="00415469" w:rsidP="00755AA0">
      <w:r w:rsidRPr="00AE63A7">
        <w:t>Table 4</w:t>
      </w:r>
      <w:r w:rsidR="00B6642F" w:rsidRPr="00AE63A7">
        <w:t xml:space="preserve">. </w:t>
      </w:r>
      <w:r w:rsidR="001F3713" w:rsidRPr="00AE63A7">
        <w:t>Number of SNP sites and unique SNP sites within</w:t>
      </w:r>
      <w:r w:rsidR="00B6642F" w:rsidRPr="00AE63A7">
        <w:t xml:space="preserve"> each population. </w:t>
      </w:r>
    </w:p>
    <w:tbl>
      <w:tblPr>
        <w:tblW w:w="8398" w:type="dxa"/>
        <w:tblLook w:val="04A0" w:firstRow="1" w:lastRow="0" w:firstColumn="1" w:lastColumn="0" w:noHBand="0" w:noVBand="1"/>
      </w:tblPr>
      <w:tblGrid>
        <w:gridCol w:w="1300"/>
        <w:gridCol w:w="1680"/>
        <w:gridCol w:w="1680"/>
        <w:gridCol w:w="1300"/>
        <w:gridCol w:w="2438"/>
      </w:tblGrid>
      <w:tr w:rsidR="008545BD" w:rsidRPr="00AE63A7" w14:paraId="7BF96C8F" w14:textId="77777777" w:rsidTr="008545BD">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153D3" w14:textId="77777777" w:rsidR="008545BD" w:rsidRPr="00AE63A7" w:rsidRDefault="008545BD">
            <w:pPr>
              <w:rPr>
                <w:rFonts w:eastAsia="Times New Roman"/>
                <w:color w:val="000000"/>
              </w:rPr>
            </w:pPr>
            <w:proofErr w:type="spellStart"/>
            <w:r w:rsidRPr="00AE63A7">
              <w:rPr>
                <w:rFonts w:eastAsia="Times New Roman"/>
                <w:color w:val="000000"/>
              </w:rPr>
              <w:t>pop_name</w:t>
            </w:r>
            <w:proofErr w:type="spellEnd"/>
          </w:p>
        </w:tc>
        <w:tc>
          <w:tcPr>
            <w:tcW w:w="1680" w:type="dxa"/>
            <w:tcBorders>
              <w:top w:val="single" w:sz="4" w:space="0" w:color="auto"/>
              <w:left w:val="nil"/>
              <w:bottom w:val="single" w:sz="4" w:space="0" w:color="auto"/>
              <w:right w:val="single" w:sz="4" w:space="0" w:color="auto"/>
            </w:tcBorders>
          </w:tcPr>
          <w:p w14:paraId="18E85A35" w14:textId="1ACE2D96" w:rsidR="008545BD" w:rsidRPr="00AE63A7" w:rsidRDefault="008545BD">
            <w:pPr>
              <w:rPr>
                <w:rFonts w:eastAsia="Times New Roman"/>
                <w:color w:val="000000"/>
              </w:rPr>
            </w:pPr>
            <w:r>
              <w:rPr>
                <w:rFonts w:eastAsia="Times New Roman"/>
                <w:color w:val="000000"/>
              </w:rPr>
              <w:t>Sample size</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9717C" w14:textId="1BF81FCA" w:rsidR="008545BD" w:rsidRPr="00AE63A7" w:rsidRDefault="008545BD">
            <w:pPr>
              <w:rPr>
                <w:rFonts w:eastAsia="Times New Roman"/>
                <w:color w:val="000000"/>
              </w:rPr>
            </w:pPr>
            <w:proofErr w:type="spellStart"/>
            <w:r w:rsidRPr="00AE63A7">
              <w:rPr>
                <w:rFonts w:eastAsia="Times New Roman"/>
                <w:color w:val="000000"/>
              </w:rPr>
              <w:t>unique_sites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10385DB" w14:textId="77777777" w:rsidR="008545BD" w:rsidRPr="00AE63A7" w:rsidRDefault="008545BD">
            <w:pPr>
              <w:rPr>
                <w:rFonts w:eastAsia="Times New Roman"/>
                <w:color w:val="000000"/>
              </w:rPr>
            </w:pPr>
            <w:proofErr w:type="spellStart"/>
            <w:r w:rsidRPr="00AE63A7">
              <w:rPr>
                <w:rFonts w:eastAsia="Times New Roman"/>
                <w:color w:val="000000"/>
              </w:rPr>
              <w:t>all_sites</w:t>
            </w:r>
            <w:proofErr w:type="spellEnd"/>
          </w:p>
        </w:tc>
        <w:tc>
          <w:tcPr>
            <w:tcW w:w="2438" w:type="dxa"/>
            <w:tcBorders>
              <w:top w:val="single" w:sz="4" w:space="0" w:color="auto"/>
              <w:left w:val="nil"/>
              <w:bottom w:val="single" w:sz="4" w:space="0" w:color="auto"/>
              <w:right w:val="single" w:sz="4" w:space="0" w:color="auto"/>
            </w:tcBorders>
            <w:shd w:val="clear" w:color="auto" w:fill="auto"/>
            <w:noWrap/>
            <w:vAlign w:val="bottom"/>
            <w:hideMark/>
          </w:tcPr>
          <w:p w14:paraId="1F32D3F0" w14:textId="77777777" w:rsidR="008545BD" w:rsidRPr="00AE63A7" w:rsidRDefault="008545BD">
            <w:pPr>
              <w:rPr>
                <w:rFonts w:eastAsia="Times New Roman"/>
                <w:color w:val="000000"/>
              </w:rPr>
            </w:pPr>
            <w:proofErr w:type="spellStart"/>
            <w:r w:rsidRPr="00AE63A7">
              <w:rPr>
                <w:rFonts w:eastAsia="Times New Roman"/>
                <w:color w:val="000000"/>
              </w:rPr>
              <w:t>fraction_unique</w:t>
            </w:r>
            <w:proofErr w:type="spellEnd"/>
          </w:p>
        </w:tc>
      </w:tr>
      <w:tr w:rsidR="008545BD" w:rsidRPr="00AE63A7" w14:paraId="71658B13"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C6AA01" w14:textId="77777777" w:rsidR="008545BD" w:rsidRPr="00204663" w:rsidRDefault="008545BD">
            <w:pPr>
              <w:rPr>
                <w:rFonts w:eastAsia="Times New Roman"/>
                <w:color w:val="000000"/>
              </w:rPr>
            </w:pPr>
            <w:proofErr w:type="spellStart"/>
            <w:r w:rsidRPr="00204663">
              <w:rPr>
                <w:rFonts w:eastAsia="Times New Roman"/>
                <w:color w:val="000000"/>
              </w:rPr>
              <w:t>Kob</w:t>
            </w:r>
            <w:proofErr w:type="spellEnd"/>
          </w:p>
        </w:tc>
        <w:tc>
          <w:tcPr>
            <w:tcW w:w="1680" w:type="dxa"/>
            <w:tcBorders>
              <w:top w:val="single" w:sz="4" w:space="0" w:color="auto"/>
              <w:left w:val="nil"/>
              <w:bottom w:val="single" w:sz="4" w:space="0" w:color="auto"/>
              <w:right w:val="single" w:sz="4" w:space="0" w:color="auto"/>
            </w:tcBorders>
          </w:tcPr>
          <w:p w14:paraId="42E67E54" w14:textId="23D4FE49"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274AC2D" w14:textId="24D96438" w:rsidR="008545BD" w:rsidRPr="00204663" w:rsidRDefault="008545BD">
            <w:pPr>
              <w:jc w:val="right"/>
              <w:rPr>
                <w:rFonts w:eastAsia="Times New Roman"/>
                <w:color w:val="000000"/>
              </w:rPr>
            </w:pPr>
            <w:r w:rsidRPr="00204663">
              <w:rPr>
                <w:rFonts w:eastAsia="Times New Roman"/>
                <w:color w:val="000000"/>
              </w:rPr>
              <w:t>31</w:t>
            </w:r>
          </w:p>
        </w:tc>
        <w:tc>
          <w:tcPr>
            <w:tcW w:w="1300" w:type="dxa"/>
            <w:tcBorders>
              <w:top w:val="nil"/>
              <w:left w:val="nil"/>
              <w:bottom w:val="single" w:sz="4" w:space="0" w:color="auto"/>
              <w:right w:val="single" w:sz="4" w:space="0" w:color="auto"/>
            </w:tcBorders>
            <w:shd w:val="clear" w:color="auto" w:fill="auto"/>
            <w:noWrap/>
            <w:vAlign w:val="bottom"/>
            <w:hideMark/>
          </w:tcPr>
          <w:p w14:paraId="70FDFC95" w14:textId="77777777" w:rsidR="008545BD" w:rsidRPr="00204663" w:rsidRDefault="008545BD">
            <w:pPr>
              <w:jc w:val="right"/>
              <w:rPr>
                <w:rFonts w:eastAsia="Times New Roman"/>
                <w:color w:val="000000"/>
              </w:rPr>
            </w:pPr>
            <w:r w:rsidRPr="00204663">
              <w:rPr>
                <w:rFonts w:eastAsia="Times New Roman"/>
                <w:color w:val="000000"/>
              </w:rPr>
              <w:t>2362</w:t>
            </w:r>
          </w:p>
        </w:tc>
        <w:tc>
          <w:tcPr>
            <w:tcW w:w="2438" w:type="dxa"/>
            <w:tcBorders>
              <w:top w:val="nil"/>
              <w:left w:val="nil"/>
              <w:bottom w:val="single" w:sz="4" w:space="0" w:color="auto"/>
              <w:right w:val="single" w:sz="4" w:space="0" w:color="auto"/>
            </w:tcBorders>
            <w:shd w:val="clear" w:color="auto" w:fill="auto"/>
            <w:noWrap/>
            <w:vAlign w:val="bottom"/>
            <w:hideMark/>
          </w:tcPr>
          <w:p w14:paraId="5ACFCFD8" w14:textId="77777777" w:rsidR="008545BD" w:rsidRPr="00204663" w:rsidRDefault="008545BD">
            <w:pPr>
              <w:ind w:firstLineChars="500" w:firstLine="1200"/>
              <w:rPr>
                <w:rFonts w:eastAsia="Times New Roman"/>
                <w:color w:val="000000"/>
              </w:rPr>
            </w:pPr>
            <w:r w:rsidRPr="00204663">
              <w:rPr>
                <w:rFonts w:eastAsia="Times New Roman"/>
                <w:color w:val="000000"/>
              </w:rPr>
              <w:t>0.013</w:t>
            </w:r>
          </w:p>
        </w:tc>
      </w:tr>
      <w:tr w:rsidR="008545BD" w:rsidRPr="00AE63A7" w14:paraId="41BD819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955089" w14:textId="77777777" w:rsidR="008545BD" w:rsidRPr="00204663" w:rsidRDefault="008545BD">
            <w:pPr>
              <w:rPr>
                <w:rFonts w:eastAsia="Times New Roman"/>
                <w:color w:val="000000"/>
              </w:rPr>
            </w:pPr>
            <w:proofErr w:type="spellStart"/>
            <w:r w:rsidRPr="00204663">
              <w:rPr>
                <w:rFonts w:eastAsia="Times New Roman"/>
                <w:color w:val="000000"/>
              </w:rPr>
              <w:t>Kd</w:t>
            </w:r>
            <w:proofErr w:type="spellEnd"/>
          </w:p>
        </w:tc>
        <w:tc>
          <w:tcPr>
            <w:tcW w:w="1680" w:type="dxa"/>
            <w:tcBorders>
              <w:top w:val="single" w:sz="4" w:space="0" w:color="auto"/>
              <w:left w:val="nil"/>
              <w:bottom w:val="single" w:sz="4" w:space="0" w:color="auto"/>
              <w:right w:val="single" w:sz="4" w:space="0" w:color="auto"/>
            </w:tcBorders>
          </w:tcPr>
          <w:p w14:paraId="6BF769C0" w14:textId="3D2C063E"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E3F82B0" w14:textId="1F892905" w:rsidR="008545BD" w:rsidRPr="00204663" w:rsidRDefault="008545BD">
            <w:pPr>
              <w:jc w:val="right"/>
              <w:rPr>
                <w:rFonts w:eastAsia="Times New Roman"/>
                <w:color w:val="000000"/>
              </w:rPr>
            </w:pPr>
            <w:r w:rsidRPr="00204663">
              <w:rPr>
                <w:rFonts w:eastAsia="Times New Roman"/>
                <w:color w:val="000000"/>
              </w:rPr>
              <w:t>814</w:t>
            </w:r>
          </w:p>
        </w:tc>
        <w:tc>
          <w:tcPr>
            <w:tcW w:w="1300" w:type="dxa"/>
            <w:tcBorders>
              <w:top w:val="nil"/>
              <w:left w:val="nil"/>
              <w:bottom w:val="single" w:sz="4" w:space="0" w:color="auto"/>
              <w:right w:val="single" w:sz="4" w:space="0" w:color="auto"/>
            </w:tcBorders>
            <w:shd w:val="clear" w:color="auto" w:fill="auto"/>
            <w:noWrap/>
            <w:vAlign w:val="bottom"/>
            <w:hideMark/>
          </w:tcPr>
          <w:p w14:paraId="6585A1DB" w14:textId="77777777" w:rsidR="008545BD" w:rsidRPr="00204663" w:rsidRDefault="008545BD">
            <w:pPr>
              <w:jc w:val="right"/>
              <w:rPr>
                <w:rFonts w:eastAsia="Times New Roman"/>
                <w:color w:val="000000"/>
              </w:rPr>
            </w:pPr>
            <w:r w:rsidRPr="00204663">
              <w:rPr>
                <w:rFonts w:eastAsia="Times New Roman"/>
                <w:color w:val="000000"/>
              </w:rPr>
              <w:t>9359</w:t>
            </w:r>
          </w:p>
        </w:tc>
        <w:tc>
          <w:tcPr>
            <w:tcW w:w="2438" w:type="dxa"/>
            <w:tcBorders>
              <w:top w:val="nil"/>
              <w:left w:val="nil"/>
              <w:bottom w:val="single" w:sz="4" w:space="0" w:color="auto"/>
              <w:right w:val="single" w:sz="4" w:space="0" w:color="auto"/>
            </w:tcBorders>
            <w:shd w:val="clear" w:color="auto" w:fill="auto"/>
            <w:noWrap/>
            <w:vAlign w:val="bottom"/>
            <w:hideMark/>
          </w:tcPr>
          <w:p w14:paraId="529F3B94" w14:textId="77777777" w:rsidR="008545BD" w:rsidRPr="00204663" w:rsidRDefault="008545BD">
            <w:pPr>
              <w:ind w:firstLineChars="500" w:firstLine="1200"/>
              <w:rPr>
                <w:rFonts w:eastAsia="Times New Roman"/>
                <w:color w:val="000000"/>
              </w:rPr>
            </w:pPr>
            <w:r w:rsidRPr="00204663">
              <w:rPr>
                <w:rFonts w:eastAsia="Times New Roman"/>
                <w:color w:val="000000"/>
              </w:rPr>
              <w:t>0.087</w:t>
            </w:r>
          </w:p>
        </w:tc>
      </w:tr>
      <w:tr w:rsidR="008545BD" w:rsidRPr="00AE63A7" w14:paraId="67EF01B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2276F9" w14:textId="77777777" w:rsidR="008545BD" w:rsidRPr="00204663" w:rsidRDefault="008545BD">
            <w:pPr>
              <w:rPr>
                <w:rFonts w:eastAsia="Times New Roman"/>
                <w:b/>
                <w:color w:val="000000"/>
              </w:rPr>
            </w:pPr>
            <w:r w:rsidRPr="00204663">
              <w:rPr>
                <w:rFonts w:eastAsia="Times New Roman"/>
                <w:b/>
                <w:color w:val="000000"/>
              </w:rPr>
              <w:t>SS</w:t>
            </w:r>
          </w:p>
        </w:tc>
        <w:tc>
          <w:tcPr>
            <w:tcW w:w="1680" w:type="dxa"/>
            <w:tcBorders>
              <w:top w:val="single" w:sz="4" w:space="0" w:color="auto"/>
              <w:left w:val="nil"/>
              <w:bottom w:val="single" w:sz="4" w:space="0" w:color="auto"/>
              <w:right w:val="single" w:sz="4" w:space="0" w:color="auto"/>
            </w:tcBorders>
          </w:tcPr>
          <w:p w14:paraId="6C439F5C" w14:textId="5CF85C8D" w:rsidR="008545BD" w:rsidRPr="00204663" w:rsidRDefault="00321AF0">
            <w:pPr>
              <w:jc w:val="right"/>
              <w:rPr>
                <w:rFonts w:eastAsia="Times New Roman"/>
                <w:b/>
                <w:color w:val="000000"/>
              </w:rPr>
            </w:pPr>
            <w:r>
              <w:rPr>
                <w:rFonts w:eastAsia="Times New Roman"/>
                <w:b/>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3AE981" w14:textId="0DA0C8CA" w:rsidR="008545BD" w:rsidRPr="00204663" w:rsidRDefault="008545BD">
            <w:pPr>
              <w:jc w:val="right"/>
              <w:rPr>
                <w:rFonts w:eastAsia="Times New Roman"/>
                <w:b/>
                <w:color w:val="000000"/>
              </w:rPr>
            </w:pPr>
            <w:r w:rsidRPr="00204663">
              <w:rPr>
                <w:rFonts w:eastAsia="Times New Roman"/>
                <w:b/>
                <w:color w:val="000000"/>
              </w:rPr>
              <w:t>1306</w:t>
            </w:r>
          </w:p>
        </w:tc>
        <w:tc>
          <w:tcPr>
            <w:tcW w:w="1300" w:type="dxa"/>
            <w:tcBorders>
              <w:top w:val="nil"/>
              <w:left w:val="nil"/>
              <w:bottom w:val="single" w:sz="4" w:space="0" w:color="auto"/>
              <w:right w:val="single" w:sz="4" w:space="0" w:color="auto"/>
            </w:tcBorders>
            <w:shd w:val="clear" w:color="auto" w:fill="auto"/>
            <w:noWrap/>
            <w:vAlign w:val="bottom"/>
            <w:hideMark/>
          </w:tcPr>
          <w:p w14:paraId="0E1CB270" w14:textId="77777777" w:rsidR="008545BD" w:rsidRPr="00204663" w:rsidRDefault="008545BD">
            <w:pPr>
              <w:jc w:val="right"/>
              <w:rPr>
                <w:rFonts w:eastAsia="Times New Roman"/>
                <w:b/>
                <w:color w:val="000000"/>
              </w:rPr>
            </w:pPr>
            <w:r w:rsidRPr="00204663">
              <w:rPr>
                <w:rFonts w:eastAsia="Times New Roman"/>
                <w:b/>
                <w:color w:val="000000"/>
              </w:rPr>
              <w:t>8844</w:t>
            </w:r>
          </w:p>
        </w:tc>
        <w:tc>
          <w:tcPr>
            <w:tcW w:w="2438" w:type="dxa"/>
            <w:tcBorders>
              <w:top w:val="nil"/>
              <w:left w:val="nil"/>
              <w:bottom w:val="single" w:sz="4" w:space="0" w:color="auto"/>
              <w:right w:val="single" w:sz="4" w:space="0" w:color="auto"/>
            </w:tcBorders>
            <w:shd w:val="clear" w:color="auto" w:fill="auto"/>
            <w:noWrap/>
            <w:vAlign w:val="bottom"/>
            <w:hideMark/>
          </w:tcPr>
          <w:p w14:paraId="7DF62B7B" w14:textId="77777777" w:rsidR="008545BD" w:rsidRPr="00204663" w:rsidRDefault="008545BD">
            <w:pPr>
              <w:ind w:firstLineChars="500" w:firstLine="1200"/>
              <w:rPr>
                <w:rFonts w:eastAsia="Times New Roman"/>
                <w:b/>
                <w:color w:val="000000"/>
              </w:rPr>
            </w:pPr>
            <w:r w:rsidRPr="00204663">
              <w:rPr>
                <w:rFonts w:eastAsia="Times New Roman"/>
                <w:b/>
                <w:color w:val="000000"/>
              </w:rPr>
              <w:t>0.148</w:t>
            </w:r>
          </w:p>
        </w:tc>
      </w:tr>
      <w:tr w:rsidR="008545BD" w:rsidRPr="00AE63A7" w14:paraId="6D15E48D"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2E429" w14:textId="77777777" w:rsidR="008545BD" w:rsidRPr="00204663" w:rsidRDefault="008545BD">
            <w:pPr>
              <w:rPr>
                <w:rFonts w:eastAsia="Times New Roman"/>
                <w:color w:val="000000"/>
              </w:rPr>
            </w:pPr>
            <w:r w:rsidRPr="00204663">
              <w:rPr>
                <w:rFonts w:eastAsia="Times New Roman"/>
                <w:color w:val="000000"/>
              </w:rPr>
              <w:t>APR</w:t>
            </w:r>
          </w:p>
        </w:tc>
        <w:tc>
          <w:tcPr>
            <w:tcW w:w="1680" w:type="dxa"/>
            <w:tcBorders>
              <w:top w:val="single" w:sz="4" w:space="0" w:color="auto"/>
              <w:left w:val="nil"/>
              <w:bottom w:val="single" w:sz="4" w:space="0" w:color="auto"/>
              <w:right w:val="single" w:sz="4" w:space="0" w:color="auto"/>
            </w:tcBorders>
          </w:tcPr>
          <w:p w14:paraId="7753FFF1" w14:textId="3F0379DE"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97E8AF" w14:textId="79456C2D" w:rsidR="008545BD" w:rsidRPr="00204663" w:rsidRDefault="008545BD">
            <w:pPr>
              <w:jc w:val="right"/>
              <w:rPr>
                <w:rFonts w:eastAsia="Times New Roman"/>
                <w:color w:val="000000"/>
              </w:rPr>
            </w:pPr>
            <w:r w:rsidRPr="00204663">
              <w:rPr>
                <w:rFonts w:eastAsia="Times New Roman"/>
                <w:color w:val="000000"/>
              </w:rPr>
              <w:t>134</w:t>
            </w:r>
          </w:p>
        </w:tc>
        <w:tc>
          <w:tcPr>
            <w:tcW w:w="1300" w:type="dxa"/>
            <w:tcBorders>
              <w:top w:val="nil"/>
              <w:left w:val="nil"/>
              <w:bottom w:val="single" w:sz="4" w:space="0" w:color="auto"/>
              <w:right w:val="single" w:sz="4" w:space="0" w:color="auto"/>
            </w:tcBorders>
            <w:shd w:val="clear" w:color="auto" w:fill="auto"/>
            <w:noWrap/>
            <w:vAlign w:val="bottom"/>
            <w:hideMark/>
          </w:tcPr>
          <w:p w14:paraId="0EC68214" w14:textId="77777777" w:rsidR="008545BD" w:rsidRPr="00204663" w:rsidRDefault="008545BD">
            <w:pPr>
              <w:jc w:val="right"/>
              <w:rPr>
                <w:rFonts w:eastAsia="Times New Roman"/>
                <w:color w:val="000000"/>
              </w:rPr>
            </w:pPr>
            <w:r w:rsidRPr="00204663">
              <w:rPr>
                <w:rFonts w:eastAsia="Times New Roman"/>
                <w:color w:val="000000"/>
              </w:rPr>
              <w:t>3050</w:t>
            </w:r>
          </w:p>
        </w:tc>
        <w:tc>
          <w:tcPr>
            <w:tcW w:w="2438" w:type="dxa"/>
            <w:tcBorders>
              <w:top w:val="nil"/>
              <w:left w:val="nil"/>
              <w:bottom w:val="single" w:sz="4" w:space="0" w:color="auto"/>
              <w:right w:val="single" w:sz="4" w:space="0" w:color="auto"/>
            </w:tcBorders>
            <w:shd w:val="clear" w:color="auto" w:fill="auto"/>
            <w:noWrap/>
            <w:vAlign w:val="bottom"/>
            <w:hideMark/>
          </w:tcPr>
          <w:p w14:paraId="70790085" w14:textId="77777777" w:rsidR="008545BD" w:rsidRPr="00204663" w:rsidRDefault="008545BD">
            <w:pPr>
              <w:ind w:firstLineChars="500" w:firstLine="1200"/>
              <w:rPr>
                <w:rFonts w:eastAsia="Times New Roman"/>
                <w:color w:val="000000"/>
              </w:rPr>
            </w:pPr>
            <w:r w:rsidRPr="00204663">
              <w:rPr>
                <w:rFonts w:eastAsia="Times New Roman"/>
                <w:color w:val="000000"/>
              </w:rPr>
              <w:t>0.044</w:t>
            </w:r>
          </w:p>
        </w:tc>
      </w:tr>
      <w:tr w:rsidR="008545BD" w:rsidRPr="00AE63A7" w14:paraId="3AEFF848"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EDE756" w14:textId="77777777" w:rsidR="008545BD" w:rsidRPr="00204663" w:rsidRDefault="008545BD">
            <w:pPr>
              <w:rPr>
                <w:rFonts w:eastAsia="Times New Roman"/>
                <w:color w:val="000000"/>
              </w:rPr>
            </w:pPr>
            <w:r w:rsidRPr="00204663">
              <w:rPr>
                <w:rFonts w:eastAsia="Times New Roman"/>
                <w:color w:val="000000"/>
              </w:rPr>
              <w:t>SP</w:t>
            </w:r>
          </w:p>
        </w:tc>
        <w:tc>
          <w:tcPr>
            <w:tcW w:w="1680" w:type="dxa"/>
            <w:tcBorders>
              <w:top w:val="single" w:sz="4" w:space="0" w:color="auto"/>
              <w:left w:val="nil"/>
              <w:bottom w:val="single" w:sz="4" w:space="0" w:color="auto"/>
              <w:right w:val="single" w:sz="4" w:space="0" w:color="auto"/>
            </w:tcBorders>
          </w:tcPr>
          <w:p w14:paraId="3AC206A8" w14:textId="03672207" w:rsidR="008545BD" w:rsidRPr="00204663" w:rsidRDefault="00321AF0">
            <w:pPr>
              <w:jc w:val="right"/>
              <w:rPr>
                <w:rFonts w:eastAsia="Times New Roman"/>
                <w:color w:val="000000"/>
              </w:rPr>
            </w:pPr>
            <w:r>
              <w:rPr>
                <w:rFonts w:eastAsia="Times New Roman"/>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D0C0A8" w14:textId="6C8EBBA8" w:rsidR="008545BD" w:rsidRPr="00204663" w:rsidRDefault="008545BD">
            <w:pPr>
              <w:jc w:val="right"/>
              <w:rPr>
                <w:rFonts w:eastAsia="Times New Roman"/>
                <w:color w:val="000000"/>
              </w:rPr>
            </w:pPr>
            <w:r w:rsidRPr="00204663">
              <w:rPr>
                <w:rFonts w:eastAsia="Times New Roman"/>
                <w:color w:val="000000"/>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137BD4F6" w14:textId="77777777" w:rsidR="008545BD" w:rsidRPr="00204663" w:rsidRDefault="008545BD">
            <w:pPr>
              <w:jc w:val="right"/>
              <w:rPr>
                <w:rFonts w:eastAsia="Times New Roman"/>
                <w:color w:val="000000"/>
              </w:rPr>
            </w:pPr>
            <w:r w:rsidRPr="00204663">
              <w:rPr>
                <w:rFonts w:eastAsia="Times New Roman"/>
                <w:color w:val="000000"/>
              </w:rPr>
              <w:t>5547</w:t>
            </w:r>
          </w:p>
        </w:tc>
        <w:tc>
          <w:tcPr>
            <w:tcW w:w="2438" w:type="dxa"/>
            <w:tcBorders>
              <w:top w:val="nil"/>
              <w:left w:val="nil"/>
              <w:bottom w:val="single" w:sz="4" w:space="0" w:color="auto"/>
              <w:right w:val="single" w:sz="4" w:space="0" w:color="auto"/>
            </w:tcBorders>
            <w:shd w:val="clear" w:color="auto" w:fill="auto"/>
            <w:noWrap/>
            <w:vAlign w:val="bottom"/>
            <w:hideMark/>
          </w:tcPr>
          <w:p w14:paraId="10A59273" w14:textId="77777777" w:rsidR="008545BD" w:rsidRPr="00204663" w:rsidRDefault="008545BD">
            <w:pPr>
              <w:ind w:firstLineChars="500" w:firstLine="1200"/>
              <w:rPr>
                <w:rFonts w:eastAsia="Times New Roman"/>
                <w:color w:val="000000"/>
              </w:rPr>
            </w:pPr>
            <w:r w:rsidRPr="00204663">
              <w:rPr>
                <w:rFonts w:eastAsia="Times New Roman"/>
                <w:color w:val="000000"/>
              </w:rPr>
              <w:t>0.033</w:t>
            </w:r>
          </w:p>
        </w:tc>
      </w:tr>
      <w:tr w:rsidR="008545BD" w:rsidRPr="00AE63A7" w14:paraId="668E0C65"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14A5F8" w14:textId="77777777" w:rsidR="008545BD" w:rsidRPr="00204663" w:rsidRDefault="008545BD">
            <w:pPr>
              <w:rPr>
                <w:rFonts w:eastAsia="Times New Roman"/>
                <w:color w:val="000000"/>
              </w:rPr>
            </w:pPr>
            <w:proofErr w:type="spellStart"/>
            <w:r w:rsidRPr="00204663">
              <w:rPr>
                <w:rFonts w:eastAsia="Times New Roman"/>
                <w:color w:val="000000"/>
              </w:rPr>
              <w:t>NkN</w:t>
            </w:r>
            <w:proofErr w:type="spellEnd"/>
          </w:p>
        </w:tc>
        <w:tc>
          <w:tcPr>
            <w:tcW w:w="1680" w:type="dxa"/>
            <w:tcBorders>
              <w:top w:val="single" w:sz="4" w:space="0" w:color="auto"/>
              <w:left w:val="nil"/>
              <w:bottom w:val="single" w:sz="4" w:space="0" w:color="auto"/>
              <w:right w:val="single" w:sz="4" w:space="0" w:color="auto"/>
            </w:tcBorders>
          </w:tcPr>
          <w:p w14:paraId="74A4C357" w14:textId="26911AFF"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A2FDD54" w14:textId="408620CA" w:rsidR="008545BD" w:rsidRPr="00204663" w:rsidRDefault="008545BD">
            <w:pPr>
              <w:jc w:val="right"/>
              <w:rPr>
                <w:rFonts w:eastAsia="Times New Roman"/>
                <w:color w:val="000000"/>
              </w:rPr>
            </w:pPr>
            <w:r w:rsidRPr="00204663">
              <w:rPr>
                <w:rFonts w:eastAsia="Times New Roman"/>
                <w:color w:val="000000"/>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494ACF3C" w14:textId="77777777" w:rsidR="008545BD" w:rsidRPr="00204663" w:rsidRDefault="008545BD">
            <w:pPr>
              <w:jc w:val="right"/>
              <w:rPr>
                <w:rFonts w:eastAsia="Times New Roman"/>
                <w:color w:val="000000"/>
              </w:rPr>
            </w:pPr>
            <w:r w:rsidRPr="00204663">
              <w:rPr>
                <w:rFonts w:eastAsia="Times New Roman"/>
                <w:color w:val="000000"/>
              </w:rPr>
              <w:t>6819</w:t>
            </w:r>
          </w:p>
        </w:tc>
        <w:tc>
          <w:tcPr>
            <w:tcW w:w="2438" w:type="dxa"/>
            <w:tcBorders>
              <w:top w:val="nil"/>
              <w:left w:val="nil"/>
              <w:bottom w:val="single" w:sz="4" w:space="0" w:color="auto"/>
              <w:right w:val="single" w:sz="4" w:space="0" w:color="auto"/>
            </w:tcBorders>
            <w:shd w:val="clear" w:color="auto" w:fill="auto"/>
            <w:noWrap/>
            <w:vAlign w:val="bottom"/>
            <w:hideMark/>
          </w:tcPr>
          <w:p w14:paraId="55FD03F7" w14:textId="77777777" w:rsidR="008545BD" w:rsidRPr="00204663" w:rsidRDefault="008545BD">
            <w:pPr>
              <w:ind w:firstLineChars="500" w:firstLine="1200"/>
              <w:rPr>
                <w:rFonts w:eastAsia="Times New Roman"/>
                <w:color w:val="000000"/>
              </w:rPr>
            </w:pPr>
            <w:r w:rsidRPr="00204663">
              <w:rPr>
                <w:rFonts w:eastAsia="Times New Roman"/>
                <w:color w:val="000000"/>
              </w:rPr>
              <w:t>0.047</w:t>
            </w:r>
          </w:p>
        </w:tc>
      </w:tr>
      <w:tr w:rsidR="008545BD" w:rsidRPr="00AE63A7" w14:paraId="38EEFE2E"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7E6D95" w14:textId="77777777" w:rsidR="008545BD" w:rsidRPr="00204663" w:rsidRDefault="008545BD">
            <w:pPr>
              <w:rPr>
                <w:rFonts w:eastAsia="Times New Roman"/>
                <w:b/>
                <w:color w:val="000000"/>
              </w:rPr>
            </w:pPr>
            <w:r w:rsidRPr="00204663">
              <w:rPr>
                <w:rFonts w:eastAsia="Times New Roman"/>
                <w:b/>
                <w:color w:val="000000"/>
              </w:rPr>
              <w:t>APK</w:t>
            </w:r>
          </w:p>
        </w:tc>
        <w:tc>
          <w:tcPr>
            <w:tcW w:w="1680" w:type="dxa"/>
            <w:tcBorders>
              <w:top w:val="single" w:sz="4" w:space="0" w:color="auto"/>
              <w:left w:val="nil"/>
              <w:bottom w:val="single" w:sz="4" w:space="0" w:color="auto"/>
              <w:right w:val="single" w:sz="4" w:space="0" w:color="auto"/>
            </w:tcBorders>
          </w:tcPr>
          <w:p w14:paraId="060385B1" w14:textId="27C561CF" w:rsidR="008545BD" w:rsidRPr="00204663" w:rsidRDefault="00321AF0">
            <w:pPr>
              <w:jc w:val="right"/>
              <w:rPr>
                <w:rFonts w:eastAsia="Times New Roman"/>
                <w:b/>
                <w:color w:val="000000"/>
              </w:rPr>
            </w:pPr>
            <w:r>
              <w:rPr>
                <w:rFonts w:eastAsia="Times New Roman"/>
                <w:b/>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73EE6BC" w14:textId="6FE6D843" w:rsidR="008545BD" w:rsidRPr="00204663" w:rsidRDefault="008545BD">
            <w:pPr>
              <w:jc w:val="right"/>
              <w:rPr>
                <w:rFonts w:eastAsia="Times New Roman"/>
                <w:b/>
                <w:color w:val="000000"/>
              </w:rPr>
            </w:pPr>
            <w:r w:rsidRPr="00204663">
              <w:rPr>
                <w:rFonts w:eastAsia="Times New Roman"/>
                <w:b/>
                <w:color w:val="000000"/>
              </w:rPr>
              <w:t>534</w:t>
            </w:r>
          </w:p>
        </w:tc>
        <w:tc>
          <w:tcPr>
            <w:tcW w:w="1300" w:type="dxa"/>
            <w:tcBorders>
              <w:top w:val="nil"/>
              <w:left w:val="nil"/>
              <w:bottom w:val="single" w:sz="4" w:space="0" w:color="auto"/>
              <w:right w:val="single" w:sz="4" w:space="0" w:color="auto"/>
            </w:tcBorders>
            <w:shd w:val="clear" w:color="auto" w:fill="auto"/>
            <w:noWrap/>
            <w:vAlign w:val="bottom"/>
            <w:hideMark/>
          </w:tcPr>
          <w:p w14:paraId="4326B302" w14:textId="77777777" w:rsidR="008545BD" w:rsidRPr="00204663" w:rsidRDefault="008545BD">
            <w:pPr>
              <w:jc w:val="right"/>
              <w:rPr>
                <w:rFonts w:eastAsia="Times New Roman"/>
                <w:b/>
                <w:color w:val="000000"/>
              </w:rPr>
            </w:pPr>
            <w:r w:rsidRPr="00204663">
              <w:rPr>
                <w:rFonts w:eastAsia="Times New Roman"/>
                <w:b/>
                <w:color w:val="000000"/>
              </w:rPr>
              <w:t>2227</w:t>
            </w:r>
          </w:p>
        </w:tc>
        <w:tc>
          <w:tcPr>
            <w:tcW w:w="2438" w:type="dxa"/>
            <w:tcBorders>
              <w:top w:val="nil"/>
              <w:left w:val="nil"/>
              <w:bottom w:val="single" w:sz="4" w:space="0" w:color="auto"/>
              <w:right w:val="single" w:sz="4" w:space="0" w:color="auto"/>
            </w:tcBorders>
            <w:shd w:val="clear" w:color="auto" w:fill="auto"/>
            <w:noWrap/>
            <w:vAlign w:val="bottom"/>
            <w:hideMark/>
          </w:tcPr>
          <w:p w14:paraId="3EAE1F2E" w14:textId="77777777" w:rsidR="008545BD" w:rsidRPr="00204663" w:rsidRDefault="008545BD">
            <w:pPr>
              <w:ind w:firstLineChars="500" w:firstLine="1200"/>
              <w:rPr>
                <w:rFonts w:eastAsia="Times New Roman"/>
                <w:b/>
                <w:color w:val="000000"/>
              </w:rPr>
            </w:pPr>
            <w:r w:rsidRPr="00204663">
              <w:rPr>
                <w:rFonts w:eastAsia="Times New Roman"/>
                <w:b/>
                <w:color w:val="000000"/>
              </w:rPr>
              <w:t>0.240</w:t>
            </w:r>
          </w:p>
        </w:tc>
      </w:tr>
      <w:tr w:rsidR="008545BD" w:rsidRPr="00AE63A7" w14:paraId="38A02DE7" w14:textId="77777777" w:rsidTr="008545BD">
        <w:trPr>
          <w:trHeight w:val="35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99F5B7" w14:textId="77777777" w:rsidR="008545BD" w:rsidRPr="00204663" w:rsidRDefault="008545BD">
            <w:pPr>
              <w:rPr>
                <w:rFonts w:eastAsia="Times New Roman"/>
                <w:color w:val="000000"/>
              </w:rPr>
            </w:pPr>
            <w:proofErr w:type="spellStart"/>
            <w:r w:rsidRPr="00204663">
              <w:rPr>
                <w:rFonts w:eastAsia="Times New Roman"/>
                <w:color w:val="000000"/>
              </w:rPr>
              <w:t>NkS</w:t>
            </w:r>
            <w:proofErr w:type="spellEnd"/>
          </w:p>
        </w:tc>
        <w:tc>
          <w:tcPr>
            <w:tcW w:w="1680" w:type="dxa"/>
            <w:tcBorders>
              <w:top w:val="single" w:sz="4" w:space="0" w:color="auto"/>
              <w:left w:val="nil"/>
              <w:bottom w:val="single" w:sz="4" w:space="0" w:color="auto"/>
              <w:right w:val="single" w:sz="4" w:space="0" w:color="auto"/>
            </w:tcBorders>
          </w:tcPr>
          <w:p w14:paraId="5A3BEA4A" w14:textId="5A460C60"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4744081" w14:textId="502C9ACF" w:rsidR="008545BD" w:rsidRPr="00204663" w:rsidRDefault="008545BD">
            <w:pPr>
              <w:jc w:val="right"/>
              <w:rPr>
                <w:rFonts w:eastAsia="Times New Roman"/>
                <w:color w:val="000000"/>
              </w:rPr>
            </w:pPr>
            <w:r w:rsidRPr="00204663">
              <w:rPr>
                <w:rFonts w:eastAsia="Times New Roman"/>
                <w:color w:val="000000"/>
              </w:rPr>
              <w:t>359</w:t>
            </w:r>
          </w:p>
        </w:tc>
        <w:tc>
          <w:tcPr>
            <w:tcW w:w="1300" w:type="dxa"/>
            <w:tcBorders>
              <w:top w:val="nil"/>
              <w:left w:val="nil"/>
              <w:bottom w:val="single" w:sz="4" w:space="0" w:color="auto"/>
              <w:right w:val="single" w:sz="4" w:space="0" w:color="auto"/>
            </w:tcBorders>
            <w:shd w:val="clear" w:color="auto" w:fill="auto"/>
            <w:noWrap/>
            <w:vAlign w:val="bottom"/>
            <w:hideMark/>
          </w:tcPr>
          <w:p w14:paraId="7ADB523A" w14:textId="77777777" w:rsidR="008545BD" w:rsidRPr="00204663" w:rsidRDefault="008545BD">
            <w:pPr>
              <w:jc w:val="right"/>
              <w:rPr>
                <w:rFonts w:eastAsia="Times New Roman"/>
                <w:color w:val="000000"/>
              </w:rPr>
            </w:pPr>
            <w:r w:rsidRPr="00204663">
              <w:rPr>
                <w:rFonts w:eastAsia="Times New Roman"/>
                <w:color w:val="000000"/>
              </w:rPr>
              <w:t>6317</w:t>
            </w:r>
          </w:p>
        </w:tc>
        <w:tc>
          <w:tcPr>
            <w:tcW w:w="2438" w:type="dxa"/>
            <w:tcBorders>
              <w:top w:val="nil"/>
              <w:left w:val="nil"/>
              <w:bottom w:val="single" w:sz="4" w:space="0" w:color="auto"/>
              <w:right w:val="single" w:sz="4" w:space="0" w:color="auto"/>
            </w:tcBorders>
            <w:shd w:val="clear" w:color="auto" w:fill="auto"/>
            <w:noWrap/>
            <w:vAlign w:val="bottom"/>
            <w:hideMark/>
          </w:tcPr>
          <w:p w14:paraId="4AEE7235" w14:textId="77777777" w:rsidR="008545BD" w:rsidRPr="00204663" w:rsidRDefault="008545BD">
            <w:pPr>
              <w:ind w:firstLineChars="500" w:firstLine="1200"/>
              <w:rPr>
                <w:rFonts w:eastAsia="Times New Roman"/>
                <w:color w:val="000000"/>
              </w:rPr>
            </w:pPr>
            <w:r w:rsidRPr="00204663">
              <w:rPr>
                <w:rFonts w:eastAsia="Times New Roman"/>
                <w:color w:val="000000"/>
              </w:rPr>
              <w:t>0.057</w:t>
            </w:r>
          </w:p>
        </w:tc>
      </w:tr>
      <w:tr w:rsidR="008545BD" w:rsidRPr="00AE63A7" w14:paraId="66E80F18" w14:textId="77777777" w:rsidTr="008545BD">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0DB7CE" w14:textId="77777777" w:rsidR="008545BD" w:rsidRPr="00204663" w:rsidRDefault="008545BD">
            <w:pPr>
              <w:rPr>
                <w:rFonts w:eastAsia="Times New Roman"/>
                <w:b/>
                <w:color w:val="000000"/>
              </w:rPr>
            </w:pPr>
            <w:r w:rsidRPr="00204663">
              <w:rPr>
                <w:rFonts w:eastAsia="Times New Roman"/>
                <w:b/>
                <w:color w:val="000000"/>
              </w:rPr>
              <w:t>HB</w:t>
            </w:r>
          </w:p>
        </w:tc>
        <w:tc>
          <w:tcPr>
            <w:tcW w:w="1680" w:type="dxa"/>
            <w:tcBorders>
              <w:top w:val="single" w:sz="4" w:space="0" w:color="auto"/>
              <w:left w:val="nil"/>
              <w:bottom w:val="single" w:sz="4" w:space="0" w:color="auto"/>
              <w:right w:val="single" w:sz="4" w:space="0" w:color="auto"/>
            </w:tcBorders>
          </w:tcPr>
          <w:p w14:paraId="2B4774E1" w14:textId="4C55B855" w:rsidR="008545BD" w:rsidRPr="00204663" w:rsidRDefault="00321AF0">
            <w:pPr>
              <w:jc w:val="right"/>
              <w:rPr>
                <w:rFonts w:eastAsia="Times New Roman"/>
                <w:b/>
                <w:color w:val="000000"/>
              </w:rPr>
            </w:pPr>
            <w:r>
              <w:rPr>
                <w:rFonts w:eastAsia="Times New Roman"/>
                <w:b/>
                <w:color w:val="000000"/>
              </w:rPr>
              <w:t>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D513F37" w14:textId="4797F2B9" w:rsidR="008545BD" w:rsidRPr="00204663" w:rsidRDefault="008545BD">
            <w:pPr>
              <w:jc w:val="right"/>
              <w:rPr>
                <w:rFonts w:eastAsia="Times New Roman"/>
                <w:b/>
                <w:color w:val="000000"/>
              </w:rPr>
            </w:pPr>
            <w:r w:rsidRPr="00204663">
              <w:rPr>
                <w:rFonts w:eastAsia="Times New Roman"/>
                <w:b/>
                <w:color w:val="000000"/>
              </w:rPr>
              <w:t>1490</w:t>
            </w:r>
          </w:p>
        </w:tc>
        <w:tc>
          <w:tcPr>
            <w:tcW w:w="1300" w:type="dxa"/>
            <w:tcBorders>
              <w:top w:val="nil"/>
              <w:left w:val="nil"/>
              <w:bottom w:val="single" w:sz="4" w:space="0" w:color="auto"/>
              <w:right w:val="single" w:sz="4" w:space="0" w:color="auto"/>
            </w:tcBorders>
            <w:shd w:val="clear" w:color="auto" w:fill="auto"/>
            <w:noWrap/>
            <w:vAlign w:val="bottom"/>
            <w:hideMark/>
          </w:tcPr>
          <w:p w14:paraId="40F2F1AE" w14:textId="77777777" w:rsidR="008545BD" w:rsidRPr="00204663" w:rsidRDefault="008545BD">
            <w:pPr>
              <w:jc w:val="right"/>
              <w:rPr>
                <w:rFonts w:eastAsia="Times New Roman"/>
                <w:b/>
                <w:color w:val="000000"/>
              </w:rPr>
            </w:pPr>
            <w:r w:rsidRPr="00204663">
              <w:rPr>
                <w:rFonts w:eastAsia="Times New Roman"/>
                <w:b/>
                <w:color w:val="000000"/>
              </w:rPr>
              <w:t>6074</w:t>
            </w:r>
          </w:p>
        </w:tc>
        <w:tc>
          <w:tcPr>
            <w:tcW w:w="2438" w:type="dxa"/>
            <w:tcBorders>
              <w:top w:val="nil"/>
              <w:left w:val="nil"/>
              <w:bottom w:val="single" w:sz="4" w:space="0" w:color="auto"/>
              <w:right w:val="single" w:sz="4" w:space="0" w:color="auto"/>
            </w:tcBorders>
            <w:shd w:val="clear" w:color="auto" w:fill="auto"/>
            <w:noWrap/>
            <w:vAlign w:val="bottom"/>
            <w:hideMark/>
          </w:tcPr>
          <w:p w14:paraId="432E6BBD" w14:textId="77777777" w:rsidR="008545BD" w:rsidRPr="00204663" w:rsidRDefault="008545BD">
            <w:pPr>
              <w:ind w:firstLineChars="500" w:firstLine="1200"/>
              <w:rPr>
                <w:rFonts w:eastAsia="Times New Roman"/>
                <w:b/>
                <w:color w:val="000000"/>
              </w:rPr>
            </w:pPr>
            <w:r w:rsidRPr="00204663">
              <w:rPr>
                <w:rFonts w:eastAsia="Times New Roman"/>
                <w:b/>
                <w:color w:val="000000"/>
              </w:rPr>
              <w:t>0.245</w:t>
            </w:r>
          </w:p>
        </w:tc>
      </w:tr>
      <w:tr w:rsidR="008545BD" w:rsidRPr="00AE63A7" w14:paraId="5D138FE7"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97F8F6" w14:textId="77777777" w:rsidR="008545BD" w:rsidRPr="00204663" w:rsidRDefault="008545BD">
            <w:pPr>
              <w:rPr>
                <w:rFonts w:eastAsia="Times New Roman"/>
                <w:color w:val="000000"/>
              </w:rPr>
            </w:pPr>
            <w:proofErr w:type="spellStart"/>
            <w:r w:rsidRPr="00204663">
              <w:rPr>
                <w:rFonts w:eastAsia="Times New Roman"/>
                <w:color w:val="000000"/>
              </w:rPr>
              <w:t>Ph</w:t>
            </w:r>
            <w:proofErr w:type="spellEnd"/>
          </w:p>
        </w:tc>
        <w:tc>
          <w:tcPr>
            <w:tcW w:w="1680" w:type="dxa"/>
            <w:tcBorders>
              <w:top w:val="single" w:sz="4" w:space="0" w:color="auto"/>
              <w:left w:val="nil"/>
              <w:bottom w:val="single" w:sz="4" w:space="0" w:color="auto"/>
              <w:right w:val="single" w:sz="4" w:space="0" w:color="auto"/>
            </w:tcBorders>
          </w:tcPr>
          <w:p w14:paraId="2C408137" w14:textId="0F8D7F94"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436EF20" w14:textId="6F5BB520" w:rsidR="008545BD" w:rsidRPr="00204663" w:rsidRDefault="008545BD">
            <w:pPr>
              <w:jc w:val="right"/>
              <w:rPr>
                <w:rFonts w:eastAsia="Times New Roman"/>
                <w:color w:val="000000"/>
              </w:rPr>
            </w:pPr>
            <w:r w:rsidRPr="00204663">
              <w:rPr>
                <w:rFonts w:eastAsia="Times New Roman"/>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A807EE9" w14:textId="77777777" w:rsidR="008545BD" w:rsidRPr="00204663" w:rsidRDefault="008545BD">
            <w:pPr>
              <w:jc w:val="right"/>
              <w:rPr>
                <w:rFonts w:eastAsia="Times New Roman"/>
                <w:color w:val="000000"/>
              </w:rPr>
            </w:pPr>
            <w:r w:rsidRPr="00204663">
              <w:rPr>
                <w:rFonts w:eastAsia="Times New Roman"/>
                <w:color w:val="000000"/>
              </w:rPr>
              <w:t>2071</w:t>
            </w:r>
          </w:p>
        </w:tc>
        <w:tc>
          <w:tcPr>
            <w:tcW w:w="2438" w:type="dxa"/>
            <w:tcBorders>
              <w:top w:val="nil"/>
              <w:left w:val="nil"/>
              <w:bottom w:val="single" w:sz="4" w:space="0" w:color="auto"/>
              <w:right w:val="single" w:sz="4" w:space="0" w:color="auto"/>
            </w:tcBorders>
            <w:shd w:val="clear" w:color="auto" w:fill="auto"/>
            <w:noWrap/>
            <w:vAlign w:val="bottom"/>
            <w:hideMark/>
          </w:tcPr>
          <w:p w14:paraId="6E9173C7" w14:textId="77777777" w:rsidR="008545BD" w:rsidRPr="00204663" w:rsidRDefault="008545BD">
            <w:pPr>
              <w:ind w:firstLineChars="500" w:firstLine="1200"/>
              <w:rPr>
                <w:rFonts w:eastAsia="Times New Roman"/>
                <w:color w:val="000000"/>
              </w:rPr>
            </w:pPr>
            <w:r w:rsidRPr="00204663">
              <w:rPr>
                <w:rFonts w:eastAsia="Times New Roman"/>
                <w:color w:val="000000"/>
              </w:rPr>
              <w:t>0.004</w:t>
            </w:r>
          </w:p>
        </w:tc>
      </w:tr>
    </w:tbl>
    <w:p w14:paraId="39E6B403" w14:textId="77777777" w:rsidR="00B6642F" w:rsidRPr="00AE63A7" w:rsidRDefault="00B6642F" w:rsidP="00755AA0"/>
    <w:p w14:paraId="60824D17" w14:textId="77777777" w:rsidR="0083776B" w:rsidRPr="00AE63A7" w:rsidRDefault="0083776B" w:rsidP="00755AA0">
      <w:pPr>
        <w:rPr>
          <w:noProof/>
        </w:rPr>
      </w:pPr>
    </w:p>
    <w:p w14:paraId="01D4650B" w14:textId="77777777" w:rsidR="0083776B" w:rsidRPr="00AE63A7" w:rsidRDefault="0083776B" w:rsidP="00755AA0">
      <w:pPr>
        <w:rPr>
          <w:noProof/>
        </w:rPr>
      </w:pPr>
    </w:p>
    <w:p w14:paraId="4C3509DF" w14:textId="2108D0DC" w:rsidR="0083776B" w:rsidRPr="00AE63A7" w:rsidRDefault="0083776B" w:rsidP="00755AA0">
      <w:pPr>
        <w:rPr>
          <w:noProof/>
        </w:rPr>
      </w:pPr>
      <w:r w:rsidRPr="00AE63A7">
        <w:rPr>
          <w:noProof/>
        </w:rPr>
        <w:drawing>
          <wp:inline distT="0" distB="0" distL="0" distR="0" wp14:anchorId="5F1C8773" wp14:editId="40D40677">
            <wp:extent cx="5943600" cy="3467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9C896AB" w14:textId="77777777" w:rsidR="0083776B" w:rsidRPr="00AE63A7" w:rsidRDefault="0083776B" w:rsidP="00755AA0">
      <w:pPr>
        <w:rPr>
          <w:noProof/>
        </w:rPr>
      </w:pPr>
    </w:p>
    <w:p w14:paraId="0D0AA4EC" w14:textId="530C7297" w:rsidR="0083776B" w:rsidRPr="00AE63A7" w:rsidRDefault="0083776B" w:rsidP="00755AA0">
      <w:pPr>
        <w:rPr>
          <w:noProof/>
        </w:rPr>
      </w:pPr>
      <w:r w:rsidRPr="00AE63A7">
        <w:rPr>
          <w:noProof/>
        </w:rPr>
        <w:t>Figure</w:t>
      </w:r>
      <w:r w:rsidR="00503560" w:rsidRPr="00AE63A7">
        <w:rPr>
          <w:noProof/>
        </w:rPr>
        <w:t xml:space="preserve"> 2</w:t>
      </w:r>
      <w:r w:rsidRPr="00AE63A7">
        <w:rPr>
          <w:noProof/>
        </w:rPr>
        <w:t xml:space="preserve">. Number of SNP sites called within each populations. </w:t>
      </w:r>
    </w:p>
    <w:p w14:paraId="0F48E2C2" w14:textId="6C65AAFA" w:rsidR="0083776B" w:rsidRPr="00AE63A7" w:rsidRDefault="0083776B" w:rsidP="00755AA0">
      <w:pPr>
        <w:rPr>
          <w:noProof/>
        </w:rPr>
      </w:pPr>
      <w:r w:rsidRPr="00AE63A7">
        <w:rPr>
          <w:noProof/>
        </w:rPr>
        <w:t xml:space="preserve"> </w:t>
      </w:r>
    </w:p>
    <w:p w14:paraId="127C11AA" w14:textId="77777777" w:rsidR="002900B5" w:rsidRDefault="002900B5" w:rsidP="002900B5"/>
    <w:p w14:paraId="0C48597F" w14:textId="2A5B0AE8" w:rsidR="002900B5" w:rsidRDefault="002900B5" w:rsidP="002900B5">
      <w:r>
        <w:rPr>
          <w:i/>
        </w:rPr>
        <w:t xml:space="preserve">Overlap of sites among populations </w:t>
      </w:r>
    </w:p>
    <w:p w14:paraId="20497036" w14:textId="77777777" w:rsidR="002900B5" w:rsidRPr="002900B5" w:rsidRDefault="002900B5" w:rsidP="002900B5"/>
    <w:p w14:paraId="51D87E31" w14:textId="77777777" w:rsidR="00DF050B" w:rsidRDefault="00B4432F" w:rsidP="002900B5">
      <w:proofErr w:type="spellStart"/>
      <w:r w:rsidRPr="00AE63A7">
        <w:t>Kob</w:t>
      </w:r>
      <w:proofErr w:type="spellEnd"/>
      <w:r w:rsidRPr="00AE63A7">
        <w:t xml:space="preserve">, APK, APR and </w:t>
      </w:r>
      <w:proofErr w:type="spellStart"/>
      <w:r w:rsidRPr="00AE63A7">
        <w:t>Ph</w:t>
      </w:r>
      <w:proofErr w:type="spellEnd"/>
      <w:r w:rsidRPr="00AE63A7">
        <w:t xml:space="preserve"> had the fewest number SNP sites. </w:t>
      </w:r>
      <w:r w:rsidR="00D028CA" w:rsidRPr="00AE63A7">
        <w:t>Three populations (</w:t>
      </w:r>
      <w:proofErr w:type="spellStart"/>
      <w:r w:rsidR="00D028CA" w:rsidRPr="00AE63A7">
        <w:t>NkN</w:t>
      </w:r>
      <w:proofErr w:type="spellEnd"/>
      <w:r w:rsidR="00D028CA" w:rsidRPr="00AE63A7">
        <w:t xml:space="preserve">, SS and </w:t>
      </w:r>
      <w:proofErr w:type="spellStart"/>
      <w:r w:rsidR="00D028CA" w:rsidRPr="00AE63A7">
        <w:t>Kd</w:t>
      </w:r>
      <w:proofErr w:type="spellEnd"/>
      <w:r w:rsidR="00D028CA" w:rsidRPr="00AE63A7">
        <w:t>) shared at least one SNPs site with all other populations. All other populations had two to four populations with which they did not share a single SNP site</w:t>
      </w:r>
      <w:r w:rsidR="00503560" w:rsidRPr="00AE63A7">
        <w:t xml:space="preserve"> (Table 5)</w:t>
      </w:r>
      <w:r w:rsidR="00D028CA" w:rsidRPr="00AE63A7">
        <w:t xml:space="preserve">. </w:t>
      </w:r>
      <w:r w:rsidR="001D28D1" w:rsidRPr="00AE63A7">
        <w:t>Overall, population SS had the highest proportion of shared sites for 9 populations (excluding HB</w:t>
      </w:r>
      <w:r w:rsidR="00296D2C" w:rsidRPr="00AE63A7">
        <w:t>; Table 6</w:t>
      </w:r>
      <w:r w:rsidR="001D28D1" w:rsidRPr="00AE63A7">
        <w:t xml:space="preserve">). One reason may be that it simply has the second highest number of SNP sites. Alternatively, it could indicate that variation in the other pops is a subset of variation of SS. This should be followed up on. </w:t>
      </w:r>
      <w:r w:rsidR="00CD67AF" w:rsidRPr="00AE63A7">
        <w:t xml:space="preserve">I can’t say anything about nested diversity based on SNP sites alone. </w:t>
      </w:r>
    </w:p>
    <w:p w14:paraId="5C6F57FE" w14:textId="77777777" w:rsidR="00204663" w:rsidRDefault="00204663" w:rsidP="00DF050B">
      <w:pPr>
        <w:ind w:firstLine="720"/>
      </w:pPr>
    </w:p>
    <w:p w14:paraId="6436F838" w14:textId="07C04361" w:rsidR="00503560" w:rsidRPr="00AE63A7" w:rsidRDefault="00F92A99" w:rsidP="00503560">
      <w:r w:rsidRPr="00AE63A7">
        <w:t xml:space="preserve">Table 5. Summary of </w:t>
      </w:r>
      <w:r w:rsidR="009178E1" w:rsidRPr="00AE63A7">
        <w:t xml:space="preserve">populations which do not have any shared sites. E.g., </w:t>
      </w:r>
      <w:proofErr w:type="spellStart"/>
      <w:r w:rsidR="009178E1" w:rsidRPr="00AE63A7">
        <w:t>Sp</w:t>
      </w:r>
      <w:proofErr w:type="spellEnd"/>
      <w:r w:rsidR="009178E1" w:rsidRPr="00AE63A7">
        <w:t xml:space="preserve"> does not share any sites with APR or HB.</w:t>
      </w:r>
    </w:p>
    <w:tbl>
      <w:tblPr>
        <w:tblStyle w:val="TableGrid"/>
        <w:tblW w:w="0" w:type="auto"/>
        <w:tblLook w:val="04A0" w:firstRow="1" w:lastRow="0" w:firstColumn="1" w:lastColumn="0" w:noHBand="0" w:noVBand="1"/>
      </w:tblPr>
      <w:tblGrid>
        <w:gridCol w:w="4675"/>
        <w:gridCol w:w="4675"/>
      </w:tblGrid>
      <w:tr w:rsidR="00503560" w:rsidRPr="00AE63A7" w14:paraId="06B614A8" w14:textId="77777777" w:rsidTr="00625C3C">
        <w:tc>
          <w:tcPr>
            <w:tcW w:w="4675" w:type="dxa"/>
          </w:tcPr>
          <w:p w14:paraId="2BDD5A61" w14:textId="77777777" w:rsidR="00503560" w:rsidRPr="00AE63A7" w:rsidRDefault="00503560" w:rsidP="00625C3C">
            <w:r w:rsidRPr="00AE63A7">
              <w:t>Focal pop</w:t>
            </w:r>
          </w:p>
        </w:tc>
        <w:tc>
          <w:tcPr>
            <w:tcW w:w="4675" w:type="dxa"/>
          </w:tcPr>
          <w:p w14:paraId="65E11380" w14:textId="77777777" w:rsidR="00503560" w:rsidRPr="00AE63A7" w:rsidRDefault="00503560" w:rsidP="00625C3C">
            <w:r w:rsidRPr="00AE63A7">
              <w:t>Missing pops</w:t>
            </w:r>
          </w:p>
        </w:tc>
      </w:tr>
      <w:tr w:rsidR="00503560" w:rsidRPr="00AE63A7" w14:paraId="5DDFE547" w14:textId="77777777" w:rsidTr="00625C3C">
        <w:tc>
          <w:tcPr>
            <w:tcW w:w="4675" w:type="dxa"/>
          </w:tcPr>
          <w:p w14:paraId="12432DE0" w14:textId="77777777" w:rsidR="00503560" w:rsidRPr="00AE63A7" w:rsidRDefault="00503560" w:rsidP="00625C3C">
            <w:r w:rsidRPr="00AE63A7">
              <w:t xml:space="preserve">SS </w:t>
            </w:r>
          </w:p>
        </w:tc>
        <w:tc>
          <w:tcPr>
            <w:tcW w:w="4675" w:type="dxa"/>
          </w:tcPr>
          <w:p w14:paraId="3643B0BC" w14:textId="77777777" w:rsidR="00503560" w:rsidRPr="00AE63A7" w:rsidRDefault="00503560" w:rsidP="00625C3C"/>
        </w:tc>
      </w:tr>
      <w:tr w:rsidR="00503560" w:rsidRPr="00AE63A7" w14:paraId="409EE4A9" w14:textId="77777777" w:rsidTr="009178E1">
        <w:trPr>
          <w:trHeight w:val="311"/>
        </w:trPr>
        <w:tc>
          <w:tcPr>
            <w:tcW w:w="4675" w:type="dxa"/>
          </w:tcPr>
          <w:p w14:paraId="716BAB7B" w14:textId="77777777" w:rsidR="00503560" w:rsidRPr="00AE63A7" w:rsidRDefault="00503560" w:rsidP="00625C3C">
            <w:proofErr w:type="spellStart"/>
            <w:r w:rsidRPr="00AE63A7">
              <w:t>NkN</w:t>
            </w:r>
            <w:proofErr w:type="spellEnd"/>
            <w:r w:rsidRPr="00AE63A7">
              <w:t xml:space="preserve"> </w:t>
            </w:r>
          </w:p>
        </w:tc>
        <w:tc>
          <w:tcPr>
            <w:tcW w:w="4675" w:type="dxa"/>
          </w:tcPr>
          <w:p w14:paraId="4A9E93F4" w14:textId="77777777" w:rsidR="00503560" w:rsidRPr="00AE63A7" w:rsidRDefault="00503560" w:rsidP="00625C3C"/>
        </w:tc>
      </w:tr>
      <w:tr w:rsidR="00503560" w:rsidRPr="00AE63A7" w14:paraId="65A09EE9" w14:textId="77777777" w:rsidTr="00625C3C">
        <w:tc>
          <w:tcPr>
            <w:tcW w:w="4675" w:type="dxa"/>
          </w:tcPr>
          <w:p w14:paraId="2AB70C40" w14:textId="77777777" w:rsidR="00503560" w:rsidRPr="00AE63A7" w:rsidRDefault="00503560" w:rsidP="00625C3C">
            <w:proofErr w:type="spellStart"/>
            <w:r w:rsidRPr="00AE63A7">
              <w:t>Kd</w:t>
            </w:r>
            <w:proofErr w:type="spellEnd"/>
            <w:r w:rsidRPr="00AE63A7">
              <w:t xml:space="preserve"> </w:t>
            </w:r>
          </w:p>
        </w:tc>
        <w:tc>
          <w:tcPr>
            <w:tcW w:w="4675" w:type="dxa"/>
          </w:tcPr>
          <w:p w14:paraId="4B5DB975" w14:textId="77777777" w:rsidR="00503560" w:rsidRPr="00AE63A7" w:rsidRDefault="00503560" w:rsidP="00625C3C"/>
        </w:tc>
      </w:tr>
      <w:tr w:rsidR="00503560" w:rsidRPr="00AE63A7" w14:paraId="733094CC" w14:textId="77777777" w:rsidTr="00625C3C">
        <w:trPr>
          <w:trHeight w:val="297"/>
        </w:trPr>
        <w:tc>
          <w:tcPr>
            <w:tcW w:w="4675" w:type="dxa"/>
          </w:tcPr>
          <w:p w14:paraId="5DFD2F94" w14:textId="77777777" w:rsidR="00503560" w:rsidRPr="00AE63A7" w:rsidRDefault="00503560" w:rsidP="00625C3C">
            <w:r w:rsidRPr="00AE63A7">
              <w:t>SP</w:t>
            </w:r>
          </w:p>
        </w:tc>
        <w:tc>
          <w:tcPr>
            <w:tcW w:w="4675" w:type="dxa"/>
          </w:tcPr>
          <w:p w14:paraId="55171FEC" w14:textId="77777777" w:rsidR="00503560" w:rsidRPr="00AE63A7" w:rsidRDefault="00503560" w:rsidP="00625C3C">
            <w:r w:rsidRPr="00AE63A7">
              <w:t>['APR', 'HB']</w:t>
            </w:r>
          </w:p>
        </w:tc>
      </w:tr>
      <w:tr w:rsidR="00503560" w:rsidRPr="00AE63A7" w14:paraId="63611F70" w14:textId="77777777" w:rsidTr="00625C3C">
        <w:tc>
          <w:tcPr>
            <w:tcW w:w="4675" w:type="dxa"/>
          </w:tcPr>
          <w:p w14:paraId="29C93DD0" w14:textId="77777777" w:rsidR="00503560" w:rsidRPr="00AE63A7" w:rsidRDefault="00503560" w:rsidP="00625C3C">
            <w:proofErr w:type="spellStart"/>
            <w:r w:rsidRPr="00AE63A7">
              <w:t>NkS</w:t>
            </w:r>
            <w:proofErr w:type="spellEnd"/>
            <w:r w:rsidRPr="00AE63A7">
              <w:t xml:space="preserve"> </w:t>
            </w:r>
          </w:p>
        </w:tc>
        <w:tc>
          <w:tcPr>
            <w:tcW w:w="4675" w:type="dxa"/>
          </w:tcPr>
          <w:p w14:paraId="28551707" w14:textId="77777777" w:rsidR="00503560" w:rsidRPr="00AE63A7" w:rsidRDefault="00503560" w:rsidP="00625C3C">
            <w:r w:rsidRPr="00AE63A7">
              <w:t>['HB', 'APK', '</w:t>
            </w:r>
            <w:proofErr w:type="spellStart"/>
            <w:r w:rsidRPr="00AE63A7">
              <w:t>Ph</w:t>
            </w:r>
            <w:proofErr w:type="spellEnd"/>
            <w:r w:rsidRPr="00AE63A7">
              <w:t>']</w:t>
            </w:r>
          </w:p>
        </w:tc>
      </w:tr>
      <w:tr w:rsidR="00503560" w:rsidRPr="00AE63A7" w14:paraId="67E426A9" w14:textId="77777777" w:rsidTr="00625C3C">
        <w:tc>
          <w:tcPr>
            <w:tcW w:w="4675" w:type="dxa"/>
          </w:tcPr>
          <w:p w14:paraId="1FFFF8DC" w14:textId="77777777" w:rsidR="00503560" w:rsidRPr="00AE63A7" w:rsidRDefault="00503560" w:rsidP="00625C3C">
            <w:r w:rsidRPr="00AE63A7">
              <w:t xml:space="preserve">APR </w:t>
            </w:r>
          </w:p>
        </w:tc>
        <w:tc>
          <w:tcPr>
            <w:tcW w:w="4675" w:type="dxa"/>
          </w:tcPr>
          <w:p w14:paraId="39FADC59" w14:textId="77777777" w:rsidR="00503560" w:rsidRPr="00AE63A7" w:rsidRDefault="00503560" w:rsidP="00625C3C">
            <w:r w:rsidRPr="00AE63A7">
              <w:t>['</w:t>
            </w:r>
            <w:proofErr w:type="spellStart"/>
            <w:r w:rsidRPr="00AE63A7">
              <w:t>Kob</w:t>
            </w:r>
            <w:proofErr w:type="spellEnd"/>
            <w:r w:rsidRPr="00AE63A7">
              <w:t>', 'HB', 'SP']</w:t>
            </w:r>
          </w:p>
        </w:tc>
      </w:tr>
      <w:tr w:rsidR="00503560" w:rsidRPr="00AE63A7" w14:paraId="29A404D9" w14:textId="77777777" w:rsidTr="00625C3C">
        <w:tc>
          <w:tcPr>
            <w:tcW w:w="4675" w:type="dxa"/>
          </w:tcPr>
          <w:p w14:paraId="36AC038D" w14:textId="77777777" w:rsidR="00503560" w:rsidRPr="00AE63A7" w:rsidRDefault="00503560" w:rsidP="00625C3C">
            <w:proofErr w:type="spellStart"/>
            <w:r w:rsidRPr="00AE63A7">
              <w:t>Kob</w:t>
            </w:r>
            <w:proofErr w:type="spellEnd"/>
            <w:r w:rsidRPr="00AE63A7">
              <w:t xml:space="preserve"> </w:t>
            </w:r>
          </w:p>
        </w:tc>
        <w:tc>
          <w:tcPr>
            <w:tcW w:w="4675" w:type="dxa"/>
          </w:tcPr>
          <w:p w14:paraId="0011101E" w14:textId="77777777" w:rsidR="00503560" w:rsidRPr="00AE63A7" w:rsidRDefault="00503560" w:rsidP="00625C3C">
            <w:r w:rsidRPr="00AE63A7">
              <w:t>['APR', 'APK', '</w:t>
            </w:r>
            <w:proofErr w:type="spellStart"/>
            <w:r w:rsidRPr="00AE63A7">
              <w:t>Ph</w:t>
            </w:r>
            <w:proofErr w:type="spellEnd"/>
            <w:r w:rsidRPr="00AE63A7">
              <w:t>']</w:t>
            </w:r>
          </w:p>
        </w:tc>
      </w:tr>
      <w:tr w:rsidR="00503560" w:rsidRPr="00AE63A7" w14:paraId="2C3DC6A1" w14:textId="77777777" w:rsidTr="00625C3C">
        <w:tc>
          <w:tcPr>
            <w:tcW w:w="4675" w:type="dxa"/>
          </w:tcPr>
          <w:p w14:paraId="145ACA49" w14:textId="77777777" w:rsidR="00503560" w:rsidRPr="00AE63A7" w:rsidRDefault="00503560" w:rsidP="00625C3C">
            <w:proofErr w:type="spellStart"/>
            <w:r w:rsidRPr="00AE63A7">
              <w:t>Ph</w:t>
            </w:r>
            <w:proofErr w:type="spellEnd"/>
            <w:r w:rsidRPr="00AE63A7">
              <w:t xml:space="preserve"> </w:t>
            </w:r>
          </w:p>
        </w:tc>
        <w:tc>
          <w:tcPr>
            <w:tcW w:w="4675" w:type="dxa"/>
          </w:tcPr>
          <w:p w14:paraId="7A0EFE46" w14:textId="77777777" w:rsidR="00503560" w:rsidRPr="00AE63A7" w:rsidRDefault="00503560" w:rsidP="00625C3C">
            <w:r w:rsidRPr="00AE63A7">
              <w:t>['</w:t>
            </w:r>
            <w:proofErr w:type="spellStart"/>
            <w:r w:rsidRPr="00AE63A7">
              <w:t>NkS</w:t>
            </w:r>
            <w:proofErr w:type="spellEnd"/>
            <w:r w:rsidRPr="00AE63A7">
              <w:t>', 'APK', '</w:t>
            </w:r>
            <w:proofErr w:type="spellStart"/>
            <w:r w:rsidRPr="00AE63A7">
              <w:t>Kob</w:t>
            </w:r>
            <w:proofErr w:type="spellEnd"/>
            <w:r w:rsidRPr="00AE63A7">
              <w:t>']</w:t>
            </w:r>
          </w:p>
        </w:tc>
      </w:tr>
      <w:tr w:rsidR="00503560" w:rsidRPr="00AE63A7" w14:paraId="3CF18FC4" w14:textId="77777777" w:rsidTr="00625C3C">
        <w:tc>
          <w:tcPr>
            <w:tcW w:w="4675" w:type="dxa"/>
          </w:tcPr>
          <w:p w14:paraId="58F9EA6D" w14:textId="77777777" w:rsidR="00503560" w:rsidRPr="00AE63A7" w:rsidRDefault="00503560" w:rsidP="00625C3C">
            <w:r w:rsidRPr="00AE63A7">
              <w:lastRenderedPageBreak/>
              <w:t xml:space="preserve">APK </w:t>
            </w:r>
          </w:p>
        </w:tc>
        <w:tc>
          <w:tcPr>
            <w:tcW w:w="4675" w:type="dxa"/>
          </w:tcPr>
          <w:p w14:paraId="06A32C92" w14:textId="77777777" w:rsidR="00503560" w:rsidRPr="00AE63A7" w:rsidRDefault="00503560" w:rsidP="00625C3C">
            <w:r w:rsidRPr="00AE63A7">
              <w:t>['</w:t>
            </w:r>
            <w:proofErr w:type="spellStart"/>
            <w:r w:rsidRPr="00AE63A7">
              <w:t>NkS</w:t>
            </w:r>
            <w:proofErr w:type="spellEnd"/>
            <w:r w:rsidRPr="00AE63A7">
              <w:t>', 'HB', '</w:t>
            </w:r>
            <w:proofErr w:type="spellStart"/>
            <w:r w:rsidRPr="00AE63A7">
              <w:t>Kob</w:t>
            </w:r>
            <w:proofErr w:type="spellEnd"/>
            <w:r w:rsidRPr="00AE63A7">
              <w:t>', '</w:t>
            </w:r>
            <w:proofErr w:type="spellStart"/>
            <w:r w:rsidRPr="00AE63A7">
              <w:t>Ph</w:t>
            </w:r>
            <w:proofErr w:type="spellEnd"/>
            <w:r w:rsidRPr="00AE63A7">
              <w:t>']</w:t>
            </w:r>
          </w:p>
        </w:tc>
      </w:tr>
      <w:tr w:rsidR="00503560" w:rsidRPr="00AE63A7" w14:paraId="6B9D0C26" w14:textId="77777777" w:rsidTr="00625C3C">
        <w:trPr>
          <w:trHeight w:val="297"/>
        </w:trPr>
        <w:tc>
          <w:tcPr>
            <w:tcW w:w="4675" w:type="dxa"/>
          </w:tcPr>
          <w:p w14:paraId="1A252AEC" w14:textId="77777777" w:rsidR="00503560" w:rsidRPr="00AE63A7" w:rsidRDefault="00503560" w:rsidP="00625C3C">
            <w:r w:rsidRPr="00AE63A7">
              <w:t xml:space="preserve">HB </w:t>
            </w:r>
          </w:p>
        </w:tc>
        <w:tc>
          <w:tcPr>
            <w:tcW w:w="4675" w:type="dxa"/>
          </w:tcPr>
          <w:p w14:paraId="1EEC559C" w14:textId="77777777" w:rsidR="00503560" w:rsidRPr="00AE63A7" w:rsidRDefault="00503560" w:rsidP="00625C3C">
            <w:r w:rsidRPr="00AE63A7">
              <w:t>['APR', 'APK', 'SP', '</w:t>
            </w:r>
            <w:proofErr w:type="spellStart"/>
            <w:r w:rsidRPr="00AE63A7">
              <w:t>NkS</w:t>
            </w:r>
            <w:proofErr w:type="spellEnd"/>
            <w:r w:rsidRPr="00AE63A7">
              <w:t>']</w:t>
            </w:r>
          </w:p>
        </w:tc>
      </w:tr>
      <w:tr w:rsidR="00503560" w:rsidRPr="00AE63A7" w14:paraId="5A9CC377" w14:textId="77777777" w:rsidTr="00625C3C">
        <w:tc>
          <w:tcPr>
            <w:tcW w:w="4675" w:type="dxa"/>
          </w:tcPr>
          <w:p w14:paraId="02E7FCC7" w14:textId="77777777" w:rsidR="00503560" w:rsidRPr="00AE63A7" w:rsidRDefault="00503560" w:rsidP="00625C3C"/>
        </w:tc>
        <w:tc>
          <w:tcPr>
            <w:tcW w:w="4675" w:type="dxa"/>
          </w:tcPr>
          <w:p w14:paraId="18D91239" w14:textId="77777777" w:rsidR="00503560" w:rsidRPr="00AE63A7" w:rsidRDefault="00503560" w:rsidP="00625C3C"/>
        </w:tc>
      </w:tr>
    </w:tbl>
    <w:p w14:paraId="4B0383E5" w14:textId="77777777" w:rsidR="00503560" w:rsidRPr="00AE63A7" w:rsidRDefault="00503560" w:rsidP="00503560"/>
    <w:p w14:paraId="6D87C8E5" w14:textId="77777777" w:rsidR="00F44374" w:rsidRPr="00AE63A7" w:rsidRDefault="00F44374" w:rsidP="00755AA0"/>
    <w:p w14:paraId="70457735" w14:textId="64BAB761" w:rsidR="00BE25EF" w:rsidRPr="00AE63A7" w:rsidRDefault="00BE25EF" w:rsidP="00755AA0">
      <w:r w:rsidRPr="00AE63A7">
        <w:t>Table</w:t>
      </w:r>
      <w:r w:rsidR="00503560" w:rsidRPr="00AE63A7">
        <w:t xml:space="preserve"> 6</w:t>
      </w:r>
      <w:r w:rsidRPr="00AE63A7">
        <w:t xml:space="preserve">. Frequency </w:t>
      </w:r>
      <w:r w:rsidR="00496B10" w:rsidRPr="00AE63A7">
        <w:t>of co-occurrence for each of 10 populations</w:t>
      </w:r>
    </w:p>
    <w:tbl>
      <w:tblPr>
        <w:tblW w:w="9080" w:type="dxa"/>
        <w:tblLook w:val="04A0" w:firstRow="1" w:lastRow="0" w:firstColumn="1" w:lastColumn="0" w:noHBand="0" w:noVBand="1"/>
      </w:tblPr>
      <w:tblGrid>
        <w:gridCol w:w="1300"/>
        <w:gridCol w:w="1300"/>
        <w:gridCol w:w="1200"/>
        <w:gridCol w:w="1200"/>
        <w:gridCol w:w="1040"/>
        <w:gridCol w:w="1520"/>
        <w:gridCol w:w="1520"/>
      </w:tblGrid>
      <w:tr w:rsidR="0027538A" w:rsidRPr="00AE63A7" w14:paraId="2247399B" w14:textId="77777777" w:rsidTr="0027538A">
        <w:trPr>
          <w:trHeight w:val="7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FFAFE" w14:textId="77777777" w:rsidR="0027538A" w:rsidRPr="00AE63A7" w:rsidRDefault="0027538A">
            <w:pPr>
              <w:rPr>
                <w:rFonts w:eastAsia="Times New Roman"/>
                <w:color w:val="000000"/>
              </w:rPr>
            </w:pPr>
            <w:r w:rsidRPr="00AE63A7">
              <w:rPr>
                <w:rFonts w:eastAsia="Times New Roman"/>
                <w:color w:val="000000"/>
              </w:rPr>
              <w:t>pop1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1C9E4A" w14:textId="77777777" w:rsidR="0027538A" w:rsidRPr="00AE63A7" w:rsidRDefault="0027538A">
            <w:pPr>
              <w:rPr>
                <w:rFonts w:eastAsia="Times New Roman"/>
                <w:color w:val="000000"/>
              </w:rPr>
            </w:pPr>
            <w:r w:rsidRPr="00AE63A7">
              <w:rPr>
                <w:rFonts w:eastAsia="Times New Roman"/>
                <w:color w:val="000000"/>
              </w:rPr>
              <w:t>pop2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AF169AE" w14:textId="77777777" w:rsidR="0027538A" w:rsidRPr="00AE63A7" w:rsidRDefault="0027538A">
            <w:pPr>
              <w:rPr>
                <w:rFonts w:eastAsia="Times New Roman"/>
                <w:color w:val="000000"/>
              </w:rPr>
            </w:pPr>
            <w:r w:rsidRPr="00AE63A7">
              <w:rPr>
                <w:rFonts w:eastAsia="Times New Roman"/>
                <w:color w:val="000000"/>
              </w:rPr>
              <w:t># shared sites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A700828" w14:textId="77777777" w:rsidR="0027538A" w:rsidRPr="00AE63A7" w:rsidRDefault="0027538A">
            <w:pPr>
              <w:rPr>
                <w:rFonts w:eastAsia="Times New Roman"/>
                <w:color w:val="000000"/>
              </w:rPr>
            </w:pPr>
            <w:r w:rsidRPr="00AE63A7">
              <w:rPr>
                <w:rFonts w:eastAsia="Times New Roman"/>
                <w:color w:val="000000"/>
              </w:rPr>
              <w:t>Pop1 site count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6F5DF78" w14:textId="77777777" w:rsidR="0027538A" w:rsidRPr="00AE63A7" w:rsidRDefault="0027538A">
            <w:pPr>
              <w:rPr>
                <w:rFonts w:eastAsia="Times New Roman"/>
                <w:color w:val="000000"/>
              </w:rPr>
            </w:pPr>
            <w:r w:rsidRPr="00AE63A7">
              <w:rPr>
                <w:rFonts w:eastAsia="Times New Roman"/>
                <w:color w:val="000000"/>
              </w:rPr>
              <w:t>Pop2 site count</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8AB883" w14:textId="77777777" w:rsidR="0027538A" w:rsidRPr="00AE63A7" w:rsidRDefault="0027538A">
            <w:pPr>
              <w:rPr>
                <w:rFonts w:eastAsia="Times New Roman"/>
                <w:color w:val="000000"/>
              </w:rPr>
            </w:pPr>
            <w:r w:rsidRPr="00AE63A7">
              <w:rPr>
                <w:rFonts w:eastAsia="Times New Roman"/>
                <w:color w:val="000000"/>
              </w:rPr>
              <w:t>Fraction shared of pop1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D56316" w14:textId="77777777" w:rsidR="0027538A" w:rsidRPr="00AE63A7" w:rsidRDefault="0027538A">
            <w:pPr>
              <w:rPr>
                <w:rFonts w:eastAsia="Times New Roman"/>
                <w:color w:val="000000"/>
              </w:rPr>
            </w:pPr>
            <w:r w:rsidRPr="00AE63A7">
              <w:rPr>
                <w:rFonts w:eastAsia="Times New Roman"/>
                <w:color w:val="000000"/>
              </w:rPr>
              <w:t>Fraction shared of pop2</w:t>
            </w:r>
          </w:p>
        </w:tc>
      </w:tr>
      <w:tr w:rsidR="0027538A" w:rsidRPr="00AE63A7" w14:paraId="248CFDA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9B777"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58026FF"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064EB84" w14:textId="77777777" w:rsidR="0027538A" w:rsidRPr="00AE63A7" w:rsidRDefault="0027538A">
            <w:pPr>
              <w:jc w:val="right"/>
              <w:rPr>
                <w:rFonts w:eastAsia="Times New Roman"/>
                <w:color w:val="000000"/>
              </w:rPr>
            </w:pPr>
            <w:r w:rsidRPr="00AE63A7">
              <w:rPr>
                <w:rFonts w:eastAsia="Times New Roman"/>
                <w:color w:val="000000"/>
              </w:rPr>
              <w:t>755</w:t>
            </w:r>
          </w:p>
        </w:tc>
        <w:tc>
          <w:tcPr>
            <w:tcW w:w="1200" w:type="dxa"/>
            <w:tcBorders>
              <w:top w:val="nil"/>
              <w:left w:val="nil"/>
              <w:bottom w:val="single" w:sz="4" w:space="0" w:color="auto"/>
              <w:right w:val="single" w:sz="4" w:space="0" w:color="auto"/>
            </w:tcBorders>
            <w:shd w:val="clear" w:color="auto" w:fill="auto"/>
            <w:noWrap/>
            <w:vAlign w:val="bottom"/>
            <w:hideMark/>
          </w:tcPr>
          <w:p w14:paraId="2AABE97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202945A4"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A616743" w14:textId="77777777" w:rsidR="0027538A" w:rsidRPr="00AE63A7" w:rsidRDefault="0027538A">
            <w:pPr>
              <w:jc w:val="right"/>
              <w:rPr>
                <w:rFonts w:eastAsia="Times New Roman"/>
                <w:color w:val="000000"/>
              </w:rPr>
            </w:pPr>
            <w:r w:rsidRPr="00AE63A7">
              <w:rPr>
                <w:rFonts w:eastAsia="Times New Roman"/>
                <w:color w:val="000000"/>
              </w:rPr>
              <w:t>0.319644369</w:t>
            </w:r>
          </w:p>
        </w:tc>
        <w:tc>
          <w:tcPr>
            <w:tcW w:w="1520" w:type="dxa"/>
            <w:tcBorders>
              <w:top w:val="nil"/>
              <w:left w:val="nil"/>
              <w:bottom w:val="single" w:sz="4" w:space="0" w:color="auto"/>
              <w:right w:val="single" w:sz="4" w:space="0" w:color="auto"/>
            </w:tcBorders>
            <w:shd w:val="clear" w:color="auto" w:fill="auto"/>
            <w:noWrap/>
            <w:vAlign w:val="bottom"/>
            <w:hideMark/>
          </w:tcPr>
          <w:p w14:paraId="35C36881" w14:textId="77777777" w:rsidR="0027538A" w:rsidRPr="00AE63A7" w:rsidRDefault="0027538A">
            <w:pPr>
              <w:jc w:val="right"/>
              <w:rPr>
                <w:rFonts w:eastAsia="Times New Roman"/>
                <w:color w:val="000000"/>
              </w:rPr>
            </w:pPr>
            <w:r w:rsidRPr="00AE63A7">
              <w:rPr>
                <w:rFonts w:eastAsia="Times New Roman"/>
                <w:color w:val="000000"/>
              </w:rPr>
              <w:t>0.136109609</w:t>
            </w:r>
          </w:p>
        </w:tc>
      </w:tr>
      <w:tr w:rsidR="0027538A" w:rsidRPr="00AE63A7" w14:paraId="452D46D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C7D09"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E859C09"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BFCFFA" w14:textId="77777777" w:rsidR="0027538A" w:rsidRPr="00AE63A7" w:rsidRDefault="0027538A">
            <w:pPr>
              <w:jc w:val="right"/>
              <w:rPr>
                <w:rFonts w:eastAsia="Times New Roman"/>
                <w:color w:val="000000"/>
              </w:rPr>
            </w:pPr>
            <w:r w:rsidRPr="00AE63A7">
              <w:rPr>
                <w:rFonts w:eastAsia="Times New Roman"/>
                <w:color w:val="000000"/>
              </w:rPr>
              <w:t>18</w:t>
            </w:r>
          </w:p>
        </w:tc>
        <w:tc>
          <w:tcPr>
            <w:tcW w:w="1200" w:type="dxa"/>
            <w:tcBorders>
              <w:top w:val="nil"/>
              <w:left w:val="nil"/>
              <w:bottom w:val="single" w:sz="4" w:space="0" w:color="auto"/>
              <w:right w:val="single" w:sz="4" w:space="0" w:color="auto"/>
            </w:tcBorders>
            <w:shd w:val="clear" w:color="auto" w:fill="auto"/>
            <w:noWrap/>
            <w:vAlign w:val="bottom"/>
            <w:hideMark/>
          </w:tcPr>
          <w:p w14:paraId="279A60F8"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6886D7F1"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18172E31" w14:textId="77777777" w:rsidR="0027538A" w:rsidRPr="00AE63A7" w:rsidRDefault="0027538A">
            <w:pPr>
              <w:jc w:val="right"/>
              <w:rPr>
                <w:rFonts w:eastAsia="Times New Roman"/>
                <w:color w:val="000000"/>
              </w:rPr>
            </w:pPr>
            <w:r w:rsidRPr="00AE63A7">
              <w:rPr>
                <w:rFonts w:eastAsia="Times New Roman"/>
                <w:color w:val="000000"/>
              </w:rPr>
              <w:t>0.00762066</w:t>
            </w:r>
          </w:p>
        </w:tc>
        <w:tc>
          <w:tcPr>
            <w:tcW w:w="1520" w:type="dxa"/>
            <w:tcBorders>
              <w:top w:val="nil"/>
              <w:left w:val="nil"/>
              <w:bottom w:val="single" w:sz="4" w:space="0" w:color="auto"/>
              <w:right w:val="single" w:sz="4" w:space="0" w:color="auto"/>
            </w:tcBorders>
            <w:shd w:val="clear" w:color="auto" w:fill="auto"/>
            <w:noWrap/>
            <w:vAlign w:val="bottom"/>
            <w:hideMark/>
          </w:tcPr>
          <w:p w14:paraId="4C53C805" w14:textId="77777777" w:rsidR="0027538A" w:rsidRPr="00AE63A7" w:rsidRDefault="0027538A">
            <w:pPr>
              <w:jc w:val="right"/>
              <w:rPr>
                <w:rFonts w:eastAsia="Times New Roman"/>
                <w:color w:val="000000"/>
              </w:rPr>
            </w:pPr>
            <w:r w:rsidRPr="00AE63A7">
              <w:rPr>
                <w:rFonts w:eastAsia="Times New Roman"/>
                <w:color w:val="000000"/>
              </w:rPr>
              <w:t>0.002639683</w:t>
            </w:r>
          </w:p>
        </w:tc>
      </w:tr>
      <w:tr w:rsidR="0027538A" w:rsidRPr="00AE63A7" w14:paraId="72BDE55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2F2C7"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D28AC3D"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C646205" w14:textId="77777777" w:rsidR="0027538A" w:rsidRPr="00AE63A7" w:rsidRDefault="0027538A">
            <w:pPr>
              <w:jc w:val="right"/>
              <w:rPr>
                <w:rFonts w:eastAsia="Times New Roman"/>
                <w:color w:val="000000"/>
              </w:rPr>
            </w:pPr>
            <w:r w:rsidRPr="00AE63A7">
              <w:rPr>
                <w:rFonts w:eastAsia="Times New Roman"/>
                <w:color w:val="000000"/>
              </w:rPr>
              <w:t>123</w:t>
            </w:r>
          </w:p>
        </w:tc>
        <w:tc>
          <w:tcPr>
            <w:tcW w:w="1200" w:type="dxa"/>
            <w:tcBorders>
              <w:top w:val="nil"/>
              <w:left w:val="nil"/>
              <w:bottom w:val="single" w:sz="4" w:space="0" w:color="auto"/>
              <w:right w:val="single" w:sz="4" w:space="0" w:color="auto"/>
            </w:tcBorders>
            <w:shd w:val="clear" w:color="auto" w:fill="auto"/>
            <w:noWrap/>
            <w:vAlign w:val="bottom"/>
            <w:hideMark/>
          </w:tcPr>
          <w:p w14:paraId="62114D0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4CC5FA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62151C74" w14:textId="77777777" w:rsidR="0027538A" w:rsidRPr="00AE63A7" w:rsidRDefault="0027538A">
            <w:pPr>
              <w:jc w:val="right"/>
              <w:rPr>
                <w:rFonts w:eastAsia="Times New Roman"/>
                <w:color w:val="000000"/>
              </w:rPr>
            </w:pPr>
            <w:r w:rsidRPr="00AE63A7">
              <w:rPr>
                <w:rFonts w:eastAsia="Times New Roman"/>
                <w:color w:val="000000"/>
              </w:rPr>
              <w:t>0.052074513</w:t>
            </w:r>
          </w:p>
        </w:tc>
        <w:tc>
          <w:tcPr>
            <w:tcW w:w="1520" w:type="dxa"/>
            <w:tcBorders>
              <w:top w:val="nil"/>
              <w:left w:val="nil"/>
              <w:bottom w:val="single" w:sz="4" w:space="0" w:color="auto"/>
              <w:right w:val="single" w:sz="4" w:space="0" w:color="auto"/>
            </w:tcBorders>
            <w:shd w:val="clear" w:color="auto" w:fill="auto"/>
            <w:noWrap/>
            <w:vAlign w:val="bottom"/>
            <w:hideMark/>
          </w:tcPr>
          <w:p w14:paraId="5EF18666" w14:textId="77777777" w:rsidR="0027538A" w:rsidRPr="00AE63A7" w:rsidRDefault="0027538A">
            <w:pPr>
              <w:jc w:val="right"/>
              <w:rPr>
                <w:rFonts w:eastAsia="Times New Roman"/>
                <w:color w:val="000000"/>
              </w:rPr>
            </w:pPr>
            <w:r w:rsidRPr="00AE63A7">
              <w:rPr>
                <w:rFonts w:eastAsia="Times New Roman"/>
                <w:color w:val="000000"/>
              </w:rPr>
              <w:t>0.01314243</w:t>
            </w:r>
          </w:p>
        </w:tc>
      </w:tr>
      <w:tr w:rsidR="0027538A" w:rsidRPr="00AE63A7" w14:paraId="5F7645A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46F8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D088DE6"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C389F60" w14:textId="77777777" w:rsidR="0027538A" w:rsidRPr="00AE63A7" w:rsidRDefault="0027538A">
            <w:pPr>
              <w:jc w:val="right"/>
              <w:rPr>
                <w:rFonts w:eastAsia="Times New Roman"/>
                <w:color w:val="000000"/>
              </w:rPr>
            </w:pPr>
            <w:r w:rsidRPr="00AE63A7">
              <w:rPr>
                <w:rFonts w:eastAsia="Times New Roman"/>
                <w:color w:val="000000"/>
              </w:rPr>
              <w:t>21</w:t>
            </w:r>
          </w:p>
        </w:tc>
        <w:tc>
          <w:tcPr>
            <w:tcW w:w="1200" w:type="dxa"/>
            <w:tcBorders>
              <w:top w:val="nil"/>
              <w:left w:val="nil"/>
              <w:bottom w:val="single" w:sz="4" w:space="0" w:color="auto"/>
              <w:right w:val="single" w:sz="4" w:space="0" w:color="auto"/>
            </w:tcBorders>
            <w:shd w:val="clear" w:color="auto" w:fill="auto"/>
            <w:noWrap/>
            <w:vAlign w:val="bottom"/>
            <w:hideMark/>
          </w:tcPr>
          <w:p w14:paraId="3346F23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43C7786E"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663FA3D" w14:textId="77777777" w:rsidR="0027538A" w:rsidRPr="00AE63A7" w:rsidRDefault="0027538A">
            <w:pPr>
              <w:jc w:val="right"/>
              <w:rPr>
                <w:rFonts w:eastAsia="Times New Roman"/>
                <w:color w:val="000000"/>
              </w:rPr>
            </w:pPr>
            <w:r w:rsidRPr="00AE63A7">
              <w:rPr>
                <w:rFonts w:eastAsia="Times New Roman"/>
                <w:color w:val="000000"/>
              </w:rPr>
              <w:t>0.002243829</w:t>
            </w:r>
          </w:p>
        </w:tc>
        <w:tc>
          <w:tcPr>
            <w:tcW w:w="1520" w:type="dxa"/>
            <w:tcBorders>
              <w:top w:val="nil"/>
              <w:left w:val="nil"/>
              <w:bottom w:val="single" w:sz="4" w:space="0" w:color="auto"/>
              <w:right w:val="single" w:sz="4" w:space="0" w:color="auto"/>
            </w:tcBorders>
            <w:shd w:val="clear" w:color="auto" w:fill="auto"/>
            <w:noWrap/>
            <w:vAlign w:val="bottom"/>
            <w:hideMark/>
          </w:tcPr>
          <w:p w14:paraId="5483CDAD" w14:textId="77777777" w:rsidR="0027538A" w:rsidRPr="00AE63A7" w:rsidRDefault="0027538A">
            <w:pPr>
              <w:jc w:val="right"/>
              <w:rPr>
                <w:rFonts w:eastAsia="Times New Roman"/>
                <w:color w:val="000000"/>
              </w:rPr>
            </w:pPr>
            <w:r w:rsidRPr="00AE63A7">
              <w:rPr>
                <w:rFonts w:eastAsia="Times New Roman"/>
                <w:color w:val="000000"/>
              </w:rPr>
              <w:t>0.008890771</w:t>
            </w:r>
          </w:p>
        </w:tc>
      </w:tr>
      <w:tr w:rsidR="0027538A" w:rsidRPr="00AE63A7" w14:paraId="46F910F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5C0A4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102955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5B270A42" w14:textId="77777777" w:rsidR="0027538A" w:rsidRPr="00AE63A7" w:rsidRDefault="0027538A">
            <w:pPr>
              <w:jc w:val="right"/>
              <w:rPr>
                <w:rFonts w:eastAsia="Times New Roman"/>
                <w:color w:val="000000"/>
              </w:rPr>
            </w:pPr>
            <w:r w:rsidRPr="00AE63A7">
              <w:rPr>
                <w:rFonts w:eastAsia="Times New Roman"/>
                <w:color w:val="000000"/>
              </w:rPr>
              <w:t>45</w:t>
            </w:r>
          </w:p>
        </w:tc>
        <w:tc>
          <w:tcPr>
            <w:tcW w:w="1200" w:type="dxa"/>
            <w:tcBorders>
              <w:top w:val="nil"/>
              <w:left w:val="nil"/>
              <w:bottom w:val="single" w:sz="4" w:space="0" w:color="auto"/>
              <w:right w:val="single" w:sz="4" w:space="0" w:color="auto"/>
            </w:tcBorders>
            <w:shd w:val="clear" w:color="auto" w:fill="auto"/>
            <w:noWrap/>
            <w:vAlign w:val="bottom"/>
            <w:hideMark/>
          </w:tcPr>
          <w:p w14:paraId="03C16AE9"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E2F1EEC"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0C21900" w14:textId="77777777" w:rsidR="0027538A" w:rsidRPr="00AE63A7" w:rsidRDefault="0027538A">
            <w:pPr>
              <w:jc w:val="right"/>
              <w:rPr>
                <w:rFonts w:eastAsia="Times New Roman"/>
                <w:color w:val="000000"/>
              </w:rPr>
            </w:pPr>
            <w:r w:rsidRPr="00AE63A7">
              <w:rPr>
                <w:rFonts w:eastAsia="Times New Roman"/>
                <w:color w:val="000000"/>
              </w:rPr>
              <w:t>0.004808206</w:t>
            </w:r>
          </w:p>
        </w:tc>
        <w:tc>
          <w:tcPr>
            <w:tcW w:w="1520" w:type="dxa"/>
            <w:tcBorders>
              <w:top w:val="nil"/>
              <w:left w:val="nil"/>
              <w:bottom w:val="single" w:sz="4" w:space="0" w:color="auto"/>
              <w:right w:val="single" w:sz="4" w:space="0" w:color="auto"/>
            </w:tcBorders>
            <w:shd w:val="clear" w:color="auto" w:fill="auto"/>
            <w:noWrap/>
            <w:vAlign w:val="bottom"/>
            <w:hideMark/>
          </w:tcPr>
          <w:p w14:paraId="114609F7" w14:textId="77777777" w:rsidR="0027538A" w:rsidRPr="00AE63A7" w:rsidRDefault="0027538A">
            <w:pPr>
              <w:jc w:val="right"/>
              <w:rPr>
                <w:rFonts w:eastAsia="Times New Roman"/>
                <w:color w:val="000000"/>
              </w:rPr>
            </w:pPr>
            <w:r w:rsidRPr="00AE63A7">
              <w:rPr>
                <w:rFonts w:eastAsia="Times New Roman"/>
                <w:color w:val="000000"/>
              </w:rPr>
              <w:t>0.020206556</w:t>
            </w:r>
          </w:p>
        </w:tc>
      </w:tr>
      <w:tr w:rsidR="0027538A" w:rsidRPr="00AE63A7" w14:paraId="1B5FBFC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C8B1A"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841473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5558CE" w14:textId="77777777" w:rsidR="0027538A" w:rsidRPr="00AE63A7" w:rsidRDefault="0027538A">
            <w:pPr>
              <w:jc w:val="right"/>
              <w:rPr>
                <w:rFonts w:eastAsia="Times New Roman"/>
                <w:color w:val="000000"/>
              </w:rPr>
            </w:pPr>
            <w:r w:rsidRPr="00AE63A7">
              <w:rPr>
                <w:rFonts w:eastAsia="Times New Roman"/>
                <w:color w:val="000000"/>
              </w:rPr>
              <w:t>3080</w:t>
            </w:r>
          </w:p>
        </w:tc>
        <w:tc>
          <w:tcPr>
            <w:tcW w:w="1200" w:type="dxa"/>
            <w:tcBorders>
              <w:top w:val="nil"/>
              <w:left w:val="nil"/>
              <w:bottom w:val="single" w:sz="4" w:space="0" w:color="auto"/>
              <w:right w:val="single" w:sz="4" w:space="0" w:color="auto"/>
            </w:tcBorders>
            <w:shd w:val="clear" w:color="auto" w:fill="auto"/>
            <w:noWrap/>
            <w:vAlign w:val="bottom"/>
            <w:hideMark/>
          </w:tcPr>
          <w:p w14:paraId="043C922F"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2C0C32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580BA434" w14:textId="77777777" w:rsidR="0027538A" w:rsidRPr="00AE63A7" w:rsidRDefault="0027538A">
            <w:pPr>
              <w:jc w:val="right"/>
              <w:rPr>
                <w:rFonts w:eastAsia="Times New Roman"/>
                <w:color w:val="000000"/>
              </w:rPr>
            </w:pPr>
            <w:r w:rsidRPr="00AE63A7">
              <w:rPr>
                <w:rFonts w:eastAsia="Times New Roman"/>
                <w:color w:val="000000"/>
              </w:rPr>
              <w:t>0.329094989</w:t>
            </w:r>
          </w:p>
        </w:tc>
        <w:tc>
          <w:tcPr>
            <w:tcW w:w="1520" w:type="dxa"/>
            <w:tcBorders>
              <w:top w:val="nil"/>
              <w:left w:val="nil"/>
              <w:bottom w:val="single" w:sz="4" w:space="0" w:color="auto"/>
              <w:right w:val="single" w:sz="4" w:space="0" w:color="auto"/>
            </w:tcBorders>
            <w:shd w:val="clear" w:color="auto" w:fill="auto"/>
            <w:noWrap/>
            <w:vAlign w:val="bottom"/>
            <w:hideMark/>
          </w:tcPr>
          <w:p w14:paraId="51A75474" w14:textId="77777777" w:rsidR="0027538A" w:rsidRPr="00AE63A7" w:rsidRDefault="0027538A">
            <w:pPr>
              <w:jc w:val="right"/>
              <w:rPr>
                <w:rFonts w:eastAsia="Times New Roman"/>
                <w:color w:val="000000"/>
              </w:rPr>
            </w:pPr>
            <w:r w:rsidRPr="00AE63A7">
              <w:rPr>
                <w:rFonts w:eastAsia="Times New Roman"/>
                <w:color w:val="000000"/>
              </w:rPr>
              <w:t>0.348258706</w:t>
            </w:r>
          </w:p>
        </w:tc>
      </w:tr>
      <w:tr w:rsidR="0027538A" w:rsidRPr="00AE63A7" w14:paraId="37B101ED"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4C323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D305A46"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30422E5" w14:textId="77777777" w:rsidR="0027538A" w:rsidRPr="00AE63A7" w:rsidRDefault="0027538A">
            <w:pPr>
              <w:jc w:val="right"/>
              <w:rPr>
                <w:rFonts w:eastAsia="Times New Roman"/>
                <w:color w:val="000000"/>
              </w:rPr>
            </w:pPr>
            <w:r w:rsidRPr="00AE63A7">
              <w:rPr>
                <w:rFonts w:eastAsia="Times New Roman"/>
                <w:color w:val="000000"/>
              </w:rPr>
              <w:t>1288</w:t>
            </w:r>
          </w:p>
        </w:tc>
        <w:tc>
          <w:tcPr>
            <w:tcW w:w="1200" w:type="dxa"/>
            <w:tcBorders>
              <w:top w:val="nil"/>
              <w:left w:val="nil"/>
              <w:bottom w:val="single" w:sz="4" w:space="0" w:color="auto"/>
              <w:right w:val="single" w:sz="4" w:space="0" w:color="auto"/>
            </w:tcBorders>
            <w:shd w:val="clear" w:color="auto" w:fill="auto"/>
            <w:noWrap/>
            <w:vAlign w:val="bottom"/>
            <w:hideMark/>
          </w:tcPr>
          <w:p w14:paraId="70BB8182"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643BA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451775E" w14:textId="77777777" w:rsidR="0027538A" w:rsidRPr="00AE63A7" w:rsidRDefault="0027538A">
            <w:pPr>
              <w:jc w:val="right"/>
              <w:rPr>
                <w:rFonts w:eastAsia="Times New Roman"/>
                <w:color w:val="000000"/>
              </w:rPr>
            </w:pPr>
            <w:r w:rsidRPr="00AE63A7">
              <w:rPr>
                <w:rFonts w:eastAsia="Times New Roman"/>
                <w:color w:val="000000"/>
              </w:rPr>
              <w:t>0.137621541</w:t>
            </w:r>
          </w:p>
        </w:tc>
        <w:tc>
          <w:tcPr>
            <w:tcW w:w="1520" w:type="dxa"/>
            <w:tcBorders>
              <w:top w:val="nil"/>
              <w:left w:val="nil"/>
              <w:bottom w:val="single" w:sz="4" w:space="0" w:color="auto"/>
              <w:right w:val="single" w:sz="4" w:space="0" w:color="auto"/>
            </w:tcBorders>
            <w:shd w:val="clear" w:color="auto" w:fill="auto"/>
            <w:noWrap/>
            <w:vAlign w:val="bottom"/>
            <w:hideMark/>
          </w:tcPr>
          <w:p w14:paraId="745D3B18" w14:textId="77777777" w:rsidR="0027538A" w:rsidRPr="00AE63A7" w:rsidRDefault="0027538A">
            <w:pPr>
              <w:jc w:val="right"/>
              <w:rPr>
                <w:rFonts w:eastAsia="Times New Roman"/>
                <w:color w:val="000000"/>
              </w:rPr>
            </w:pPr>
            <w:r w:rsidRPr="00AE63A7">
              <w:rPr>
                <w:rFonts w:eastAsia="Times New Roman"/>
                <w:color w:val="000000"/>
              </w:rPr>
              <w:t>0.232197584</w:t>
            </w:r>
          </w:p>
        </w:tc>
      </w:tr>
      <w:tr w:rsidR="0027538A" w:rsidRPr="00AE63A7" w14:paraId="5623BD0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A3C4D4"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1C2C9CA"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C41CE1" w14:textId="77777777" w:rsidR="0027538A" w:rsidRPr="00AE63A7" w:rsidRDefault="0027538A">
            <w:pPr>
              <w:jc w:val="right"/>
              <w:rPr>
                <w:rFonts w:eastAsia="Times New Roman"/>
                <w:color w:val="000000"/>
              </w:rPr>
            </w:pPr>
            <w:r w:rsidRPr="00AE63A7">
              <w:rPr>
                <w:rFonts w:eastAsia="Times New Roman"/>
                <w:color w:val="000000"/>
              </w:rPr>
              <w:t>1549</w:t>
            </w:r>
          </w:p>
        </w:tc>
        <w:tc>
          <w:tcPr>
            <w:tcW w:w="1200" w:type="dxa"/>
            <w:tcBorders>
              <w:top w:val="nil"/>
              <w:left w:val="nil"/>
              <w:bottom w:val="single" w:sz="4" w:space="0" w:color="auto"/>
              <w:right w:val="single" w:sz="4" w:space="0" w:color="auto"/>
            </w:tcBorders>
            <w:shd w:val="clear" w:color="auto" w:fill="auto"/>
            <w:noWrap/>
            <w:vAlign w:val="bottom"/>
            <w:hideMark/>
          </w:tcPr>
          <w:p w14:paraId="5694BD0D"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3258958"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7212C4D7" w14:textId="77777777" w:rsidR="0027538A" w:rsidRPr="00AE63A7" w:rsidRDefault="0027538A">
            <w:pPr>
              <w:jc w:val="right"/>
              <w:rPr>
                <w:rFonts w:eastAsia="Times New Roman"/>
                <w:color w:val="000000"/>
              </w:rPr>
            </w:pPr>
            <w:r w:rsidRPr="00AE63A7">
              <w:rPr>
                <w:rFonts w:eastAsia="Times New Roman"/>
                <w:color w:val="000000"/>
              </w:rPr>
              <w:t>0.165509136</w:t>
            </w:r>
          </w:p>
        </w:tc>
        <w:tc>
          <w:tcPr>
            <w:tcW w:w="1520" w:type="dxa"/>
            <w:tcBorders>
              <w:top w:val="nil"/>
              <w:left w:val="nil"/>
              <w:bottom w:val="single" w:sz="4" w:space="0" w:color="auto"/>
              <w:right w:val="single" w:sz="4" w:space="0" w:color="auto"/>
            </w:tcBorders>
            <w:shd w:val="clear" w:color="auto" w:fill="auto"/>
            <w:noWrap/>
            <w:vAlign w:val="bottom"/>
            <w:hideMark/>
          </w:tcPr>
          <w:p w14:paraId="55165E12" w14:textId="77777777" w:rsidR="0027538A" w:rsidRPr="00AE63A7" w:rsidRDefault="0027538A">
            <w:pPr>
              <w:jc w:val="right"/>
              <w:rPr>
                <w:rFonts w:eastAsia="Times New Roman"/>
                <w:color w:val="000000"/>
              </w:rPr>
            </w:pPr>
            <w:r w:rsidRPr="00AE63A7">
              <w:rPr>
                <w:rFonts w:eastAsia="Times New Roman"/>
                <w:color w:val="000000"/>
              </w:rPr>
              <w:t>0.227159408</w:t>
            </w:r>
          </w:p>
        </w:tc>
      </w:tr>
      <w:tr w:rsidR="0027538A" w:rsidRPr="00AE63A7" w14:paraId="0C81F17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17328C"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8FAF481"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4E82FC49" w14:textId="77777777" w:rsidR="0027538A" w:rsidRPr="00AE63A7" w:rsidRDefault="0027538A">
            <w:pPr>
              <w:jc w:val="right"/>
              <w:rPr>
                <w:rFonts w:eastAsia="Times New Roman"/>
                <w:color w:val="000000"/>
              </w:rPr>
            </w:pPr>
            <w:r w:rsidRPr="00AE63A7">
              <w:rPr>
                <w:rFonts w:eastAsia="Times New Roman"/>
                <w:color w:val="000000"/>
              </w:rPr>
              <w:t>449</w:t>
            </w:r>
          </w:p>
        </w:tc>
        <w:tc>
          <w:tcPr>
            <w:tcW w:w="1200" w:type="dxa"/>
            <w:tcBorders>
              <w:top w:val="nil"/>
              <w:left w:val="nil"/>
              <w:bottom w:val="single" w:sz="4" w:space="0" w:color="auto"/>
              <w:right w:val="single" w:sz="4" w:space="0" w:color="auto"/>
            </w:tcBorders>
            <w:shd w:val="clear" w:color="auto" w:fill="auto"/>
            <w:noWrap/>
            <w:vAlign w:val="bottom"/>
            <w:hideMark/>
          </w:tcPr>
          <w:p w14:paraId="12156D71"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5B143143"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30B2AD6F" w14:textId="77777777" w:rsidR="0027538A" w:rsidRPr="00AE63A7" w:rsidRDefault="0027538A">
            <w:pPr>
              <w:jc w:val="right"/>
              <w:rPr>
                <w:rFonts w:eastAsia="Times New Roman"/>
                <w:color w:val="000000"/>
              </w:rPr>
            </w:pPr>
            <w:r w:rsidRPr="00AE63A7">
              <w:rPr>
                <w:rFonts w:eastAsia="Times New Roman"/>
                <w:color w:val="000000"/>
              </w:rPr>
              <w:t>0.047975211</w:t>
            </w:r>
          </w:p>
        </w:tc>
        <w:tc>
          <w:tcPr>
            <w:tcW w:w="1520" w:type="dxa"/>
            <w:tcBorders>
              <w:top w:val="nil"/>
              <w:left w:val="nil"/>
              <w:bottom w:val="single" w:sz="4" w:space="0" w:color="auto"/>
              <w:right w:val="single" w:sz="4" w:space="0" w:color="auto"/>
            </w:tcBorders>
            <w:shd w:val="clear" w:color="auto" w:fill="auto"/>
            <w:noWrap/>
            <w:vAlign w:val="bottom"/>
            <w:hideMark/>
          </w:tcPr>
          <w:p w14:paraId="51B449D9" w14:textId="77777777" w:rsidR="0027538A" w:rsidRPr="00AE63A7" w:rsidRDefault="0027538A">
            <w:pPr>
              <w:jc w:val="right"/>
              <w:rPr>
                <w:rFonts w:eastAsia="Times New Roman"/>
                <w:color w:val="000000"/>
              </w:rPr>
            </w:pPr>
            <w:r w:rsidRPr="00AE63A7">
              <w:rPr>
                <w:rFonts w:eastAsia="Times New Roman"/>
                <w:color w:val="000000"/>
              </w:rPr>
              <w:t>0.147213115</w:t>
            </w:r>
          </w:p>
        </w:tc>
      </w:tr>
      <w:tr w:rsidR="0027538A" w:rsidRPr="00AE63A7" w14:paraId="29CB814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18F75C"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8D666CE"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432B358" w14:textId="77777777" w:rsidR="0027538A" w:rsidRPr="00AE63A7" w:rsidRDefault="0027538A">
            <w:pPr>
              <w:jc w:val="right"/>
              <w:rPr>
                <w:rFonts w:eastAsia="Times New Roman"/>
                <w:color w:val="000000"/>
              </w:rPr>
            </w:pPr>
            <w:r w:rsidRPr="00AE63A7">
              <w:rPr>
                <w:rFonts w:eastAsia="Times New Roman"/>
                <w:color w:val="000000"/>
              </w:rPr>
              <w:t>600</w:t>
            </w:r>
          </w:p>
        </w:tc>
        <w:tc>
          <w:tcPr>
            <w:tcW w:w="1200" w:type="dxa"/>
            <w:tcBorders>
              <w:top w:val="nil"/>
              <w:left w:val="nil"/>
              <w:bottom w:val="single" w:sz="4" w:space="0" w:color="auto"/>
              <w:right w:val="single" w:sz="4" w:space="0" w:color="auto"/>
            </w:tcBorders>
            <w:shd w:val="clear" w:color="auto" w:fill="auto"/>
            <w:noWrap/>
            <w:vAlign w:val="bottom"/>
            <w:hideMark/>
          </w:tcPr>
          <w:p w14:paraId="48170DE3"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377C8BEA"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401070AA" w14:textId="77777777" w:rsidR="0027538A" w:rsidRPr="00AE63A7" w:rsidRDefault="0027538A">
            <w:pPr>
              <w:jc w:val="right"/>
              <w:rPr>
                <w:rFonts w:eastAsia="Times New Roman"/>
                <w:color w:val="000000"/>
              </w:rPr>
            </w:pPr>
            <w:r w:rsidRPr="00AE63A7">
              <w:rPr>
                <w:rFonts w:eastAsia="Times New Roman"/>
                <w:color w:val="000000"/>
              </w:rPr>
              <w:t>0.064109413</w:t>
            </w:r>
          </w:p>
        </w:tc>
        <w:tc>
          <w:tcPr>
            <w:tcW w:w="1520" w:type="dxa"/>
            <w:tcBorders>
              <w:top w:val="nil"/>
              <w:left w:val="nil"/>
              <w:bottom w:val="single" w:sz="4" w:space="0" w:color="auto"/>
              <w:right w:val="single" w:sz="4" w:space="0" w:color="auto"/>
            </w:tcBorders>
            <w:shd w:val="clear" w:color="auto" w:fill="auto"/>
            <w:noWrap/>
            <w:vAlign w:val="bottom"/>
            <w:hideMark/>
          </w:tcPr>
          <w:p w14:paraId="51BF0FBC" w14:textId="77777777" w:rsidR="0027538A" w:rsidRPr="00AE63A7" w:rsidRDefault="0027538A">
            <w:pPr>
              <w:jc w:val="right"/>
              <w:rPr>
                <w:rFonts w:eastAsia="Times New Roman"/>
                <w:color w:val="000000"/>
              </w:rPr>
            </w:pPr>
            <w:r w:rsidRPr="00AE63A7">
              <w:rPr>
                <w:rFonts w:eastAsia="Times New Roman"/>
                <w:color w:val="000000"/>
              </w:rPr>
              <w:t>0.094981795</w:t>
            </w:r>
          </w:p>
        </w:tc>
      </w:tr>
      <w:tr w:rsidR="0027538A" w:rsidRPr="00AE63A7" w14:paraId="745EF64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2C5749"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1D966F"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0121178A" w14:textId="77777777" w:rsidR="0027538A" w:rsidRPr="00AE63A7" w:rsidRDefault="0027538A">
            <w:pPr>
              <w:jc w:val="right"/>
              <w:rPr>
                <w:rFonts w:eastAsia="Times New Roman"/>
                <w:color w:val="000000"/>
              </w:rPr>
            </w:pPr>
            <w:r w:rsidRPr="00AE63A7">
              <w:rPr>
                <w:rFonts w:eastAsia="Times New Roman"/>
                <w:color w:val="000000"/>
              </w:rPr>
              <w:t>1400</w:t>
            </w:r>
          </w:p>
        </w:tc>
        <w:tc>
          <w:tcPr>
            <w:tcW w:w="1200" w:type="dxa"/>
            <w:tcBorders>
              <w:top w:val="nil"/>
              <w:left w:val="nil"/>
              <w:bottom w:val="single" w:sz="4" w:space="0" w:color="auto"/>
              <w:right w:val="single" w:sz="4" w:space="0" w:color="auto"/>
            </w:tcBorders>
            <w:shd w:val="clear" w:color="auto" w:fill="auto"/>
            <w:noWrap/>
            <w:vAlign w:val="bottom"/>
            <w:hideMark/>
          </w:tcPr>
          <w:p w14:paraId="6D90BC3B"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921EFD"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54BBC985" w14:textId="77777777" w:rsidR="0027538A" w:rsidRPr="00AE63A7" w:rsidRDefault="0027538A">
            <w:pPr>
              <w:jc w:val="right"/>
              <w:rPr>
                <w:rFonts w:eastAsia="Times New Roman"/>
                <w:color w:val="000000"/>
              </w:rPr>
            </w:pPr>
            <w:r w:rsidRPr="00AE63A7">
              <w:rPr>
                <w:rFonts w:eastAsia="Times New Roman"/>
                <w:color w:val="000000"/>
              </w:rPr>
              <w:t>0.149588631</w:t>
            </w:r>
          </w:p>
        </w:tc>
        <w:tc>
          <w:tcPr>
            <w:tcW w:w="1520" w:type="dxa"/>
            <w:tcBorders>
              <w:top w:val="nil"/>
              <w:left w:val="nil"/>
              <w:bottom w:val="single" w:sz="4" w:space="0" w:color="auto"/>
              <w:right w:val="single" w:sz="4" w:space="0" w:color="auto"/>
            </w:tcBorders>
            <w:shd w:val="clear" w:color="auto" w:fill="auto"/>
            <w:noWrap/>
            <w:vAlign w:val="bottom"/>
            <w:hideMark/>
          </w:tcPr>
          <w:p w14:paraId="432EC596" w14:textId="77777777" w:rsidR="0027538A" w:rsidRPr="00AE63A7" w:rsidRDefault="0027538A">
            <w:pPr>
              <w:jc w:val="right"/>
              <w:rPr>
                <w:rFonts w:eastAsia="Times New Roman"/>
                <w:color w:val="000000"/>
              </w:rPr>
            </w:pPr>
            <w:r w:rsidRPr="00AE63A7">
              <w:rPr>
                <w:rFonts w:eastAsia="Times New Roman"/>
                <w:color w:val="000000"/>
              </w:rPr>
              <w:t>0.230490616</w:t>
            </w:r>
          </w:p>
        </w:tc>
      </w:tr>
      <w:tr w:rsidR="0027538A" w:rsidRPr="00AE63A7" w14:paraId="6D7541F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6252"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13AD8E6"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9FEC2A" w14:textId="77777777" w:rsidR="0027538A" w:rsidRPr="00AE63A7" w:rsidRDefault="0027538A">
            <w:pPr>
              <w:jc w:val="right"/>
              <w:rPr>
                <w:rFonts w:eastAsia="Times New Roman"/>
                <w:color w:val="000000"/>
              </w:rPr>
            </w:pPr>
            <w:r w:rsidRPr="00AE63A7">
              <w:rPr>
                <w:rFonts w:eastAsia="Times New Roman"/>
                <w:color w:val="000000"/>
              </w:rPr>
              <w:t>120</w:t>
            </w:r>
          </w:p>
        </w:tc>
        <w:tc>
          <w:tcPr>
            <w:tcW w:w="1200" w:type="dxa"/>
            <w:tcBorders>
              <w:top w:val="nil"/>
              <w:left w:val="nil"/>
              <w:bottom w:val="single" w:sz="4" w:space="0" w:color="auto"/>
              <w:right w:val="single" w:sz="4" w:space="0" w:color="auto"/>
            </w:tcBorders>
            <w:shd w:val="clear" w:color="auto" w:fill="auto"/>
            <w:noWrap/>
            <w:vAlign w:val="bottom"/>
            <w:hideMark/>
          </w:tcPr>
          <w:p w14:paraId="7733BD5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16F42B72"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303370BC" w14:textId="77777777" w:rsidR="0027538A" w:rsidRPr="00AE63A7" w:rsidRDefault="0027538A">
            <w:pPr>
              <w:jc w:val="right"/>
              <w:rPr>
                <w:rFonts w:eastAsia="Times New Roman"/>
                <w:color w:val="000000"/>
              </w:rPr>
            </w:pPr>
            <w:r w:rsidRPr="00AE63A7">
              <w:rPr>
                <w:rFonts w:eastAsia="Times New Roman"/>
                <w:color w:val="000000"/>
              </w:rPr>
              <w:t>0.012821883</w:t>
            </w:r>
          </w:p>
        </w:tc>
        <w:tc>
          <w:tcPr>
            <w:tcW w:w="1520" w:type="dxa"/>
            <w:tcBorders>
              <w:top w:val="nil"/>
              <w:left w:val="nil"/>
              <w:bottom w:val="single" w:sz="4" w:space="0" w:color="auto"/>
              <w:right w:val="single" w:sz="4" w:space="0" w:color="auto"/>
            </w:tcBorders>
            <w:shd w:val="clear" w:color="auto" w:fill="auto"/>
            <w:noWrap/>
            <w:vAlign w:val="bottom"/>
            <w:hideMark/>
          </w:tcPr>
          <w:p w14:paraId="4078983D" w14:textId="77777777" w:rsidR="0027538A" w:rsidRPr="00AE63A7" w:rsidRDefault="0027538A">
            <w:pPr>
              <w:jc w:val="right"/>
              <w:rPr>
                <w:rFonts w:eastAsia="Times New Roman"/>
                <w:color w:val="000000"/>
              </w:rPr>
            </w:pPr>
            <w:r w:rsidRPr="00AE63A7">
              <w:rPr>
                <w:rFonts w:eastAsia="Times New Roman"/>
                <w:color w:val="000000"/>
              </w:rPr>
              <w:t>0.057943023</w:t>
            </w:r>
          </w:p>
        </w:tc>
      </w:tr>
      <w:tr w:rsidR="0027538A" w:rsidRPr="00AE63A7" w14:paraId="208ADA6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715AF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5BC218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1D5F29C9" w14:textId="77777777" w:rsidR="0027538A" w:rsidRPr="00AE63A7" w:rsidRDefault="0027538A">
            <w:pPr>
              <w:jc w:val="right"/>
              <w:rPr>
                <w:rFonts w:eastAsia="Times New Roman"/>
                <w:color w:val="000000"/>
              </w:rPr>
            </w:pPr>
            <w:r w:rsidRPr="00AE63A7">
              <w:rPr>
                <w:rFonts w:eastAsia="Times New Roman"/>
                <w:color w:val="000000"/>
              </w:rPr>
              <w:t>1072</w:t>
            </w:r>
          </w:p>
        </w:tc>
        <w:tc>
          <w:tcPr>
            <w:tcW w:w="1200" w:type="dxa"/>
            <w:tcBorders>
              <w:top w:val="nil"/>
              <w:left w:val="nil"/>
              <w:bottom w:val="single" w:sz="4" w:space="0" w:color="auto"/>
              <w:right w:val="single" w:sz="4" w:space="0" w:color="auto"/>
            </w:tcBorders>
            <w:shd w:val="clear" w:color="auto" w:fill="auto"/>
            <w:noWrap/>
            <w:vAlign w:val="bottom"/>
            <w:hideMark/>
          </w:tcPr>
          <w:p w14:paraId="66D2D38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1096471"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205F15B3" w14:textId="77777777" w:rsidR="0027538A" w:rsidRPr="00AE63A7" w:rsidRDefault="0027538A">
            <w:pPr>
              <w:jc w:val="right"/>
              <w:rPr>
                <w:rFonts w:eastAsia="Times New Roman"/>
                <w:color w:val="000000"/>
              </w:rPr>
            </w:pPr>
            <w:r w:rsidRPr="00AE63A7">
              <w:rPr>
                <w:rFonts w:eastAsia="Times New Roman"/>
                <w:color w:val="000000"/>
              </w:rPr>
              <w:t>0.121212121</w:t>
            </w:r>
          </w:p>
        </w:tc>
        <w:tc>
          <w:tcPr>
            <w:tcW w:w="1520" w:type="dxa"/>
            <w:tcBorders>
              <w:top w:val="nil"/>
              <w:left w:val="nil"/>
              <w:bottom w:val="single" w:sz="4" w:space="0" w:color="auto"/>
              <w:right w:val="single" w:sz="4" w:space="0" w:color="auto"/>
            </w:tcBorders>
            <w:shd w:val="clear" w:color="auto" w:fill="auto"/>
            <w:noWrap/>
            <w:vAlign w:val="bottom"/>
            <w:hideMark/>
          </w:tcPr>
          <w:p w14:paraId="7AD034E9" w14:textId="77777777" w:rsidR="0027538A" w:rsidRPr="00AE63A7" w:rsidRDefault="0027538A">
            <w:pPr>
              <w:jc w:val="right"/>
              <w:rPr>
                <w:rFonts w:eastAsia="Times New Roman"/>
                <w:color w:val="000000"/>
              </w:rPr>
            </w:pPr>
            <w:r w:rsidRPr="00AE63A7">
              <w:rPr>
                <w:rFonts w:eastAsia="Times New Roman"/>
                <w:color w:val="000000"/>
              </w:rPr>
              <w:t>0.193257617</w:t>
            </w:r>
          </w:p>
        </w:tc>
      </w:tr>
      <w:tr w:rsidR="0027538A" w:rsidRPr="00AE63A7" w14:paraId="2DD97D1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E8D8A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44CCBD49"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8676F4" w14:textId="77777777" w:rsidR="0027538A" w:rsidRPr="00AE63A7" w:rsidRDefault="0027538A">
            <w:pPr>
              <w:jc w:val="right"/>
              <w:rPr>
                <w:rFonts w:eastAsia="Times New Roman"/>
                <w:color w:val="000000"/>
              </w:rPr>
            </w:pPr>
            <w:r w:rsidRPr="00AE63A7">
              <w:rPr>
                <w:rFonts w:eastAsia="Times New Roman"/>
                <w:color w:val="000000"/>
              </w:rPr>
              <w:t>1259</w:t>
            </w:r>
          </w:p>
        </w:tc>
        <w:tc>
          <w:tcPr>
            <w:tcW w:w="1200" w:type="dxa"/>
            <w:tcBorders>
              <w:top w:val="nil"/>
              <w:left w:val="nil"/>
              <w:bottom w:val="single" w:sz="4" w:space="0" w:color="auto"/>
              <w:right w:val="single" w:sz="4" w:space="0" w:color="auto"/>
            </w:tcBorders>
            <w:shd w:val="clear" w:color="auto" w:fill="auto"/>
            <w:noWrap/>
            <w:vAlign w:val="bottom"/>
            <w:hideMark/>
          </w:tcPr>
          <w:p w14:paraId="2A8E5BE3"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267E7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571625DF" w14:textId="77777777" w:rsidR="0027538A" w:rsidRPr="00AE63A7" w:rsidRDefault="0027538A">
            <w:pPr>
              <w:jc w:val="right"/>
              <w:rPr>
                <w:rFonts w:eastAsia="Times New Roman"/>
                <w:color w:val="000000"/>
              </w:rPr>
            </w:pPr>
            <w:r w:rsidRPr="00AE63A7">
              <w:rPr>
                <w:rFonts w:eastAsia="Times New Roman"/>
                <w:color w:val="000000"/>
              </w:rPr>
              <w:t>0.1423564</w:t>
            </w:r>
          </w:p>
        </w:tc>
        <w:tc>
          <w:tcPr>
            <w:tcW w:w="1520" w:type="dxa"/>
            <w:tcBorders>
              <w:top w:val="nil"/>
              <w:left w:val="nil"/>
              <w:bottom w:val="single" w:sz="4" w:space="0" w:color="auto"/>
              <w:right w:val="single" w:sz="4" w:space="0" w:color="auto"/>
            </w:tcBorders>
            <w:shd w:val="clear" w:color="auto" w:fill="auto"/>
            <w:noWrap/>
            <w:vAlign w:val="bottom"/>
            <w:hideMark/>
          </w:tcPr>
          <w:p w14:paraId="07B7B64E" w14:textId="77777777" w:rsidR="0027538A" w:rsidRPr="00AE63A7" w:rsidRDefault="0027538A">
            <w:pPr>
              <w:jc w:val="right"/>
              <w:rPr>
                <w:rFonts w:eastAsia="Times New Roman"/>
                <w:color w:val="000000"/>
              </w:rPr>
            </w:pPr>
            <w:r w:rsidRPr="00AE63A7">
              <w:rPr>
                <w:rFonts w:eastAsia="Times New Roman"/>
                <w:color w:val="000000"/>
              </w:rPr>
              <w:t>0.134522919</w:t>
            </w:r>
          </w:p>
        </w:tc>
      </w:tr>
      <w:tr w:rsidR="0027538A" w:rsidRPr="00AE63A7" w14:paraId="1BD05AF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0C263"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14DFA13"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177F87E4" w14:textId="77777777" w:rsidR="0027538A" w:rsidRPr="00AE63A7" w:rsidRDefault="0027538A">
            <w:pPr>
              <w:jc w:val="right"/>
              <w:rPr>
                <w:rFonts w:eastAsia="Times New Roman"/>
                <w:color w:val="000000"/>
              </w:rPr>
            </w:pPr>
            <w:r w:rsidRPr="00AE63A7">
              <w:rPr>
                <w:rFonts w:eastAsia="Times New Roman"/>
                <w:color w:val="000000"/>
              </w:rPr>
              <w:t>533</w:t>
            </w:r>
          </w:p>
        </w:tc>
        <w:tc>
          <w:tcPr>
            <w:tcW w:w="1200" w:type="dxa"/>
            <w:tcBorders>
              <w:top w:val="nil"/>
              <w:left w:val="nil"/>
              <w:bottom w:val="single" w:sz="4" w:space="0" w:color="auto"/>
              <w:right w:val="single" w:sz="4" w:space="0" w:color="auto"/>
            </w:tcBorders>
            <w:shd w:val="clear" w:color="auto" w:fill="auto"/>
            <w:noWrap/>
            <w:vAlign w:val="bottom"/>
            <w:hideMark/>
          </w:tcPr>
          <w:p w14:paraId="128CF94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5436B76"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467E6BD4" w14:textId="77777777" w:rsidR="0027538A" w:rsidRPr="00AE63A7" w:rsidRDefault="0027538A">
            <w:pPr>
              <w:jc w:val="right"/>
              <w:rPr>
                <w:rFonts w:eastAsia="Times New Roman"/>
                <w:color w:val="000000"/>
              </w:rPr>
            </w:pPr>
            <w:r w:rsidRPr="00AE63A7">
              <w:rPr>
                <w:rFonts w:eastAsia="Times New Roman"/>
                <w:color w:val="000000"/>
              </w:rPr>
              <w:t>0.060266848</w:t>
            </w:r>
          </w:p>
        </w:tc>
        <w:tc>
          <w:tcPr>
            <w:tcW w:w="1520" w:type="dxa"/>
            <w:tcBorders>
              <w:top w:val="nil"/>
              <w:left w:val="nil"/>
              <w:bottom w:val="single" w:sz="4" w:space="0" w:color="auto"/>
              <w:right w:val="single" w:sz="4" w:space="0" w:color="auto"/>
            </w:tcBorders>
            <w:shd w:val="clear" w:color="auto" w:fill="auto"/>
            <w:noWrap/>
            <w:vAlign w:val="bottom"/>
            <w:hideMark/>
          </w:tcPr>
          <w:p w14:paraId="7AFB754F" w14:textId="77777777" w:rsidR="0027538A" w:rsidRPr="00AE63A7" w:rsidRDefault="0027538A">
            <w:pPr>
              <w:jc w:val="right"/>
              <w:rPr>
                <w:rFonts w:eastAsia="Times New Roman"/>
                <w:color w:val="000000"/>
              </w:rPr>
            </w:pPr>
            <w:r w:rsidRPr="00AE63A7">
              <w:rPr>
                <w:rFonts w:eastAsia="Times New Roman"/>
                <w:color w:val="000000"/>
              </w:rPr>
              <w:t>0.174754098</w:t>
            </w:r>
          </w:p>
        </w:tc>
      </w:tr>
      <w:tr w:rsidR="0027538A" w:rsidRPr="00AE63A7" w14:paraId="256CC2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3EE54A"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EEF11C3"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89436C" w14:textId="77777777" w:rsidR="0027538A" w:rsidRPr="00AE63A7" w:rsidRDefault="0027538A">
            <w:pPr>
              <w:jc w:val="right"/>
              <w:rPr>
                <w:rFonts w:eastAsia="Times New Roman"/>
                <w:color w:val="000000"/>
              </w:rPr>
            </w:pPr>
            <w:r w:rsidRPr="00AE63A7">
              <w:rPr>
                <w:rFonts w:eastAsia="Times New Roman"/>
                <w:color w:val="000000"/>
              </w:rPr>
              <w:t>801</w:t>
            </w:r>
          </w:p>
        </w:tc>
        <w:tc>
          <w:tcPr>
            <w:tcW w:w="1200" w:type="dxa"/>
            <w:tcBorders>
              <w:top w:val="nil"/>
              <w:left w:val="nil"/>
              <w:bottom w:val="single" w:sz="4" w:space="0" w:color="auto"/>
              <w:right w:val="single" w:sz="4" w:space="0" w:color="auto"/>
            </w:tcBorders>
            <w:shd w:val="clear" w:color="auto" w:fill="auto"/>
            <w:noWrap/>
            <w:vAlign w:val="bottom"/>
            <w:hideMark/>
          </w:tcPr>
          <w:p w14:paraId="50EC816A"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C2DB10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1FED1424" w14:textId="77777777" w:rsidR="0027538A" w:rsidRPr="00AE63A7" w:rsidRDefault="0027538A">
            <w:pPr>
              <w:jc w:val="right"/>
              <w:rPr>
                <w:rFonts w:eastAsia="Times New Roman"/>
                <w:color w:val="000000"/>
              </w:rPr>
            </w:pPr>
            <w:r w:rsidRPr="00AE63A7">
              <w:rPr>
                <w:rFonts w:eastAsia="Times New Roman"/>
                <w:color w:val="000000"/>
              </w:rPr>
              <w:t>0.090569878</w:t>
            </w:r>
          </w:p>
        </w:tc>
        <w:tc>
          <w:tcPr>
            <w:tcW w:w="1520" w:type="dxa"/>
            <w:tcBorders>
              <w:top w:val="nil"/>
              <w:left w:val="nil"/>
              <w:bottom w:val="single" w:sz="4" w:space="0" w:color="auto"/>
              <w:right w:val="single" w:sz="4" w:space="0" w:color="auto"/>
            </w:tcBorders>
            <w:shd w:val="clear" w:color="auto" w:fill="auto"/>
            <w:noWrap/>
            <w:vAlign w:val="bottom"/>
            <w:hideMark/>
          </w:tcPr>
          <w:p w14:paraId="652A5E33" w14:textId="77777777" w:rsidR="0027538A" w:rsidRPr="00AE63A7" w:rsidRDefault="0027538A">
            <w:pPr>
              <w:jc w:val="right"/>
              <w:rPr>
                <w:rFonts w:eastAsia="Times New Roman"/>
                <w:color w:val="000000"/>
              </w:rPr>
            </w:pPr>
            <w:r w:rsidRPr="00AE63A7">
              <w:rPr>
                <w:rFonts w:eastAsia="Times New Roman"/>
                <w:color w:val="000000"/>
              </w:rPr>
              <w:t>0.33911939</w:t>
            </w:r>
          </w:p>
        </w:tc>
      </w:tr>
      <w:tr w:rsidR="0027538A" w:rsidRPr="00AE63A7" w14:paraId="523F6878" w14:textId="77777777" w:rsidTr="00503560">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6B27F6"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21E8DED6"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B982BE" w14:textId="77777777" w:rsidR="0027538A" w:rsidRPr="00AE63A7" w:rsidRDefault="0027538A">
            <w:pPr>
              <w:jc w:val="right"/>
              <w:rPr>
                <w:rFonts w:eastAsia="Times New Roman"/>
                <w:color w:val="000000"/>
              </w:rPr>
            </w:pPr>
            <w:r w:rsidRPr="00AE63A7">
              <w:rPr>
                <w:rFonts w:eastAsia="Times New Roman"/>
                <w:color w:val="000000"/>
              </w:rPr>
              <w:t>2036</w:t>
            </w:r>
          </w:p>
        </w:tc>
        <w:tc>
          <w:tcPr>
            <w:tcW w:w="1200" w:type="dxa"/>
            <w:tcBorders>
              <w:top w:val="nil"/>
              <w:left w:val="nil"/>
              <w:bottom w:val="single" w:sz="4" w:space="0" w:color="auto"/>
              <w:right w:val="single" w:sz="4" w:space="0" w:color="auto"/>
            </w:tcBorders>
            <w:shd w:val="clear" w:color="auto" w:fill="auto"/>
            <w:noWrap/>
            <w:vAlign w:val="bottom"/>
            <w:hideMark/>
          </w:tcPr>
          <w:p w14:paraId="50D9AC68"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9B7F58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3152735D" w14:textId="77777777" w:rsidR="0027538A" w:rsidRPr="00AE63A7" w:rsidRDefault="0027538A">
            <w:pPr>
              <w:jc w:val="right"/>
              <w:rPr>
                <w:rFonts w:eastAsia="Times New Roman"/>
                <w:color w:val="000000"/>
              </w:rPr>
            </w:pPr>
            <w:r w:rsidRPr="00AE63A7">
              <w:rPr>
                <w:rFonts w:eastAsia="Times New Roman"/>
                <w:color w:val="000000"/>
              </w:rPr>
              <w:t>0.230212573</w:t>
            </w:r>
          </w:p>
        </w:tc>
        <w:tc>
          <w:tcPr>
            <w:tcW w:w="1520" w:type="dxa"/>
            <w:tcBorders>
              <w:top w:val="nil"/>
              <w:left w:val="nil"/>
              <w:bottom w:val="single" w:sz="4" w:space="0" w:color="auto"/>
              <w:right w:val="single" w:sz="4" w:space="0" w:color="auto"/>
            </w:tcBorders>
            <w:shd w:val="clear" w:color="auto" w:fill="auto"/>
            <w:noWrap/>
            <w:vAlign w:val="bottom"/>
            <w:hideMark/>
          </w:tcPr>
          <w:p w14:paraId="43208948" w14:textId="77777777" w:rsidR="0027538A" w:rsidRPr="00AE63A7" w:rsidRDefault="0027538A">
            <w:pPr>
              <w:jc w:val="right"/>
              <w:rPr>
                <w:rFonts w:eastAsia="Times New Roman"/>
                <w:color w:val="000000"/>
              </w:rPr>
            </w:pPr>
            <w:r w:rsidRPr="00AE63A7">
              <w:rPr>
                <w:rFonts w:eastAsia="Times New Roman"/>
                <w:color w:val="000000"/>
              </w:rPr>
              <w:t>0.298577504</w:t>
            </w:r>
          </w:p>
        </w:tc>
      </w:tr>
      <w:tr w:rsidR="0027538A" w:rsidRPr="00AE63A7" w14:paraId="5F9FAC3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97B136"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7765ADC" w14:textId="77777777" w:rsidR="0027538A" w:rsidRPr="00AE63A7" w:rsidRDefault="0027538A">
            <w:pPr>
              <w:rPr>
                <w:rFonts w:eastAsia="Times New Roman"/>
                <w:b/>
                <w:color w:val="000000"/>
              </w:rPr>
            </w:pPr>
            <w:r w:rsidRPr="00AE63A7">
              <w:rPr>
                <w:rFonts w:eastAsia="Times New Roman"/>
                <w:b/>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62884F29" w14:textId="77777777" w:rsidR="0027538A" w:rsidRPr="00AE63A7" w:rsidRDefault="0027538A">
            <w:pPr>
              <w:jc w:val="right"/>
              <w:rPr>
                <w:rFonts w:eastAsia="Times New Roman"/>
                <w:b/>
                <w:color w:val="000000"/>
              </w:rPr>
            </w:pPr>
            <w:r w:rsidRPr="00AE63A7">
              <w:rPr>
                <w:rFonts w:eastAsia="Times New Roman"/>
                <w:b/>
                <w:color w:val="000000"/>
              </w:rPr>
              <w:t>1108</w:t>
            </w:r>
          </w:p>
        </w:tc>
        <w:tc>
          <w:tcPr>
            <w:tcW w:w="1200" w:type="dxa"/>
            <w:tcBorders>
              <w:top w:val="nil"/>
              <w:left w:val="nil"/>
              <w:bottom w:val="single" w:sz="4" w:space="0" w:color="auto"/>
              <w:right w:val="single" w:sz="4" w:space="0" w:color="auto"/>
            </w:tcBorders>
            <w:shd w:val="clear" w:color="auto" w:fill="auto"/>
            <w:noWrap/>
            <w:vAlign w:val="bottom"/>
            <w:hideMark/>
          </w:tcPr>
          <w:p w14:paraId="2251BC4D"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4B198BC"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1C3D3812" w14:textId="77777777" w:rsidR="0027538A" w:rsidRPr="00AE63A7" w:rsidRDefault="0027538A">
            <w:pPr>
              <w:jc w:val="right"/>
              <w:rPr>
                <w:rFonts w:eastAsia="Times New Roman"/>
                <w:b/>
                <w:color w:val="000000"/>
              </w:rPr>
            </w:pPr>
            <w:r w:rsidRPr="00AE63A7">
              <w:rPr>
                <w:rFonts w:eastAsia="Times New Roman"/>
                <w:b/>
                <w:color w:val="000000"/>
              </w:rPr>
              <w:t>0.125282678</w:t>
            </w:r>
          </w:p>
        </w:tc>
        <w:tc>
          <w:tcPr>
            <w:tcW w:w="1520" w:type="dxa"/>
            <w:tcBorders>
              <w:top w:val="nil"/>
              <w:left w:val="nil"/>
              <w:bottom w:val="single" w:sz="4" w:space="0" w:color="auto"/>
              <w:right w:val="single" w:sz="4" w:space="0" w:color="auto"/>
            </w:tcBorders>
            <w:shd w:val="clear" w:color="auto" w:fill="auto"/>
            <w:noWrap/>
            <w:vAlign w:val="bottom"/>
            <w:hideMark/>
          </w:tcPr>
          <w:p w14:paraId="739CC0DC" w14:textId="77777777" w:rsidR="0027538A" w:rsidRPr="00AE63A7" w:rsidRDefault="0027538A">
            <w:pPr>
              <w:jc w:val="right"/>
              <w:rPr>
                <w:rFonts w:eastAsia="Times New Roman"/>
                <w:b/>
                <w:color w:val="000000"/>
              </w:rPr>
            </w:pPr>
            <w:r w:rsidRPr="00AE63A7">
              <w:rPr>
                <w:rFonts w:eastAsia="Times New Roman"/>
                <w:b/>
                <w:color w:val="000000"/>
              </w:rPr>
              <w:t>0.49753031</w:t>
            </w:r>
          </w:p>
        </w:tc>
      </w:tr>
      <w:tr w:rsidR="0027538A" w:rsidRPr="00AE63A7" w14:paraId="048F208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9E69DD"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574FF962"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21F03FD" w14:textId="77777777" w:rsidR="0027538A" w:rsidRPr="00AE63A7" w:rsidRDefault="0027538A">
            <w:pPr>
              <w:jc w:val="right"/>
              <w:rPr>
                <w:rFonts w:eastAsia="Times New Roman"/>
                <w:color w:val="000000"/>
              </w:rPr>
            </w:pPr>
            <w:r w:rsidRPr="00AE63A7">
              <w:rPr>
                <w:rFonts w:eastAsia="Times New Roman"/>
                <w:color w:val="000000"/>
              </w:rPr>
              <w:t>77</w:t>
            </w:r>
          </w:p>
        </w:tc>
        <w:tc>
          <w:tcPr>
            <w:tcW w:w="1200" w:type="dxa"/>
            <w:tcBorders>
              <w:top w:val="nil"/>
              <w:left w:val="nil"/>
              <w:bottom w:val="single" w:sz="4" w:space="0" w:color="auto"/>
              <w:right w:val="single" w:sz="4" w:space="0" w:color="auto"/>
            </w:tcBorders>
            <w:shd w:val="clear" w:color="auto" w:fill="auto"/>
            <w:noWrap/>
            <w:vAlign w:val="bottom"/>
            <w:hideMark/>
          </w:tcPr>
          <w:p w14:paraId="6AE8BD2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DAD5C81"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7EC2AAE2" w14:textId="77777777" w:rsidR="0027538A" w:rsidRPr="00AE63A7" w:rsidRDefault="0027538A">
            <w:pPr>
              <w:jc w:val="right"/>
              <w:rPr>
                <w:rFonts w:eastAsia="Times New Roman"/>
                <w:color w:val="000000"/>
              </w:rPr>
            </w:pPr>
            <w:r w:rsidRPr="00AE63A7">
              <w:rPr>
                <w:rFonts w:eastAsia="Times New Roman"/>
                <w:color w:val="000000"/>
              </w:rPr>
              <w:t>0.008706468</w:t>
            </w:r>
          </w:p>
        </w:tc>
        <w:tc>
          <w:tcPr>
            <w:tcW w:w="1520" w:type="dxa"/>
            <w:tcBorders>
              <w:top w:val="nil"/>
              <w:left w:val="nil"/>
              <w:bottom w:val="single" w:sz="4" w:space="0" w:color="auto"/>
              <w:right w:val="single" w:sz="4" w:space="0" w:color="auto"/>
            </w:tcBorders>
            <w:shd w:val="clear" w:color="auto" w:fill="auto"/>
            <w:noWrap/>
            <w:vAlign w:val="bottom"/>
            <w:hideMark/>
          </w:tcPr>
          <w:p w14:paraId="0D22A135" w14:textId="77777777" w:rsidR="0027538A" w:rsidRPr="00AE63A7" w:rsidRDefault="0027538A">
            <w:pPr>
              <w:jc w:val="right"/>
              <w:rPr>
                <w:rFonts w:eastAsia="Times New Roman"/>
                <w:color w:val="000000"/>
              </w:rPr>
            </w:pPr>
            <w:r w:rsidRPr="00AE63A7">
              <w:rPr>
                <w:rFonts w:eastAsia="Times New Roman"/>
                <w:color w:val="000000"/>
              </w:rPr>
              <w:t>0.01218933</w:t>
            </w:r>
          </w:p>
        </w:tc>
      </w:tr>
      <w:tr w:rsidR="0027538A" w:rsidRPr="00AE63A7" w14:paraId="7393501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DFD6AE"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33B7974"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AEF903" w14:textId="77777777" w:rsidR="0027538A" w:rsidRPr="00AE63A7" w:rsidRDefault="0027538A">
            <w:pPr>
              <w:jc w:val="right"/>
              <w:rPr>
                <w:rFonts w:eastAsia="Times New Roman"/>
                <w:color w:val="000000"/>
              </w:rPr>
            </w:pPr>
            <w:r w:rsidRPr="00AE63A7">
              <w:rPr>
                <w:rFonts w:eastAsia="Times New Roman"/>
                <w:color w:val="000000"/>
              </w:rPr>
              <w:t>736</w:t>
            </w:r>
          </w:p>
        </w:tc>
        <w:tc>
          <w:tcPr>
            <w:tcW w:w="1200" w:type="dxa"/>
            <w:tcBorders>
              <w:top w:val="nil"/>
              <w:left w:val="nil"/>
              <w:bottom w:val="single" w:sz="4" w:space="0" w:color="auto"/>
              <w:right w:val="single" w:sz="4" w:space="0" w:color="auto"/>
            </w:tcBorders>
            <w:shd w:val="clear" w:color="auto" w:fill="auto"/>
            <w:noWrap/>
            <w:vAlign w:val="bottom"/>
            <w:hideMark/>
          </w:tcPr>
          <w:p w14:paraId="2293B67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7CB9EEB"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799C4CDF" w14:textId="77777777" w:rsidR="0027538A" w:rsidRPr="00AE63A7" w:rsidRDefault="0027538A">
            <w:pPr>
              <w:jc w:val="right"/>
              <w:rPr>
                <w:rFonts w:eastAsia="Times New Roman"/>
                <w:color w:val="000000"/>
              </w:rPr>
            </w:pPr>
            <w:r w:rsidRPr="00AE63A7">
              <w:rPr>
                <w:rFonts w:eastAsia="Times New Roman"/>
                <w:color w:val="000000"/>
              </w:rPr>
              <w:t>0.083220262</w:t>
            </w:r>
          </w:p>
        </w:tc>
        <w:tc>
          <w:tcPr>
            <w:tcW w:w="1520" w:type="dxa"/>
            <w:tcBorders>
              <w:top w:val="nil"/>
              <w:left w:val="nil"/>
              <w:bottom w:val="single" w:sz="4" w:space="0" w:color="auto"/>
              <w:right w:val="single" w:sz="4" w:space="0" w:color="auto"/>
            </w:tcBorders>
            <w:shd w:val="clear" w:color="auto" w:fill="auto"/>
            <w:noWrap/>
            <w:vAlign w:val="bottom"/>
            <w:hideMark/>
          </w:tcPr>
          <w:p w14:paraId="7C3E0D5B" w14:textId="77777777" w:rsidR="0027538A" w:rsidRPr="00AE63A7" w:rsidRDefault="0027538A">
            <w:pPr>
              <w:jc w:val="right"/>
              <w:rPr>
                <w:rFonts w:eastAsia="Times New Roman"/>
                <w:color w:val="000000"/>
              </w:rPr>
            </w:pPr>
            <w:r w:rsidRPr="00AE63A7">
              <w:rPr>
                <w:rFonts w:eastAsia="Times New Roman"/>
                <w:color w:val="000000"/>
              </w:rPr>
              <w:t>0.121172209</w:t>
            </w:r>
          </w:p>
        </w:tc>
      </w:tr>
      <w:tr w:rsidR="0027538A" w:rsidRPr="00AE63A7" w14:paraId="35E5E12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759D09"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C165223" w14:textId="77777777" w:rsidR="0027538A" w:rsidRPr="00AE63A7" w:rsidRDefault="0027538A">
            <w:pPr>
              <w:rPr>
                <w:rFonts w:eastAsia="Times New Roman"/>
                <w:b/>
                <w:color w:val="000000"/>
              </w:rPr>
            </w:pPr>
            <w:proofErr w:type="spellStart"/>
            <w:r w:rsidRPr="00AE63A7">
              <w:rPr>
                <w:rFonts w:eastAsia="Times New Roman"/>
                <w:b/>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F59E9E6" w14:textId="77777777" w:rsidR="0027538A" w:rsidRPr="00AE63A7" w:rsidRDefault="0027538A">
            <w:pPr>
              <w:jc w:val="right"/>
              <w:rPr>
                <w:rFonts w:eastAsia="Times New Roman"/>
                <w:b/>
                <w:color w:val="000000"/>
              </w:rPr>
            </w:pPr>
            <w:r w:rsidRPr="00AE63A7">
              <w:rPr>
                <w:rFonts w:eastAsia="Times New Roman"/>
                <w:b/>
                <w:color w:val="000000"/>
              </w:rPr>
              <w:t>892</w:t>
            </w:r>
          </w:p>
        </w:tc>
        <w:tc>
          <w:tcPr>
            <w:tcW w:w="1200" w:type="dxa"/>
            <w:tcBorders>
              <w:top w:val="nil"/>
              <w:left w:val="nil"/>
              <w:bottom w:val="single" w:sz="4" w:space="0" w:color="auto"/>
              <w:right w:val="single" w:sz="4" w:space="0" w:color="auto"/>
            </w:tcBorders>
            <w:shd w:val="clear" w:color="auto" w:fill="auto"/>
            <w:noWrap/>
            <w:vAlign w:val="bottom"/>
            <w:hideMark/>
          </w:tcPr>
          <w:p w14:paraId="776EE695"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490CDA6" w14:textId="77777777" w:rsidR="0027538A" w:rsidRPr="00AE63A7" w:rsidRDefault="0027538A">
            <w:pPr>
              <w:jc w:val="right"/>
              <w:rPr>
                <w:rFonts w:eastAsia="Times New Roman"/>
                <w:b/>
                <w:color w:val="000000"/>
              </w:rPr>
            </w:pPr>
            <w:r w:rsidRPr="00AE63A7">
              <w:rPr>
                <w:rFonts w:eastAsia="Times New Roman"/>
                <w:b/>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22E4C51" w14:textId="77777777" w:rsidR="0027538A" w:rsidRPr="00AE63A7" w:rsidRDefault="0027538A">
            <w:pPr>
              <w:jc w:val="right"/>
              <w:rPr>
                <w:rFonts w:eastAsia="Times New Roman"/>
                <w:b/>
                <w:color w:val="000000"/>
              </w:rPr>
            </w:pPr>
            <w:r w:rsidRPr="00AE63A7">
              <w:rPr>
                <w:rFonts w:eastAsia="Times New Roman"/>
                <w:b/>
                <w:color w:val="000000"/>
              </w:rPr>
              <w:t>0.10085934</w:t>
            </w:r>
          </w:p>
        </w:tc>
        <w:tc>
          <w:tcPr>
            <w:tcW w:w="1520" w:type="dxa"/>
            <w:tcBorders>
              <w:top w:val="nil"/>
              <w:left w:val="nil"/>
              <w:bottom w:val="single" w:sz="4" w:space="0" w:color="auto"/>
              <w:right w:val="single" w:sz="4" w:space="0" w:color="auto"/>
            </w:tcBorders>
            <w:shd w:val="clear" w:color="auto" w:fill="auto"/>
            <w:noWrap/>
            <w:vAlign w:val="bottom"/>
            <w:hideMark/>
          </w:tcPr>
          <w:p w14:paraId="7532B8BB" w14:textId="77777777" w:rsidR="0027538A" w:rsidRPr="00AE63A7" w:rsidRDefault="0027538A">
            <w:pPr>
              <w:jc w:val="right"/>
              <w:rPr>
                <w:rFonts w:eastAsia="Times New Roman"/>
                <w:b/>
                <w:color w:val="000000"/>
              </w:rPr>
            </w:pPr>
            <w:r w:rsidRPr="00AE63A7">
              <w:rPr>
                <w:rFonts w:eastAsia="Times New Roman"/>
                <w:b/>
                <w:color w:val="000000"/>
              </w:rPr>
              <w:t>0.430709802</w:t>
            </w:r>
          </w:p>
        </w:tc>
      </w:tr>
      <w:tr w:rsidR="0027538A" w:rsidRPr="00AE63A7" w14:paraId="4C4BC38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AB14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027038DB"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41DC49" w14:textId="77777777" w:rsidR="0027538A" w:rsidRPr="00AE63A7" w:rsidRDefault="0027538A">
            <w:pPr>
              <w:jc w:val="right"/>
              <w:rPr>
                <w:rFonts w:eastAsia="Times New Roman"/>
                <w:color w:val="000000"/>
              </w:rPr>
            </w:pPr>
            <w:r w:rsidRPr="00AE63A7">
              <w:rPr>
                <w:rFonts w:eastAsia="Times New Roman"/>
                <w:color w:val="000000"/>
              </w:rPr>
              <w:t>1075</w:t>
            </w:r>
          </w:p>
        </w:tc>
        <w:tc>
          <w:tcPr>
            <w:tcW w:w="1200" w:type="dxa"/>
            <w:tcBorders>
              <w:top w:val="nil"/>
              <w:left w:val="nil"/>
              <w:bottom w:val="single" w:sz="4" w:space="0" w:color="auto"/>
              <w:right w:val="single" w:sz="4" w:space="0" w:color="auto"/>
            </w:tcBorders>
            <w:shd w:val="clear" w:color="auto" w:fill="auto"/>
            <w:noWrap/>
            <w:vAlign w:val="bottom"/>
            <w:hideMark/>
          </w:tcPr>
          <w:p w14:paraId="47ACB53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7B1B209"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707EB0D" w14:textId="77777777" w:rsidR="0027538A" w:rsidRPr="00AE63A7" w:rsidRDefault="0027538A">
            <w:pPr>
              <w:jc w:val="right"/>
              <w:rPr>
                <w:rFonts w:eastAsia="Times New Roman"/>
                <w:color w:val="000000"/>
              </w:rPr>
            </w:pPr>
            <w:r w:rsidRPr="00AE63A7">
              <w:rPr>
                <w:rFonts w:eastAsia="Times New Roman"/>
                <w:color w:val="000000"/>
              </w:rPr>
              <w:t>0.19379845</w:t>
            </w:r>
          </w:p>
        </w:tc>
        <w:tc>
          <w:tcPr>
            <w:tcW w:w="1520" w:type="dxa"/>
            <w:tcBorders>
              <w:top w:val="nil"/>
              <w:left w:val="nil"/>
              <w:bottom w:val="single" w:sz="4" w:space="0" w:color="auto"/>
              <w:right w:val="single" w:sz="4" w:space="0" w:color="auto"/>
            </w:tcBorders>
            <w:shd w:val="clear" w:color="auto" w:fill="auto"/>
            <w:noWrap/>
            <w:vAlign w:val="bottom"/>
            <w:hideMark/>
          </w:tcPr>
          <w:p w14:paraId="55D0F4CA" w14:textId="77777777" w:rsidR="0027538A" w:rsidRPr="00AE63A7" w:rsidRDefault="0027538A">
            <w:pPr>
              <w:jc w:val="right"/>
              <w:rPr>
                <w:rFonts w:eastAsia="Times New Roman"/>
                <w:color w:val="000000"/>
              </w:rPr>
            </w:pPr>
            <w:r w:rsidRPr="00AE63A7">
              <w:rPr>
                <w:rFonts w:eastAsia="Times New Roman"/>
                <w:color w:val="000000"/>
              </w:rPr>
              <w:t>0.114862699</w:t>
            </w:r>
          </w:p>
        </w:tc>
      </w:tr>
      <w:tr w:rsidR="0027538A" w:rsidRPr="00AE63A7" w14:paraId="7DB01A68" w14:textId="77777777" w:rsidTr="00D028CA">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8B2DD" w14:textId="77777777" w:rsidR="0027538A" w:rsidRPr="00AE63A7" w:rsidRDefault="0027538A">
            <w:pPr>
              <w:rPr>
                <w:rFonts w:eastAsia="Times New Roman"/>
                <w:b/>
                <w:color w:val="000000"/>
              </w:rPr>
            </w:pPr>
            <w:r w:rsidRPr="00AE63A7">
              <w:rPr>
                <w:rFonts w:eastAsia="Times New Roman"/>
                <w:b/>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A129131" w14:textId="77777777" w:rsidR="0027538A" w:rsidRPr="00AE63A7" w:rsidRDefault="0027538A">
            <w:pPr>
              <w:rPr>
                <w:rFonts w:eastAsia="Times New Roman"/>
                <w:b/>
                <w:color w:val="000000"/>
              </w:rPr>
            </w:pPr>
            <w:r w:rsidRPr="00AE63A7">
              <w:rPr>
                <w:rFonts w:eastAsia="Times New Roman"/>
                <w:b/>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558D487"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200" w:type="dxa"/>
            <w:tcBorders>
              <w:top w:val="nil"/>
              <w:left w:val="nil"/>
              <w:bottom w:val="single" w:sz="4" w:space="0" w:color="auto"/>
              <w:right w:val="single" w:sz="4" w:space="0" w:color="auto"/>
            </w:tcBorders>
            <w:shd w:val="clear" w:color="auto" w:fill="auto"/>
            <w:noWrap/>
            <w:vAlign w:val="bottom"/>
            <w:hideMark/>
          </w:tcPr>
          <w:p w14:paraId="5BDDFCB5" w14:textId="77777777" w:rsidR="0027538A" w:rsidRPr="00AE63A7" w:rsidRDefault="0027538A">
            <w:pPr>
              <w:jc w:val="right"/>
              <w:rPr>
                <w:rFonts w:eastAsia="Times New Roman"/>
                <w:b/>
                <w:color w:val="000000"/>
              </w:rPr>
            </w:pPr>
            <w:r w:rsidRPr="00AE63A7">
              <w:rPr>
                <w:rFonts w:eastAsia="Times New Roman"/>
                <w:b/>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E349866"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72C7696D" w14:textId="77777777" w:rsidR="0027538A" w:rsidRPr="00AE63A7" w:rsidRDefault="0027538A">
            <w:pPr>
              <w:jc w:val="right"/>
              <w:rPr>
                <w:rFonts w:eastAsia="Times New Roman"/>
                <w:b/>
                <w:color w:val="000000"/>
              </w:rPr>
            </w:pPr>
            <w:r w:rsidRPr="00AE63A7">
              <w:rPr>
                <w:rFonts w:eastAsia="Times New Roman"/>
                <w:b/>
                <w:color w:val="000000"/>
              </w:rPr>
              <w:t>0.401478277</w:t>
            </w:r>
          </w:p>
        </w:tc>
        <w:tc>
          <w:tcPr>
            <w:tcW w:w="1520" w:type="dxa"/>
            <w:tcBorders>
              <w:top w:val="nil"/>
              <w:left w:val="nil"/>
              <w:bottom w:val="single" w:sz="4" w:space="0" w:color="auto"/>
              <w:right w:val="single" w:sz="4" w:space="0" w:color="auto"/>
            </w:tcBorders>
            <w:shd w:val="clear" w:color="auto" w:fill="auto"/>
            <w:noWrap/>
            <w:vAlign w:val="bottom"/>
            <w:hideMark/>
          </w:tcPr>
          <w:p w14:paraId="67247BD9" w14:textId="77777777" w:rsidR="0027538A" w:rsidRPr="00AE63A7" w:rsidRDefault="0027538A">
            <w:pPr>
              <w:jc w:val="right"/>
              <w:rPr>
                <w:rFonts w:eastAsia="Times New Roman"/>
                <w:color w:val="000000"/>
              </w:rPr>
            </w:pPr>
            <w:r w:rsidRPr="00AE63A7">
              <w:rPr>
                <w:rFonts w:eastAsia="Times New Roman"/>
                <w:color w:val="000000"/>
              </w:rPr>
              <w:t>0.251809136</w:t>
            </w:r>
          </w:p>
        </w:tc>
      </w:tr>
      <w:tr w:rsidR="0027538A" w:rsidRPr="00AE63A7" w14:paraId="47C9173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F1FB2B"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93D9655"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ABD226E" w14:textId="77777777" w:rsidR="0027538A" w:rsidRPr="00AE63A7" w:rsidRDefault="0027538A">
            <w:pPr>
              <w:jc w:val="right"/>
              <w:rPr>
                <w:rFonts w:eastAsia="Times New Roman"/>
                <w:color w:val="000000"/>
              </w:rPr>
            </w:pPr>
            <w:r w:rsidRPr="00AE63A7">
              <w:rPr>
                <w:rFonts w:eastAsia="Times New Roman"/>
                <w:color w:val="000000"/>
              </w:rPr>
              <w:t>376</w:t>
            </w:r>
          </w:p>
        </w:tc>
        <w:tc>
          <w:tcPr>
            <w:tcW w:w="1200" w:type="dxa"/>
            <w:tcBorders>
              <w:top w:val="nil"/>
              <w:left w:val="nil"/>
              <w:bottom w:val="single" w:sz="4" w:space="0" w:color="auto"/>
              <w:right w:val="single" w:sz="4" w:space="0" w:color="auto"/>
            </w:tcBorders>
            <w:shd w:val="clear" w:color="auto" w:fill="auto"/>
            <w:noWrap/>
            <w:vAlign w:val="bottom"/>
            <w:hideMark/>
          </w:tcPr>
          <w:p w14:paraId="24DEB0DA"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0E335B56"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6343B84C" w14:textId="77777777" w:rsidR="0027538A" w:rsidRPr="00AE63A7" w:rsidRDefault="0027538A">
            <w:pPr>
              <w:jc w:val="right"/>
              <w:rPr>
                <w:rFonts w:eastAsia="Times New Roman"/>
                <w:color w:val="000000"/>
              </w:rPr>
            </w:pPr>
            <w:r w:rsidRPr="00AE63A7">
              <w:rPr>
                <w:rFonts w:eastAsia="Times New Roman"/>
                <w:color w:val="000000"/>
              </w:rPr>
              <w:t>0.067784388</w:t>
            </w:r>
          </w:p>
        </w:tc>
        <w:tc>
          <w:tcPr>
            <w:tcW w:w="1520" w:type="dxa"/>
            <w:tcBorders>
              <w:top w:val="nil"/>
              <w:left w:val="nil"/>
              <w:bottom w:val="single" w:sz="4" w:space="0" w:color="auto"/>
              <w:right w:val="single" w:sz="4" w:space="0" w:color="auto"/>
            </w:tcBorders>
            <w:shd w:val="clear" w:color="auto" w:fill="auto"/>
            <w:noWrap/>
            <w:vAlign w:val="bottom"/>
            <w:hideMark/>
          </w:tcPr>
          <w:p w14:paraId="38023572" w14:textId="77777777" w:rsidR="0027538A" w:rsidRPr="00AE63A7" w:rsidRDefault="0027538A">
            <w:pPr>
              <w:jc w:val="right"/>
              <w:rPr>
                <w:rFonts w:eastAsia="Times New Roman"/>
                <w:color w:val="000000"/>
              </w:rPr>
            </w:pPr>
            <w:r w:rsidRPr="00AE63A7">
              <w:rPr>
                <w:rFonts w:eastAsia="Times New Roman"/>
                <w:color w:val="000000"/>
              </w:rPr>
              <w:t>0.15918713</w:t>
            </w:r>
          </w:p>
        </w:tc>
      </w:tr>
      <w:tr w:rsidR="0027538A" w:rsidRPr="00AE63A7" w14:paraId="33FA751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8CEA7C"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10C456E"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ED05125" w14:textId="77777777" w:rsidR="0027538A" w:rsidRPr="00AE63A7" w:rsidRDefault="0027538A">
            <w:pPr>
              <w:jc w:val="right"/>
              <w:rPr>
                <w:rFonts w:eastAsia="Times New Roman"/>
                <w:color w:val="000000"/>
              </w:rPr>
            </w:pPr>
            <w:r w:rsidRPr="00AE63A7">
              <w:rPr>
                <w:rFonts w:eastAsia="Times New Roman"/>
                <w:color w:val="000000"/>
              </w:rPr>
              <w:t>1136</w:t>
            </w:r>
          </w:p>
        </w:tc>
        <w:tc>
          <w:tcPr>
            <w:tcW w:w="1200" w:type="dxa"/>
            <w:tcBorders>
              <w:top w:val="nil"/>
              <w:left w:val="nil"/>
              <w:bottom w:val="single" w:sz="4" w:space="0" w:color="auto"/>
              <w:right w:val="single" w:sz="4" w:space="0" w:color="auto"/>
            </w:tcBorders>
            <w:shd w:val="clear" w:color="auto" w:fill="auto"/>
            <w:noWrap/>
            <w:vAlign w:val="bottom"/>
            <w:hideMark/>
          </w:tcPr>
          <w:p w14:paraId="48C5DD85"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9D01280"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E62BADF" w14:textId="77777777" w:rsidR="0027538A" w:rsidRPr="00AE63A7" w:rsidRDefault="0027538A">
            <w:pPr>
              <w:jc w:val="right"/>
              <w:rPr>
                <w:rFonts w:eastAsia="Times New Roman"/>
                <w:color w:val="000000"/>
              </w:rPr>
            </w:pPr>
            <w:r w:rsidRPr="00AE63A7">
              <w:rPr>
                <w:rFonts w:eastAsia="Times New Roman"/>
                <w:color w:val="000000"/>
              </w:rPr>
              <w:t>0.204795385</w:t>
            </w:r>
          </w:p>
        </w:tc>
        <w:tc>
          <w:tcPr>
            <w:tcW w:w="1520" w:type="dxa"/>
            <w:tcBorders>
              <w:top w:val="nil"/>
              <w:left w:val="nil"/>
              <w:bottom w:val="single" w:sz="4" w:space="0" w:color="auto"/>
              <w:right w:val="single" w:sz="4" w:space="0" w:color="auto"/>
            </w:tcBorders>
            <w:shd w:val="clear" w:color="auto" w:fill="auto"/>
            <w:noWrap/>
            <w:vAlign w:val="bottom"/>
            <w:hideMark/>
          </w:tcPr>
          <w:p w14:paraId="5CA7FF50" w14:textId="77777777" w:rsidR="0027538A" w:rsidRPr="00AE63A7" w:rsidRDefault="0027538A">
            <w:pPr>
              <w:jc w:val="right"/>
              <w:rPr>
                <w:rFonts w:eastAsia="Times New Roman"/>
                <w:color w:val="000000"/>
              </w:rPr>
            </w:pPr>
            <w:r w:rsidRPr="00AE63A7">
              <w:rPr>
                <w:rFonts w:eastAsia="Times New Roman"/>
                <w:color w:val="000000"/>
              </w:rPr>
              <w:t>0.166593342</w:t>
            </w:r>
          </w:p>
        </w:tc>
      </w:tr>
      <w:tr w:rsidR="0027538A" w:rsidRPr="00AE63A7" w14:paraId="3881E3A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6B6CDE"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763C553D"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039F0824" w14:textId="77777777" w:rsidR="0027538A" w:rsidRPr="00AE63A7" w:rsidRDefault="0027538A">
            <w:pPr>
              <w:jc w:val="right"/>
              <w:rPr>
                <w:rFonts w:eastAsia="Times New Roman"/>
                <w:color w:val="000000"/>
              </w:rPr>
            </w:pPr>
            <w:r w:rsidRPr="00AE63A7">
              <w:rPr>
                <w:rFonts w:eastAsia="Times New Roman"/>
                <w:color w:val="000000"/>
              </w:rPr>
              <w:t>290</w:t>
            </w:r>
          </w:p>
        </w:tc>
        <w:tc>
          <w:tcPr>
            <w:tcW w:w="1200" w:type="dxa"/>
            <w:tcBorders>
              <w:top w:val="nil"/>
              <w:left w:val="nil"/>
              <w:bottom w:val="single" w:sz="4" w:space="0" w:color="auto"/>
              <w:right w:val="single" w:sz="4" w:space="0" w:color="auto"/>
            </w:tcBorders>
            <w:shd w:val="clear" w:color="auto" w:fill="auto"/>
            <w:noWrap/>
            <w:vAlign w:val="bottom"/>
            <w:hideMark/>
          </w:tcPr>
          <w:p w14:paraId="0707EDA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5635B9D9"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662795EB" w14:textId="77777777" w:rsidR="0027538A" w:rsidRPr="00AE63A7" w:rsidRDefault="0027538A">
            <w:pPr>
              <w:jc w:val="right"/>
              <w:rPr>
                <w:rFonts w:eastAsia="Times New Roman"/>
                <w:color w:val="000000"/>
              </w:rPr>
            </w:pPr>
            <w:r w:rsidRPr="00AE63A7">
              <w:rPr>
                <w:rFonts w:eastAsia="Times New Roman"/>
                <w:color w:val="000000"/>
              </w:rPr>
              <w:t>0.052280512</w:t>
            </w:r>
          </w:p>
        </w:tc>
        <w:tc>
          <w:tcPr>
            <w:tcW w:w="1520" w:type="dxa"/>
            <w:tcBorders>
              <w:top w:val="nil"/>
              <w:left w:val="nil"/>
              <w:bottom w:val="single" w:sz="4" w:space="0" w:color="auto"/>
              <w:right w:val="single" w:sz="4" w:space="0" w:color="auto"/>
            </w:tcBorders>
            <w:shd w:val="clear" w:color="auto" w:fill="auto"/>
            <w:noWrap/>
            <w:vAlign w:val="bottom"/>
            <w:hideMark/>
          </w:tcPr>
          <w:p w14:paraId="17AF3B47" w14:textId="77777777" w:rsidR="0027538A" w:rsidRPr="00AE63A7" w:rsidRDefault="0027538A">
            <w:pPr>
              <w:jc w:val="right"/>
              <w:rPr>
                <w:rFonts w:eastAsia="Times New Roman"/>
                <w:color w:val="000000"/>
              </w:rPr>
            </w:pPr>
            <w:r w:rsidRPr="00AE63A7">
              <w:rPr>
                <w:rFonts w:eastAsia="Times New Roman"/>
                <w:color w:val="000000"/>
              </w:rPr>
              <w:t>0.095081967</w:t>
            </w:r>
          </w:p>
        </w:tc>
      </w:tr>
      <w:tr w:rsidR="0027538A" w:rsidRPr="00AE63A7" w14:paraId="11A206D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06E40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5674F31"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755D270" w14:textId="77777777" w:rsidR="0027538A" w:rsidRPr="00AE63A7" w:rsidRDefault="0027538A">
            <w:pPr>
              <w:jc w:val="right"/>
              <w:rPr>
                <w:rFonts w:eastAsia="Times New Roman"/>
                <w:color w:val="000000"/>
              </w:rPr>
            </w:pPr>
            <w:r w:rsidRPr="00AE63A7">
              <w:rPr>
                <w:rFonts w:eastAsia="Times New Roman"/>
                <w:color w:val="000000"/>
              </w:rPr>
              <w:t>132</w:t>
            </w:r>
          </w:p>
        </w:tc>
        <w:tc>
          <w:tcPr>
            <w:tcW w:w="1200" w:type="dxa"/>
            <w:tcBorders>
              <w:top w:val="nil"/>
              <w:left w:val="nil"/>
              <w:bottom w:val="single" w:sz="4" w:space="0" w:color="auto"/>
              <w:right w:val="single" w:sz="4" w:space="0" w:color="auto"/>
            </w:tcBorders>
            <w:shd w:val="clear" w:color="auto" w:fill="auto"/>
            <w:noWrap/>
            <w:vAlign w:val="bottom"/>
            <w:hideMark/>
          </w:tcPr>
          <w:p w14:paraId="0276B8AE"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F97A236"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736B189" w14:textId="77777777" w:rsidR="0027538A" w:rsidRPr="00AE63A7" w:rsidRDefault="0027538A">
            <w:pPr>
              <w:jc w:val="right"/>
              <w:rPr>
                <w:rFonts w:eastAsia="Times New Roman"/>
                <w:color w:val="000000"/>
              </w:rPr>
            </w:pPr>
            <w:r w:rsidRPr="00AE63A7">
              <w:rPr>
                <w:rFonts w:eastAsia="Times New Roman"/>
                <w:color w:val="000000"/>
              </w:rPr>
              <w:t>0.023796647</w:t>
            </w:r>
          </w:p>
        </w:tc>
        <w:tc>
          <w:tcPr>
            <w:tcW w:w="1520" w:type="dxa"/>
            <w:tcBorders>
              <w:top w:val="nil"/>
              <w:left w:val="nil"/>
              <w:bottom w:val="single" w:sz="4" w:space="0" w:color="auto"/>
              <w:right w:val="single" w:sz="4" w:space="0" w:color="auto"/>
            </w:tcBorders>
            <w:shd w:val="clear" w:color="auto" w:fill="auto"/>
            <w:noWrap/>
            <w:vAlign w:val="bottom"/>
            <w:hideMark/>
          </w:tcPr>
          <w:p w14:paraId="28459CED" w14:textId="77777777" w:rsidR="0027538A" w:rsidRPr="00AE63A7" w:rsidRDefault="0027538A">
            <w:pPr>
              <w:jc w:val="right"/>
              <w:rPr>
                <w:rFonts w:eastAsia="Times New Roman"/>
                <w:color w:val="000000"/>
              </w:rPr>
            </w:pPr>
            <w:r w:rsidRPr="00AE63A7">
              <w:rPr>
                <w:rFonts w:eastAsia="Times New Roman"/>
                <w:color w:val="000000"/>
              </w:rPr>
              <w:t>0.020895995</w:t>
            </w:r>
          </w:p>
        </w:tc>
      </w:tr>
      <w:tr w:rsidR="0027538A" w:rsidRPr="00AE63A7" w14:paraId="5AE4B6A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EE332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02D94CB"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FB214FA" w14:textId="77777777" w:rsidR="0027538A" w:rsidRPr="00AE63A7" w:rsidRDefault="0027538A">
            <w:pPr>
              <w:jc w:val="right"/>
              <w:rPr>
                <w:rFonts w:eastAsia="Times New Roman"/>
                <w:color w:val="000000"/>
              </w:rPr>
            </w:pPr>
            <w:r w:rsidRPr="00AE63A7">
              <w:rPr>
                <w:rFonts w:eastAsia="Times New Roman"/>
                <w:color w:val="000000"/>
              </w:rPr>
              <w:t>28</w:t>
            </w:r>
          </w:p>
        </w:tc>
        <w:tc>
          <w:tcPr>
            <w:tcW w:w="1200" w:type="dxa"/>
            <w:tcBorders>
              <w:top w:val="nil"/>
              <w:left w:val="nil"/>
              <w:bottom w:val="single" w:sz="4" w:space="0" w:color="auto"/>
              <w:right w:val="single" w:sz="4" w:space="0" w:color="auto"/>
            </w:tcBorders>
            <w:shd w:val="clear" w:color="auto" w:fill="auto"/>
            <w:noWrap/>
            <w:vAlign w:val="bottom"/>
            <w:hideMark/>
          </w:tcPr>
          <w:p w14:paraId="5DDB7D81"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86AB107"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40163A5A" w14:textId="77777777" w:rsidR="0027538A" w:rsidRPr="00AE63A7" w:rsidRDefault="0027538A">
            <w:pPr>
              <w:jc w:val="right"/>
              <w:rPr>
                <w:rFonts w:eastAsia="Times New Roman"/>
                <w:color w:val="000000"/>
              </w:rPr>
            </w:pPr>
            <w:r w:rsidRPr="00AE63A7">
              <w:rPr>
                <w:rFonts w:eastAsia="Times New Roman"/>
                <w:color w:val="000000"/>
              </w:rPr>
              <w:t>0.005047774</w:t>
            </w:r>
          </w:p>
        </w:tc>
        <w:tc>
          <w:tcPr>
            <w:tcW w:w="1520" w:type="dxa"/>
            <w:tcBorders>
              <w:top w:val="nil"/>
              <w:left w:val="nil"/>
              <w:bottom w:val="single" w:sz="4" w:space="0" w:color="auto"/>
              <w:right w:val="single" w:sz="4" w:space="0" w:color="auto"/>
            </w:tcBorders>
            <w:shd w:val="clear" w:color="auto" w:fill="auto"/>
            <w:noWrap/>
            <w:vAlign w:val="bottom"/>
            <w:hideMark/>
          </w:tcPr>
          <w:p w14:paraId="2FC95C3F" w14:textId="77777777" w:rsidR="0027538A" w:rsidRPr="00AE63A7" w:rsidRDefault="0027538A">
            <w:pPr>
              <w:jc w:val="right"/>
              <w:rPr>
                <w:rFonts w:eastAsia="Times New Roman"/>
                <w:color w:val="000000"/>
              </w:rPr>
            </w:pPr>
            <w:r w:rsidRPr="00AE63A7">
              <w:rPr>
                <w:rFonts w:eastAsia="Times New Roman"/>
                <w:color w:val="000000"/>
              </w:rPr>
              <w:t>0.012572968</w:t>
            </w:r>
          </w:p>
        </w:tc>
      </w:tr>
      <w:tr w:rsidR="0027538A" w:rsidRPr="00AE63A7" w14:paraId="74A2237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3FEF60"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6CEED06"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67CD08" w14:textId="77777777" w:rsidR="0027538A" w:rsidRPr="00AE63A7" w:rsidRDefault="0027538A">
            <w:pPr>
              <w:jc w:val="right"/>
              <w:rPr>
                <w:rFonts w:eastAsia="Times New Roman"/>
                <w:color w:val="000000"/>
              </w:rPr>
            </w:pPr>
            <w:r w:rsidRPr="00AE63A7">
              <w:rPr>
                <w:rFonts w:eastAsia="Times New Roman"/>
                <w:color w:val="000000"/>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78317B2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D4F744C"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C2D4055" w14:textId="77777777" w:rsidR="0027538A" w:rsidRPr="00AE63A7" w:rsidRDefault="0027538A">
            <w:pPr>
              <w:jc w:val="right"/>
              <w:rPr>
                <w:rFonts w:eastAsia="Times New Roman"/>
                <w:color w:val="000000"/>
              </w:rPr>
            </w:pPr>
            <w:r w:rsidRPr="00AE63A7">
              <w:rPr>
                <w:rFonts w:eastAsia="Times New Roman"/>
                <w:color w:val="000000"/>
              </w:rPr>
              <w:t>0.052641067</w:t>
            </w:r>
          </w:p>
        </w:tc>
        <w:tc>
          <w:tcPr>
            <w:tcW w:w="1520" w:type="dxa"/>
            <w:tcBorders>
              <w:top w:val="nil"/>
              <w:left w:val="nil"/>
              <w:bottom w:val="single" w:sz="4" w:space="0" w:color="auto"/>
              <w:right w:val="single" w:sz="4" w:space="0" w:color="auto"/>
            </w:tcBorders>
            <w:shd w:val="clear" w:color="auto" w:fill="auto"/>
            <w:noWrap/>
            <w:vAlign w:val="bottom"/>
            <w:hideMark/>
          </w:tcPr>
          <w:p w14:paraId="3F09C39D" w14:textId="77777777" w:rsidR="0027538A" w:rsidRPr="00AE63A7" w:rsidRDefault="0027538A">
            <w:pPr>
              <w:jc w:val="right"/>
              <w:rPr>
                <w:rFonts w:eastAsia="Times New Roman"/>
                <w:color w:val="000000"/>
              </w:rPr>
            </w:pPr>
            <w:r w:rsidRPr="00AE63A7">
              <w:rPr>
                <w:rFonts w:eastAsia="Times New Roman"/>
                <w:color w:val="000000"/>
              </w:rPr>
              <w:t>0.048073757</w:t>
            </w:r>
          </w:p>
        </w:tc>
      </w:tr>
      <w:tr w:rsidR="0027538A" w:rsidRPr="00AE63A7" w14:paraId="478D1F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38813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1C249A4"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58FDB90" w14:textId="77777777" w:rsidR="0027538A" w:rsidRPr="00AE63A7" w:rsidRDefault="0027538A">
            <w:pPr>
              <w:jc w:val="right"/>
              <w:rPr>
                <w:rFonts w:eastAsia="Times New Roman"/>
                <w:color w:val="000000"/>
              </w:rPr>
            </w:pPr>
            <w:r w:rsidRPr="00AE63A7">
              <w:rPr>
                <w:rFonts w:eastAsia="Times New Roman"/>
                <w:color w:val="000000"/>
              </w:rPr>
              <w:t>147</w:t>
            </w:r>
          </w:p>
        </w:tc>
        <w:tc>
          <w:tcPr>
            <w:tcW w:w="1200" w:type="dxa"/>
            <w:tcBorders>
              <w:top w:val="nil"/>
              <w:left w:val="nil"/>
              <w:bottom w:val="single" w:sz="4" w:space="0" w:color="auto"/>
              <w:right w:val="single" w:sz="4" w:space="0" w:color="auto"/>
            </w:tcBorders>
            <w:shd w:val="clear" w:color="auto" w:fill="auto"/>
            <w:noWrap/>
            <w:vAlign w:val="bottom"/>
            <w:hideMark/>
          </w:tcPr>
          <w:p w14:paraId="5AE70BFC"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CC3B93B"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BA601D9" w14:textId="77777777" w:rsidR="0027538A" w:rsidRPr="00AE63A7" w:rsidRDefault="0027538A">
            <w:pPr>
              <w:jc w:val="right"/>
              <w:rPr>
                <w:rFonts w:eastAsia="Times New Roman"/>
                <w:color w:val="000000"/>
              </w:rPr>
            </w:pPr>
            <w:r w:rsidRPr="00AE63A7">
              <w:rPr>
                <w:rFonts w:eastAsia="Times New Roman"/>
                <w:color w:val="000000"/>
              </w:rPr>
              <w:t>0.026500811</w:t>
            </w:r>
          </w:p>
        </w:tc>
        <w:tc>
          <w:tcPr>
            <w:tcW w:w="1520" w:type="dxa"/>
            <w:tcBorders>
              <w:top w:val="nil"/>
              <w:left w:val="nil"/>
              <w:bottom w:val="single" w:sz="4" w:space="0" w:color="auto"/>
              <w:right w:val="single" w:sz="4" w:space="0" w:color="auto"/>
            </w:tcBorders>
            <w:shd w:val="clear" w:color="auto" w:fill="auto"/>
            <w:noWrap/>
            <w:vAlign w:val="bottom"/>
            <w:hideMark/>
          </w:tcPr>
          <w:p w14:paraId="1AA1AD96" w14:textId="77777777" w:rsidR="0027538A" w:rsidRPr="00AE63A7" w:rsidRDefault="0027538A">
            <w:pPr>
              <w:jc w:val="right"/>
              <w:rPr>
                <w:rFonts w:eastAsia="Times New Roman"/>
                <w:color w:val="000000"/>
              </w:rPr>
            </w:pPr>
            <w:r w:rsidRPr="00AE63A7">
              <w:rPr>
                <w:rFonts w:eastAsia="Times New Roman"/>
                <w:color w:val="000000"/>
              </w:rPr>
              <w:t>0.070980203</w:t>
            </w:r>
          </w:p>
        </w:tc>
      </w:tr>
      <w:tr w:rsidR="0027538A" w:rsidRPr="00AE63A7" w14:paraId="05178EB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FD1F7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08AD5FD8"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4290BF" w14:textId="77777777" w:rsidR="0027538A" w:rsidRPr="00AE63A7" w:rsidRDefault="0027538A">
            <w:pPr>
              <w:jc w:val="right"/>
              <w:rPr>
                <w:rFonts w:eastAsia="Times New Roman"/>
                <w:color w:val="000000"/>
              </w:rPr>
            </w:pPr>
            <w:r w:rsidRPr="00AE63A7">
              <w:rPr>
                <w:rFonts w:eastAsia="Times New Roman"/>
                <w:color w:val="000000"/>
              </w:rPr>
              <w:t>59</w:t>
            </w:r>
          </w:p>
        </w:tc>
        <w:tc>
          <w:tcPr>
            <w:tcW w:w="1200" w:type="dxa"/>
            <w:tcBorders>
              <w:top w:val="nil"/>
              <w:left w:val="nil"/>
              <w:bottom w:val="single" w:sz="4" w:space="0" w:color="auto"/>
              <w:right w:val="single" w:sz="4" w:space="0" w:color="auto"/>
            </w:tcBorders>
            <w:shd w:val="clear" w:color="auto" w:fill="auto"/>
            <w:noWrap/>
            <w:vAlign w:val="bottom"/>
            <w:hideMark/>
          </w:tcPr>
          <w:p w14:paraId="5AB7E0D4"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B38FF2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4A168B7" w14:textId="77777777" w:rsidR="0027538A" w:rsidRPr="00AE63A7" w:rsidRDefault="0027538A">
            <w:pPr>
              <w:jc w:val="right"/>
              <w:rPr>
                <w:rFonts w:eastAsia="Times New Roman"/>
                <w:color w:val="000000"/>
              </w:rPr>
            </w:pPr>
            <w:r w:rsidRPr="00AE63A7">
              <w:rPr>
                <w:rFonts w:eastAsia="Times New Roman"/>
                <w:color w:val="000000"/>
              </w:rPr>
              <w:t>0.019344262</w:t>
            </w:r>
          </w:p>
        </w:tc>
        <w:tc>
          <w:tcPr>
            <w:tcW w:w="1520" w:type="dxa"/>
            <w:tcBorders>
              <w:top w:val="nil"/>
              <w:left w:val="nil"/>
              <w:bottom w:val="single" w:sz="4" w:space="0" w:color="auto"/>
              <w:right w:val="single" w:sz="4" w:space="0" w:color="auto"/>
            </w:tcBorders>
            <w:shd w:val="clear" w:color="auto" w:fill="auto"/>
            <w:noWrap/>
            <w:vAlign w:val="bottom"/>
            <w:hideMark/>
          </w:tcPr>
          <w:p w14:paraId="2F3AFD63" w14:textId="77777777" w:rsidR="0027538A" w:rsidRPr="00AE63A7" w:rsidRDefault="0027538A">
            <w:pPr>
              <w:jc w:val="right"/>
              <w:rPr>
                <w:rFonts w:eastAsia="Times New Roman"/>
                <w:color w:val="000000"/>
              </w:rPr>
            </w:pPr>
            <w:r w:rsidRPr="00AE63A7">
              <w:rPr>
                <w:rFonts w:eastAsia="Times New Roman"/>
                <w:color w:val="000000"/>
              </w:rPr>
              <w:t>0.024978831</w:t>
            </w:r>
          </w:p>
        </w:tc>
      </w:tr>
      <w:tr w:rsidR="0027538A" w:rsidRPr="00AE63A7" w14:paraId="543D051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C9D9F7" w14:textId="77777777" w:rsidR="0027538A" w:rsidRPr="00AE63A7" w:rsidRDefault="0027538A">
            <w:pPr>
              <w:rPr>
                <w:rFonts w:eastAsia="Times New Roman"/>
                <w:color w:val="000000"/>
              </w:rPr>
            </w:pPr>
            <w:r w:rsidRPr="00AE63A7">
              <w:rPr>
                <w:rFonts w:eastAsia="Times New Roman"/>
                <w:color w:val="000000"/>
              </w:rPr>
              <w:lastRenderedPageBreak/>
              <w:t>APR</w:t>
            </w:r>
          </w:p>
        </w:tc>
        <w:tc>
          <w:tcPr>
            <w:tcW w:w="1300" w:type="dxa"/>
            <w:tcBorders>
              <w:top w:val="nil"/>
              <w:left w:val="nil"/>
              <w:bottom w:val="single" w:sz="4" w:space="0" w:color="auto"/>
              <w:right w:val="single" w:sz="4" w:space="0" w:color="auto"/>
            </w:tcBorders>
            <w:shd w:val="clear" w:color="auto" w:fill="auto"/>
            <w:noWrap/>
            <w:vAlign w:val="bottom"/>
            <w:hideMark/>
          </w:tcPr>
          <w:p w14:paraId="21BBC561"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B8FDC67" w14:textId="77777777" w:rsidR="0027538A" w:rsidRPr="00AE63A7" w:rsidRDefault="0027538A">
            <w:pPr>
              <w:jc w:val="right"/>
              <w:rPr>
                <w:rFonts w:eastAsia="Times New Roman"/>
                <w:color w:val="000000"/>
              </w:rPr>
            </w:pPr>
            <w:r w:rsidRPr="00AE63A7">
              <w:rPr>
                <w:rFonts w:eastAsia="Times New Roman"/>
                <w:color w:val="000000"/>
              </w:rPr>
              <w:t>656</w:t>
            </w:r>
          </w:p>
        </w:tc>
        <w:tc>
          <w:tcPr>
            <w:tcW w:w="1200" w:type="dxa"/>
            <w:tcBorders>
              <w:top w:val="nil"/>
              <w:left w:val="nil"/>
              <w:bottom w:val="single" w:sz="4" w:space="0" w:color="auto"/>
              <w:right w:val="single" w:sz="4" w:space="0" w:color="auto"/>
            </w:tcBorders>
            <w:shd w:val="clear" w:color="auto" w:fill="auto"/>
            <w:noWrap/>
            <w:vAlign w:val="bottom"/>
            <w:hideMark/>
          </w:tcPr>
          <w:p w14:paraId="19071DC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410F3F21"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0F59FEC" w14:textId="77777777" w:rsidR="0027538A" w:rsidRPr="00AE63A7" w:rsidRDefault="0027538A">
            <w:pPr>
              <w:jc w:val="right"/>
              <w:rPr>
                <w:rFonts w:eastAsia="Times New Roman"/>
                <w:color w:val="000000"/>
              </w:rPr>
            </w:pPr>
            <w:r w:rsidRPr="00AE63A7">
              <w:rPr>
                <w:rFonts w:eastAsia="Times New Roman"/>
                <w:color w:val="000000"/>
              </w:rPr>
              <w:t>0.215081967</w:t>
            </w:r>
          </w:p>
        </w:tc>
        <w:tc>
          <w:tcPr>
            <w:tcW w:w="1520" w:type="dxa"/>
            <w:tcBorders>
              <w:top w:val="nil"/>
              <w:left w:val="nil"/>
              <w:bottom w:val="single" w:sz="4" w:space="0" w:color="auto"/>
              <w:right w:val="single" w:sz="4" w:space="0" w:color="auto"/>
            </w:tcBorders>
            <w:shd w:val="clear" w:color="auto" w:fill="auto"/>
            <w:noWrap/>
            <w:vAlign w:val="bottom"/>
            <w:hideMark/>
          </w:tcPr>
          <w:p w14:paraId="6A04C66C" w14:textId="77777777" w:rsidR="0027538A" w:rsidRPr="00AE63A7" w:rsidRDefault="0027538A">
            <w:pPr>
              <w:jc w:val="right"/>
              <w:rPr>
                <w:rFonts w:eastAsia="Times New Roman"/>
                <w:color w:val="000000"/>
              </w:rPr>
            </w:pPr>
            <w:r w:rsidRPr="00AE63A7">
              <w:rPr>
                <w:rFonts w:eastAsia="Times New Roman"/>
                <w:color w:val="000000"/>
              </w:rPr>
              <w:t>0.070092959</w:t>
            </w:r>
          </w:p>
        </w:tc>
      </w:tr>
      <w:tr w:rsidR="0027538A" w:rsidRPr="00AE63A7" w14:paraId="25421EE6" w14:textId="77777777" w:rsidTr="00D028CA">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F8F8D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16FB78F"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75E1C628" w14:textId="77777777" w:rsidR="0027538A" w:rsidRPr="00AE63A7" w:rsidRDefault="0027538A">
            <w:pPr>
              <w:jc w:val="right"/>
              <w:rPr>
                <w:rFonts w:eastAsia="Times New Roman"/>
                <w:color w:val="000000"/>
              </w:rPr>
            </w:pPr>
            <w:r w:rsidRPr="00AE63A7">
              <w:rPr>
                <w:rFonts w:eastAsia="Times New Roman"/>
                <w:color w:val="000000"/>
              </w:rPr>
              <w:t>894</w:t>
            </w:r>
          </w:p>
        </w:tc>
        <w:tc>
          <w:tcPr>
            <w:tcW w:w="1200" w:type="dxa"/>
            <w:tcBorders>
              <w:top w:val="nil"/>
              <w:left w:val="nil"/>
              <w:bottom w:val="single" w:sz="4" w:space="0" w:color="auto"/>
              <w:right w:val="single" w:sz="4" w:space="0" w:color="auto"/>
            </w:tcBorders>
            <w:shd w:val="clear" w:color="auto" w:fill="auto"/>
            <w:noWrap/>
            <w:vAlign w:val="bottom"/>
            <w:hideMark/>
          </w:tcPr>
          <w:p w14:paraId="717BEB3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39FC3CA2"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CAED29E" w14:textId="77777777" w:rsidR="0027538A" w:rsidRPr="00AE63A7" w:rsidRDefault="0027538A">
            <w:pPr>
              <w:jc w:val="right"/>
              <w:rPr>
                <w:rFonts w:eastAsia="Times New Roman"/>
                <w:color w:val="000000"/>
              </w:rPr>
            </w:pPr>
            <w:r w:rsidRPr="00AE63A7">
              <w:rPr>
                <w:rFonts w:eastAsia="Times New Roman"/>
                <w:color w:val="000000"/>
              </w:rPr>
              <w:t>0.293114754</w:t>
            </w:r>
          </w:p>
        </w:tc>
        <w:tc>
          <w:tcPr>
            <w:tcW w:w="1520" w:type="dxa"/>
            <w:tcBorders>
              <w:top w:val="nil"/>
              <w:left w:val="nil"/>
              <w:bottom w:val="single" w:sz="4" w:space="0" w:color="auto"/>
              <w:right w:val="single" w:sz="4" w:space="0" w:color="auto"/>
            </w:tcBorders>
            <w:shd w:val="clear" w:color="auto" w:fill="auto"/>
            <w:noWrap/>
            <w:vAlign w:val="bottom"/>
            <w:hideMark/>
          </w:tcPr>
          <w:p w14:paraId="79D2C0FA" w14:textId="77777777" w:rsidR="0027538A" w:rsidRPr="00AE63A7" w:rsidRDefault="0027538A">
            <w:pPr>
              <w:jc w:val="right"/>
              <w:rPr>
                <w:rFonts w:eastAsia="Times New Roman"/>
                <w:color w:val="000000"/>
              </w:rPr>
            </w:pPr>
            <w:r w:rsidRPr="00AE63A7">
              <w:rPr>
                <w:rFonts w:eastAsia="Times New Roman"/>
                <w:color w:val="000000"/>
              </w:rPr>
              <w:t>0.101085482</w:t>
            </w:r>
          </w:p>
        </w:tc>
      </w:tr>
      <w:tr w:rsidR="0027538A" w:rsidRPr="00AE63A7" w14:paraId="4309E89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A81C91"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5CDDA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5B08751" w14:textId="77777777" w:rsidR="0027538A" w:rsidRPr="00AE63A7" w:rsidRDefault="0027538A">
            <w:pPr>
              <w:jc w:val="right"/>
              <w:rPr>
                <w:rFonts w:eastAsia="Times New Roman"/>
                <w:color w:val="000000"/>
              </w:rPr>
            </w:pPr>
            <w:r w:rsidRPr="00AE63A7">
              <w:rPr>
                <w:rFonts w:eastAsia="Times New Roman"/>
                <w:color w:val="000000"/>
              </w:rPr>
              <w:t>626</w:t>
            </w:r>
          </w:p>
        </w:tc>
        <w:tc>
          <w:tcPr>
            <w:tcW w:w="1200" w:type="dxa"/>
            <w:tcBorders>
              <w:top w:val="nil"/>
              <w:left w:val="nil"/>
              <w:bottom w:val="single" w:sz="4" w:space="0" w:color="auto"/>
              <w:right w:val="single" w:sz="4" w:space="0" w:color="auto"/>
            </w:tcBorders>
            <w:shd w:val="clear" w:color="auto" w:fill="auto"/>
            <w:noWrap/>
            <w:vAlign w:val="bottom"/>
            <w:hideMark/>
          </w:tcPr>
          <w:p w14:paraId="5044100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E28DCEC"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0B042E4" w14:textId="77777777" w:rsidR="0027538A" w:rsidRPr="00AE63A7" w:rsidRDefault="0027538A">
            <w:pPr>
              <w:jc w:val="right"/>
              <w:rPr>
                <w:rFonts w:eastAsia="Times New Roman"/>
                <w:color w:val="000000"/>
              </w:rPr>
            </w:pPr>
            <w:r w:rsidRPr="00AE63A7">
              <w:rPr>
                <w:rFonts w:eastAsia="Times New Roman"/>
                <w:color w:val="000000"/>
              </w:rPr>
              <w:t>0.205245902</w:t>
            </w:r>
          </w:p>
        </w:tc>
        <w:tc>
          <w:tcPr>
            <w:tcW w:w="1520" w:type="dxa"/>
            <w:tcBorders>
              <w:top w:val="nil"/>
              <w:left w:val="nil"/>
              <w:bottom w:val="single" w:sz="4" w:space="0" w:color="auto"/>
              <w:right w:val="single" w:sz="4" w:space="0" w:color="auto"/>
            </w:tcBorders>
            <w:shd w:val="clear" w:color="auto" w:fill="auto"/>
            <w:noWrap/>
            <w:vAlign w:val="bottom"/>
            <w:hideMark/>
          </w:tcPr>
          <w:p w14:paraId="65031A04" w14:textId="77777777" w:rsidR="0027538A" w:rsidRPr="00AE63A7" w:rsidRDefault="0027538A">
            <w:pPr>
              <w:jc w:val="right"/>
              <w:rPr>
                <w:rFonts w:eastAsia="Times New Roman"/>
                <w:color w:val="000000"/>
              </w:rPr>
            </w:pPr>
            <w:r w:rsidRPr="00AE63A7">
              <w:rPr>
                <w:rFonts w:eastAsia="Times New Roman"/>
                <w:color w:val="000000"/>
              </w:rPr>
              <w:t>0.112853795</w:t>
            </w:r>
          </w:p>
        </w:tc>
      </w:tr>
      <w:tr w:rsidR="0027538A" w:rsidRPr="00AE63A7" w14:paraId="3531C25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2CBA3A"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4F126F3"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70170F" w14:textId="77777777" w:rsidR="0027538A" w:rsidRPr="00AE63A7" w:rsidRDefault="0027538A">
            <w:pPr>
              <w:jc w:val="right"/>
              <w:rPr>
                <w:rFonts w:eastAsia="Times New Roman"/>
                <w:color w:val="000000"/>
              </w:rPr>
            </w:pPr>
            <w:r w:rsidRPr="00AE63A7">
              <w:rPr>
                <w:rFonts w:eastAsia="Times New Roman"/>
                <w:color w:val="000000"/>
              </w:rPr>
              <w:t>202</w:t>
            </w:r>
          </w:p>
        </w:tc>
        <w:tc>
          <w:tcPr>
            <w:tcW w:w="1200" w:type="dxa"/>
            <w:tcBorders>
              <w:top w:val="nil"/>
              <w:left w:val="nil"/>
              <w:bottom w:val="single" w:sz="4" w:space="0" w:color="auto"/>
              <w:right w:val="single" w:sz="4" w:space="0" w:color="auto"/>
            </w:tcBorders>
            <w:shd w:val="clear" w:color="auto" w:fill="auto"/>
            <w:noWrap/>
            <w:vAlign w:val="bottom"/>
            <w:hideMark/>
          </w:tcPr>
          <w:p w14:paraId="51319209"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75BC3936"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EBB391" w14:textId="77777777" w:rsidR="0027538A" w:rsidRPr="00AE63A7" w:rsidRDefault="0027538A">
            <w:pPr>
              <w:jc w:val="right"/>
              <w:rPr>
                <w:rFonts w:eastAsia="Times New Roman"/>
                <w:color w:val="000000"/>
              </w:rPr>
            </w:pPr>
            <w:r w:rsidRPr="00AE63A7">
              <w:rPr>
                <w:rFonts w:eastAsia="Times New Roman"/>
                <w:color w:val="000000"/>
              </w:rPr>
              <w:t>0.066229508</w:t>
            </w:r>
          </w:p>
        </w:tc>
        <w:tc>
          <w:tcPr>
            <w:tcW w:w="1520" w:type="dxa"/>
            <w:tcBorders>
              <w:top w:val="nil"/>
              <w:left w:val="nil"/>
              <w:bottom w:val="single" w:sz="4" w:space="0" w:color="auto"/>
              <w:right w:val="single" w:sz="4" w:space="0" w:color="auto"/>
            </w:tcBorders>
            <w:shd w:val="clear" w:color="auto" w:fill="auto"/>
            <w:noWrap/>
            <w:vAlign w:val="bottom"/>
            <w:hideMark/>
          </w:tcPr>
          <w:p w14:paraId="7D54B1B1" w14:textId="77777777" w:rsidR="0027538A" w:rsidRPr="00AE63A7" w:rsidRDefault="0027538A">
            <w:pPr>
              <w:jc w:val="right"/>
              <w:rPr>
                <w:rFonts w:eastAsia="Times New Roman"/>
                <w:color w:val="000000"/>
              </w:rPr>
            </w:pPr>
            <w:r w:rsidRPr="00AE63A7">
              <w:rPr>
                <w:rFonts w:eastAsia="Times New Roman"/>
                <w:color w:val="000000"/>
              </w:rPr>
              <w:t>0.029623112</w:t>
            </w:r>
          </w:p>
        </w:tc>
      </w:tr>
      <w:tr w:rsidR="0027538A" w:rsidRPr="00AE63A7" w14:paraId="4CFAE2F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F98B4D"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1061E0F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5FF3A78" w14:textId="77777777" w:rsidR="0027538A" w:rsidRPr="00AE63A7" w:rsidRDefault="0027538A">
            <w:pPr>
              <w:jc w:val="right"/>
              <w:rPr>
                <w:rFonts w:eastAsia="Times New Roman"/>
                <w:color w:val="000000"/>
              </w:rPr>
            </w:pPr>
            <w:r w:rsidRPr="00AE63A7">
              <w:rPr>
                <w:rFonts w:eastAsia="Times New Roman"/>
                <w:color w:val="000000"/>
              </w:rPr>
              <w:t>150</w:t>
            </w:r>
          </w:p>
        </w:tc>
        <w:tc>
          <w:tcPr>
            <w:tcW w:w="1200" w:type="dxa"/>
            <w:tcBorders>
              <w:top w:val="nil"/>
              <w:left w:val="nil"/>
              <w:bottom w:val="single" w:sz="4" w:space="0" w:color="auto"/>
              <w:right w:val="single" w:sz="4" w:space="0" w:color="auto"/>
            </w:tcBorders>
            <w:shd w:val="clear" w:color="auto" w:fill="auto"/>
            <w:noWrap/>
            <w:vAlign w:val="bottom"/>
            <w:hideMark/>
          </w:tcPr>
          <w:p w14:paraId="7B72DAE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00455499"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7ECB225B" w14:textId="77777777" w:rsidR="0027538A" w:rsidRPr="00AE63A7" w:rsidRDefault="0027538A">
            <w:pPr>
              <w:jc w:val="right"/>
              <w:rPr>
                <w:rFonts w:eastAsia="Times New Roman"/>
                <w:color w:val="000000"/>
              </w:rPr>
            </w:pPr>
            <w:r w:rsidRPr="00AE63A7">
              <w:rPr>
                <w:rFonts w:eastAsia="Times New Roman"/>
                <w:color w:val="000000"/>
              </w:rPr>
              <w:t>0.049180328</w:t>
            </w:r>
          </w:p>
        </w:tc>
        <w:tc>
          <w:tcPr>
            <w:tcW w:w="1520" w:type="dxa"/>
            <w:tcBorders>
              <w:top w:val="nil"/>
              <w:left w:val="nil"/>
              <w:bottom w:val="single" w:sz="4" w:space="0" w:color="auto"/>
              <w:right w:val="single" w:sz="4" w:space="0" w:color="auto"/>
            </w:tcBorders>
            <w:shd w:val="clear" w:color="auto" w:fill="auto"/>
            <w:noWrap/>
            <w:vAlign w:val="bottom"/>
            <w:hideMark/>
          </w:tcPr>
          <w:p w14:paraId="51F206C7" w14:textId="77777777" w:rsidR="0027538A" w:rsidRPr="00AE63A7" w:rsidRDefault="0027538A">
            <w:pPr>
              <w:jc w:val="right"/>
              <w:rPr>
                <w:rFonts w:eastAsia="Times New Roman"/>
                <w:color w:val="000000"/>
              </w:rPr>
            </w:pPr>
            <w:r w:rsidRPr="00AE63A7">
              <w:rPr>
                <w:rFonts w:eastAsia="Times New Roman"/>
                <w:color w:val="000000"/>
              </w:rPr>
              <w:t>0.067355186</w:t>
            </w:r>
          </w:p>
        </w:tc>
      </w:tr>
      <w:tr w:rsidR="0027538A" w:rsidRPr="00AE63A7" w14:paraId="2E7E8FF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24CC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37A7BAAB"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B10631" w14:textId="77777777" w:rsidR="0027538A" w:rsidRPr="00AE63A7" w:rsidRDefault="0027538A">
            <w:pPr>
              <w:jc w:val="right"/>
              <w:rPr>
                <w:rFonts w:eastAsia="Times New Roman"/>
                <w:color w:val="000000"/>
              </w:rPr>
            </w:pPr>
            <w:r w:rsidRPr="00AE63A7">
              <w:rPr>
                <w:rFonts w:eastAsia="Times New Roman"/>
                <w:color w:val="000000"/>
              </w:rPr>
              <w:t>192</w:t>
            </w:r>
          </w:p>
        </w:tc>
        <w:tc>
          <w:tcPr>
            <w:tcW w:w="1200" w:type="dxa"/>
            <w:tcBorders>
              <w:top w:val="nil"/>
              <w:left w:val="nil"/>
              <w:bottom w:val="single" w:sz="4" w:space="0" w:color="auto"/>
              <w:right w:val="single" w:sz="4" w:space="0" w:color="auto"/>
            </w:tcBorders>
            <w:shd w:val="clear" w:color="auto" w:fill="auto"/>
            <w:noWrap/>
            <w:vAlign w:val="bottom"/>
            <w:hideMark/>
          </w:tcPr>
          <w:p w14:paraId="7A4757FE"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1E07B572"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28C887CB" w14:textId="77777777" w:rsidR="0027538A" w:rsidRPr="00AE63A7" w:rsidRDefault="0027538A">
            <w:pPr>
              <w:jc w:val="right"/>
              <w:rPr>
                <w:rFonts w:eastAsia="Times New Roman"/>
                <w:color w:val="000000"/>
              </w:rPr>
            </w:pPr>
            <w:r w:rsidRPr="00AE63A7">
              <w:rPr>
                <w:rFonts w:eastAsia="Times New Roman"/>
                <w:color w:val="000000"/>
              </w:rPr>
              <w:t>0.06295082</w:t>
            </w:r>
          </w:p>
        </w:tc>
        <w:tc>
          <w:tcPr>
            <w:tcW w:w="1520" w:type="dxa"/>
            <w:tcBorders>
              <w:top w:val="nil"/>
              <w:left w:val="nil"/>
              <w:bottom w:val="single" w:sz="4" w:space="0" w:color="auto"/>
              <w:right w:val="single" w:sz="4" w:space="0" w:color="auto"/>
            </w:tcBorders>
            <w:shd w:val="clear" w:color="auto" w:fill="auto"/>
            <w:noWrap/>
            <w:vAlign w:val="bottom"/>
            <w:hideMark/>
          </w:tcPr>
          <w:p w14:paraId="300E451F" w14:textId="77777777" w:rsidR="0027538A" w:rsidRPr="00AE63A7" w:rsidRDefault="0027538A">
            <w:pPr>
              <w:jc w:val="right"/>
              <w:rPr>
                <w:rFonts w:eastAsia="Times New Roman"/>
                <w:color w:val="000000"/>
              </w:rPr>
            </w:pPr>
            <w:r w:rsidRPr="00AE63A7">
              <w:rPr>
                <w:rFonts w:eastAsia="Times New Roman"/>
                <w:color w:val="000000"/>
              </w:rPr>
              <w:t>0.030394174</w:t>
            </w:r>
          </w:p>
        </w:tc>
      </w:tr>
      <w:tr w:rsidR="0027538A" w:rsidRPr="00AE63A7" w14:paraId="6D580BB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654760"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700F81"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60FBBB5" w14:textId="77777777" w:rsidR="0027538A" w:rsidRPr="00AE63A7" w:rsidRDefault="0027538A">
            <w:pPr>
              <w:jc w:val="right"/>
              <w:rPr>
                <w:rFonts w:eastAsia="Times New Roman"/>
                <w:color w:val="000000"/>
              </w:rPr>
            </w:pPr>
            <w:r w:rsidRPr="00AE63A7">
              <w:rPr>
                <w:rFonts w:eastAsia="Times New Roman"/>
                <w:color w:val="000000"/>
              </w:rPr>
              <w:t>90</w:t>
            </w:r>
          </w:p>
        </w:tc>
        <w:tc>
          <w:tcPr>
            <w:tcW w:w="1200" w:type="dxa"/>
            <w:tcBorders>
              <w:top w:val="nil"/>
              <w:left w:val="nil"/>
              <w:bottom w:val="single" w:sz="4" w:space="0" w:color="auto"/>
              <w:right w:val="single" w:sz="4" w:space="0" w:color="auto"/>
            </w:tcBorders>
            <w:shd w:val="clear" w:color="auto" w:fill="auto"/>
            <w:noWrap/>
            <w:vAlign w:val="bottom"/>
            <w:hideMark/>
          </w:tcPr>
          <w:p w14:paraId="74A0BB55"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53FAF01"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7298E69" w14:textId="77777777" w:rsidR="0027538A" w:rsidRPr="00AE63A7" w:rsidRDefault="0027538A">
            <w:pPr>
              <w:jc w:val="right"/>
              <w:rPr>
                <w:rFonts w:eastAsia="Times New Roman"/>
                <w:color w:val="000000"/>
              </w:rPr>
            </w:pPr>
            <w:r w:rsidRPr="00AE63A7">
              <w:rPr>
                <w:rFonts w:eastAsia="Times New Roman"/>
                <w:color w:val="000000"/>
              </w:rPr>
              <w:t>0.029508197</w:t>
            </w:r>
          </w:p>
        </w:tc>
        <w:tc>
          <w:tcPr>
            <w:tcW w:w="1520" w:type="dxa"/>
            <w:tcBorders>
              <w:top w:val="nil"/>
              <w:left w:val="nil"/>
              <w:bottom w:val="single" w:sz="4" w:space="0" w:color="auto"/>
              <w:right w:val="single" w:sz="4" w:space="0" w:color="auto"/>
            </w:tcBorders>
            <w:shd w:val="clear" w:color="auto" w:fill="auto"/>
            <w:noWrap/>
            <w:vAlign w:val="bottom"/>
            <w:hideMark/>
          </w:tcPr>
          <w:p w14:paraId="60490BD6" w14:textId="77777777" w:rsidR="0027538A" w:rsidRPr="00AE63A7" w:rsidRDefault="0027538A">
            <w:pPr>
              <w:jc w:val="right"/>
              <w:rPr>
                <w:rFonts w:eastAsia="Times New Roman"/>
                <w:color w:val="000000"/>
              </w:rPr>
            </w:pPr>
            <w:r w:rsidRPr="00AE63A7">
              <w:rPr>
                <w:rFonts w:eastAsia="Times New Roman"/>
                <w:color w:val="000000"/>
              </w:rPr>
              <w:t>0.014817254</w:t>
            </w:r>
          </w:p>
        </w:tc>
      </w:tr>
      <w:tr w:rsidR="0027538A" w:rsidRPr="00AE63A7" w14:paraId="16B95562" w14:textId="77777777" w:rsidTr="00503560">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C5AEA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6BC99088"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EBAB222" w14:textId="77777777" w:rsidR="0027538A" w:rsidRPr="00AE63A7" w:rsidRDefault="0027538A">
            <w:pPr>
              <w:jc w:val="right"/>
              <w:rPr>
                <w:rFonts w:eastAsia="Times New Roman"/>
                <w:color w:val="000000"/>
              </w:rPr>
            </w:pPr>
            <w:r w:rsidRPr="00AE63A7">
              <w:rPr>
                <w:rFonts w:eastAsia="Times New Roman"/>
                <w:color w:val="000000"/>
              </w:rPr>
              <w:t>71</w:t>
            </w:r>
          </w:p>
        </w:tc>
        <w:tc>
          <w:tcPr>
            <w:tcW w:w="1200" w:type="dxa"/>
            <w:tcBorders>
              <w:top w:val="nil"/>
              <w:left w:val="nil"/>
              <w:bottom w:val="single" w:sz="4" w:space="0" w:color="auto"/>
              <w:right w:val="single" w:sz="4" w:space="0" w:color="auto"/>
            </w:tcBorders>
            <w:shd w:val="clear" w:color="auto" w:fill="auto"/>
            <w:noWrap/>
            <w:vAlign w:val="bottom"/>
            <w:hideMark/>
          </w:tcPr>
          <w:p w14:paraId="4B509E97"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6EE0D155"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41CB98D9" w14:textId="77777777" w:rsidR="0027538A" w:rsidRPr="00AE63A7" w:rsidRDefault="0027538A">
            <w:pPr>
              <w:jc w:val="right"/>
              <w:rPr>
                <w:rFonts w:eastAsia="Times New Roman"/>
                <w:color w:val="000000"/>
              </w:rPr>
            </w:pPr>
            <w:r w:rsidRPr="00AE63A7">
              <w:rPr>
                <w:rFonts w:eastAsia="Times New Roman"/>
                <w:color w:val="000000"/>
              </w:rPr>
              <w:t>0.023278689</w:t>
            </w:r>
          </w:p>
        </w:tc>
        <w:tc>
          <w:tcPr>
            <w:tcW w:w="1520" w:type="dxa"/>
            <w:tcBorders>
              <w:top w:val="nil"/>
              <w:left w:val="nil"/>
              <w:bottom w:val="single" w:sz="4" w:space="0" w:color="auto"/>
              <w:right w:val="single" w:sz="4" w:space="0" w:color="auto"/>
            </w:tcBorders>
            <w:shd w:val="clear" w:color="auto" w:fill="auto"/>
            <w:noWrap/>
            <w:vAlign w:val="bottom"/>
            <w:hideMark/>
          </w:tcPr>
          <w:p w14:paraId="3AB3971F" w14:textId="77777777" w:rsidR="0027538A" w:rsidRPr="00AE63A7" w:rsidRDefault="0027538A">
            <w:pPr>
              <w:jc w:val="right"/>
              <w:rPr>
                <w:rFonts w:eastAsia="Times New Roman"/>
                <w:color w:val="000000"/>
              </w:rPr>
            </w:pPr>
            <w:r w:rsidRPr="00AE63A7">
              <w:rPr>
                <w:rFonts w:eastAsia="Times New Roman"/>
                <w:color w:val="000000"/>
              </w:rPr>
              <w:t>0.034282955</w:t>
            </w:r>
          </w:p>
        </w:tc>
      </w:tr>
      <w:tr w:rsidR="0027538A" w:rsidRPr="00AE63A7" w14:paraId="16CFD18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0D5143"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F36E2E"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41D69155" w14:textId="77777777" w:rsidR="0027538A" w:rsidRPr="00AE63A7" w:rsidRDefault="0027538A">
            <w:pPr>
              <w:jc w:val="right"/>
              <w:rPr>
                <w:rFonts w:eastAsia="Times New Roman"/>
                <w:color w:val="000000"/>
              </w:rPr>
            </w:pPr>
            <w:r w:rsidRPr="00AE63A7">
              <w:rPr>
                <w:rFonts w:eastAsia="Times New Roman"/>
                <w:color w:val="000000"/>
              </w:rPr>
              <w:t>1034</w:t>
            </w:r>
          </w:p>
        </w:tc>
        <w:tc>
          <w:tcPr>
            <w:tcW w:w="1200" w:type="dxa"/>
            <w:tcBorders>
              <w:top w:val="nil"/>
              <w:left w:val="nil"/>
              <w:bottom w:val="single" w:sz="4" w:space="0" w:color="auto"/>
              <w:right w:val="single" w:sz="4" w:space="0" w:color="auto"/>
            </w:tcBorders>
            <w:shd w:val="clear" w:color="auto" w:fill="auto"/>
            <w:noWrap/>
            <w:vAlign w:val="bottom"/>
            <w:hideMark/>
          </w:tcPr>
          <w:p w14:paraId="5F9253A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BA0FFF9"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3A88AB0E" w14:textId="77777777" w:rsidR="0027538A" w:rsidRPr="00AE63A7" w:rsidRDefault="0027538A">
            <w:pPr>
              <w:jc w:val="right"/>
              <w:rPr>
                <w:rFonts w:eastAsia="Times New Roman"/>
                <w:color w:val="000000"/>
              </w:rPr>
            </w:pPr>
            <w:r w:rsidRPr="00AE63A7">
              <w:rPr>
                <w:rFonts w:eastAsia="Times New Roman"/>
                <w:color w:val="000000"/>
              </w:rPr>
              <w:t>0.163685294</w:t>
            </w:r>
          </w:p>
        </w:tc>
        <w:tc>
          <w:tcPr>
            <w:tcW w:w="1520" w:type="dxa"/>
            <w:tcBorders>
              <w:top w:val="nil"/>
              <w:left w:val="nil"/>
              <w:bottom w:val="single" w:sz="4" w:space="0" w:color="auto"/>
              <w:right w:val="single" w:sz="4" w:space="0" w:color="auto"/>
            </w:tcBorders>
            <w:shd w:val="clear" w:color="auto" w:fill="auto"/>
            <w:noWrap/>
            <w:vAlign w:val="bottom"/>
            <w:hideMark/>
          </w:tcPr>
          <w:p w14:paraId="28170963" w14:textId="77777777" w:rsidR="0027538A" w:rsidRPr="00AE63A7" w:rsidRDefault="0027538A">
            <w:pPr>
              <w:jc w:val="right"/>
              <w:rPr>
                <w:rFonts w:eastAsia="Times New Roman"/>
                <w:color w:val="000000"/>
              </w:rPr>
            </w:pPr>
            <w:r w:rsidRPr="00AE63A7">
              <w:rPr>
                <w:rFonts w:eastAsia="Times New Roman"/>
                <w:color w:val="000000"/>
              </w:rPr>
              <w:t>0.186407067</w:t>
            </w:r>
          </w:p>
        </w:tc>
      </w:tr>
      <w:tr w:rsidR="0027538A" w:rsidRPr="00AE63A7" w14:paraId="7814BF3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A5716C"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FD061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E06420" w14:textId="77777777" w:rsidR="0027538A" w:rsidRPr="00AE63A7" w:rsidRDefault="0027538A">
            <w:pPr>
              <w:jc w:val="right"/>
              <w:rPr>
                <w:rFonts w:eastAsia="Times New Roman"/>
                <w:color w:val="000000"/>
              </w:rPr>
            </w:pPr>
            <w:r w:rsidRPr="00AE63A7">
              <w:rPr>
                <w:rFonts w:eastAsia="Times New Roman"/>
                <w:color w:val="000000"/>
              </w:rPr>
              <w:t>1235</w:t>
            </w:r>
          </w:p>
        </w:tc>
        <w:tc>
          <w:tcPr>
            <w:tcW w:w="1200" w:type="dxa"/>
            <w:tcBorders>
              <w:top w:val="nil"/>
              <w:left w:val="nil"/>
              <w:bottom w:val="single" w:sz="4" w:space="0" w:color="auto"/>
              <w:right w:val="single" w:sz="4" w:space="0" w:color="auto"/>
            </w:tcBorders>
            <w:shd w:val="clear" w:color="auto" w:fill="auto"/>
            <w:noWrap/>
            <w:vAlign w:val="bottom"/>
            <w:hideMark/>
          </w:tcPr>
          <w:p w14:paraId="0A6DCE1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3187C6C8"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40E1C79D" w14:textId="77777777" w:rsidR="0027538A" w:rsidRPr="00AE63A7" w:rsidRDefault="0027538A">
            <w:pPr>
              <w:jc w:val="right"/>
              <w:rPr>
                <w:rFonts w:eastAsia="Times New Roman"/>
                <w:color w:val="000000"/>
              </w:rPr>
            </w:pPr>
            <w:r w:rsidRPr="00AE63A7">
              <w:rPr>
                <w:rFonts w:eastAsia="Times New Roman"/>
                <w:color w:val="000000"/>
              </w:rPr>
              <w:t>0.195504195</w:t>
            </w:r>
          </w:p>
        </w:tc>
        <w:tc>
          <w:tcPr>
            <w:tcW w:w="1520" w:type="dxa"/>
            <w:tcBorders>
              <w:top w:val="nil"/>
              <w:left w:val="nil"/>
              <w:bottom w:val="single" w:sz="4" w:space="0" w:color="auto"/>
              <w:right w:val="single" w:sz="4" w:space="0" w:color="auto"/>
            </w:tcBorders>
            <w:shd w:val="clear" w:color="auto" w:fill="auto"/>
            <w:noWrap/>
            <w:vAlign w:val="bottom"/>
            <w:hideMark/>
          </w:tcPr>
          <w:p w14:paraId="30B3AD86" w14:textId="77777777" w:rsidR="0027538A" w:rsidRPr="00AE63A7" w:rsidRDefault="0027538A">
            <w:pPr>
              <w:jc w:val="right"/>
              <w:rPr>
                <w:rFonts w:eastAsia="Times New Roman"/>
                <w:color w:val="000000"/>
              </w:rPr>
            </w:pPr>
            <w:r w:rsidRPr="00AE63A7">
              <w:rPr>
                <w:rFonts w:eastAsia="Times New Roman"/>
                <w:color w:val="000000"/>
              </w:rPr>
              <w:t>0.131958543</w:t>
            </w:r>
          </w:p>
        </w:tc>
      </w:tr>
      <w:tr w:rsidR="0027538A" w:rsidRPr="00AE63A7" w14:paraId="5E7E93A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7F958"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257B8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002290" w14:textId="77777777" w:rsidR="0027538A" w:rsidRPr="00AE63A7" w:rsidRDefault="0027538A">
            <w:pPr>
              <w:jc w:val="right"/>
              <w:rPr>
                <w:rFonts w:eastAsia="Times New Roman"/>
                <w:color w:val="000000"/>
              </w:rPr>
            </w:pPr>
            <w:r w:rsidRPr="00AE63A7">
              <w:rPr>
                <w:rFonts w:eastAsia="Times New Roman"/>
                <w:color w:val="000000"/>
              </w:rPr>
              <w:t>1764</w:t>
            </w:r>
          </w:p>
        </w:tc>
        <w:tc>
          <w:tcPr>
            <w:tcW w:w="1200" w:type="dxa"/>
            <w:tcBorders>
              <w:top w:val="nil"/>
              <w:left w:val="nil"/>
              <w:bottom w:val="single" w:sz="4" w:space="0" w:color="auto"/>
              <w:right w:val="single" w:sz="4" w:space="0" w:color="auto"/>
            </w:tcBorders>
            <w:shd w:val="clear" w:color="auto" w:fill="auto"/>
            <w:noWrap/>
            <w:vAlign w:val="bottom"/>
            <w:hideMark/>
          </w:tcPr>
          <w:p w14:paraId="3F3ABD3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4B79A4B9"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4B11A76" w14:textId="77777777" w:rsidR="0027538A" w:rsidRPr="00AE63A7" w:rsidRDefault="0027538A">
            <w:pPr>
              <w:jc w:val="right"/>
              <w:rPr>
                <w:rFonts w:eastAsia="Times New Roman"/>
                <w:color w:val="000000"/>
              </w:rPr>
            </w:pPr>
            <w:r w:rsidRPr="00AE63A7">
              <w:rPr>
                <w:rFonts w:eastAsia="Times New Roman"/>
                <w:color w:val="000000"/>
              </w:rPr>
              <w:t>0.279246478</w:t>
            </w:r>
          </w:p>
        </w:tc>
        <w:tc>
          <w:tcPr>
            <w:tcW w:w="1520" w:type="dxa"/>
            <w:tcBorders>
              <w:top w:val="nil"/>
              <w:left w:val="nil"/>
              <w:bottom w:val="single" w:sz="4" w:space="0" w:color="auto"/>
              <w:right w:val="single" w:sz="4" w:space="0" w:color="auto"/>
            </w:tcBorders>
            <w:shd w:val="clear" w:color="auto" w:fill="auto"/>
            <w:noWrap/>
            <w:vAlign w:val="bottom"/>
            <w:hideMark/>
          </w:tcPr>
          <w:p w14:paraId="6950DEC1" w14:textId="77777777" w:rsidR="0027538A" w:rsidRPr="00AE63A7" w:rsidRDefault="0027538A">
            <w:pPr>
              <w:jc w:val="right"/>
              <w:rPr>
                <w:rFonts w:eastAsia="Times New Roman"/>
                <w:color w:val="000000"/>
              </w:rPr>
            </w:pPr>
            <w:r w:rsidRPr="00AE63A7">
              <w:rPr>
                <w:rFonts w:eastAsia="Times New Roman"/>
                <w:color w:val="000000"/>
              </w:rPr>
              <w:t>0.199457259</w:t>
            </w:r>
          </w:p>
        </w:tc>
      </w:tr>
      <w:tr w:rsidR="0027538A" w:rsidRPr="00AE63A7" w14:paraId="180BF8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F3BCC5"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99DAD80"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11602D5" w14:textId="77777777" w:rsidR="0027538A" w:rsidRPr="00AE63A7" w:rsidRDefault="0027538A">
            <w:pPr>
              <w:jc w:val="right"/>
              <w:rPr>
                <w:rFonts w:eastAsia="Times New Roman"/>
                <w:color w:val="000000"/>
              </w:rPr>
            </w:pPr>
            <w:r w:rsidRPr="00AE63A7">
              <w:rPr>
                <w:rFonts w:eastAsia="Times New Roman"/>
                <w:color w:val="000000"/>
              </w:rPr>
              <w:t>93</w:t>
            </w:r>
          </w:p>
        </w:tc>
        <w:tc>
          <w:tcPr>
            <w:tcW w:w="1200" w:type="dxa"/>
            <w:tcBorders>
              <w:top w:val="nil"/>
              <w:left w:val="nil"/>
              <w:bottom w:val="single" w:sz="4" w:space="0" w:color="auto"/>
              <w:right w:val="single" w:sz="4" w:space="0" w:color="auto"/>
            </w:tcBorders>
            <w:shd w:val="clear" w:color="auto" w:fill="auto"/>
            <w:noWrap/>
            <w:vAlign w:val="bottom"/>
            <w:hideMark/>
          </w:tcPr>
          <w:p w14:paraId="34777E9F"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67415A0C"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12878B7" w14:textId="77777777" w:rsidR="0027538A" w:rsidRPr="00AE63A7" w:rsidRDefault="0027538A">
            <w:pPr>
              <w:jc w:val="right"/>
              <w:rPr>
                <w:rFonts w:eastAsia="Times New Roman"/>
                <w:color w:val="000000"/>
              </w:rPr>
            </w:pPr>
            <w:r w:rsidRPr="00AE63A7">
              <w:rPr>
                <w:rFonts w:eastAsia="Times New Roman"/>
                <w:color w:val="000000"/>
              </w:rPr>
              <w:t>0.014722178</w:t>
            </w:r>
          </w:p>
        </w:tc>
        <w:tc>
          <w:tcPr>
            <w:tcW w:w="1520" w:type="dxa"/>
            <w:tcBorders>
              <w:top w:val="nil"/>
              <w:left w:val="nil"/>
              <w:bottom w:val="single" w:sz="4" w:space="0" w:color="auto"/>
              <w:right w:val="single" w:sz="4" w:space="0" w:color="auto"/>
            </w:tcBorders>
            <w:shd w:val="clear" w:color="auto" w:fill="auto"/>
            <w:noWrap/>
            <w:vAlign w:val="bottom"/>
            <w:hideMark/>
          </w:tcPr>
          <w:p w14:paraId="18ABF613" w14:textId="77777777" w:rsidR="0027538A" w:rsidRPr="00AE63A7" w:rsidRDefault="0027538A">
            <w:pPr>
              <w:jc w:val="right"/>
              <w:rPr>
                <w:rFonts w:eastAsia="Times New Roman"/>
                <w:color w:val="000000"/>
              </w:rPr>
            </w:pPr>
            <w:r w:rsidRPr="00AE63A7">
              <w:rPr>
                <w:rFonts w:eastAsia="Times New Roman"/>
                <w:color w:val="000000"/>
              </w:rPr>
              <w:t>0.039373412</w:t>
            </w:r>
          </w:p>
        </w:tc>
      </w:tr>
      <w:tr w:rsidR="0027538A" w:rsidRPr="00AE63A7" w14:paraId="3C4ACDC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7C499"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4DF37B"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3827D9D" w14:textId="77777777" w:rsidR="0027538A" w:rsidRPr="00AE63A7" w:rsidRDefault="0027538A">
            <w:pPr>
              <w:jc w:val="right"/>
              <w:rPr>
                <w:rFonts w:eastAsia="Times New Roman"/>
                <w:color w:val="000000"/>
              </w:rPr>
            </w:pPr>
            <w:r w:rsidRPr="00AE63A7">
              <w:rPr>
                <w:rFonts w:eastAsia="Times New Roman"/>
                <w:color w:val="000000"/>
              </w:rPr>
              <w:t>468</w:t>
            </w:r>
          </w:p>
        </w:tc>
        <w:tc>
          <w:tcPr>
            <w:tcW w:w="1200" w:type="dxa"/>
            <w:tcBorders>
              <w:top w:val="nil"/>
              <w:left w:val="nil"/>
              <w:bottom w:val="single" w:sz="4" w:space="0" w:color="auto"/>
              <w:right w:val="single" w:sz="4" w:space="0" w:color="auto"/>
            </w:tcBorders>
            <w:shd w:val="clear" w:color="auto" w:fill="auto"/>
            <w:noWrap/>
            <w:vAlign w:val="bottom"/>
            <w:hideMark/>
          </w:tcPr>
          <w:p w14:paraId="0019D84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7A8A4F37"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270DD8C2" w14:textId="77777777" w:rsidR="0027538A" w:rsidRPr="00AE63A7" w:rsidRDefault="0027538A">
            <w:pPr>
              <w:jc w:val="right"/>
              <w:rPr>
                <w:rFonts w:eastAsia="Times New Roman"/>
                <w:color w:val="000000"/>
              </w:rPr>
            </w:pPr>
            <w:r w:rsidRPr="00AE63A7">
              <w:rPr>
                <w:rFonts w:eastAsia="Times New Roman"/>
                <w:color w:val="000000"/>
              </w:rPr>
              <w:t>0.0740858</w:t>
            </w:r>
          </w:p>
        </w:tc>
        <w:tc>
          <w:tcPr>
            <w:tcW w:w="1520" w:type="dxa"/>
            <w:tcBorders>
              <w:top w:val="nil"/>
              <w:left w:val="nil"/>
              <w:bottom w:val="single" w:sz="4" w:space="0" w:color="auto"/>
              <w:right w:val="single" w:sz="4" w:space="0" w:color="auto"/>
            </w:tcBorders>
            <w:shd w:val="clear" w:color="auto" w:fill="auto"/>
            <w:noWrap/>
            <w:vAlign w:val="bottom"/>
            <w:hideMark/>
          </w:tcPr>
          <w:p w14:paraId="5941619E" w14:textId="77777777" w:rsidR="0027538A" w:rsidRPr="00AE63A7" w:rsidRDefault="0027538A">
            <w:pPr>
              <w:jc w:val="right"/>
              <w:rPr>
                <w:rFonts w:eastAsia="Times New Roman"/>
                <w:color w:val="000000"/>
              </w:rPr>
            </w:pPr>
            <w:r w:rsidRPr="00AE63A7">
              <w:rPr>
                <w:rFonts w:eastAsia="Times New Roman"/>
                <w:color w:val="000000"/>
              </w:rPr>
              <w:t>0.068631764</w:t>
            </w:r>
          </w:p>
        </w:tc>
      </w:tr>
      <w:tr w:rsidR="0027538A" w:rsidRPr="00AE63A7" w14:paraId="20EEA73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C43969"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EDB31E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A15828B"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163DE75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5FE19E98"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D8E15D1" w14:textId="77777777" w:rsidR="0027538A" w:rsidRPr="00AE63A7" w:rsidRDefault="0027538A">
            <w:pPr>
              <w:jc w:val="right"/>
              <w:rPr>
                <w:rFonts w:eastAsia="Times New Roman"/>
                <w:color w:val="000000"/>
              </w:rPr>
            </w:pPr>
            <w:r w:rsidRPr="00AE63A7">
              <w:rPr>
                <w:rFonts w:eastAsia="Times New Roman"/>
                <w:color w:val="000000"/>
              </w:rPr>
              <w:t>0.000316606</w:t>
            </w:r>
          </w:p>
        </w:tc>
        <w:tc>
          <w:tcPr>
            <w:tcW w:w="1520" w:type="dxa"/>
            <w:tcBorders>
              <w:top w:val="nil"/>
              <w:left w:val="nil"/>
              <w:bottom w:val="single" w:sz="4" w:space="0" w:color="auto"/>
              <w:right w:val="single" w:sz="4" w:space="0" w:color="auto"/>
            </w:tcBorders>
            <w:shd w:val="clear" w:color="auto" w:fill="auto"/>
            <w:noWrap/>
            <w:vAlign w:val="bottom"/>
            <w:hideMark/>
          </w:tcPr>
          <w:p w14:paraId="7EE7E2A4" w14:textId="77777777" w:rsidR="0027538A" w:rsidRPr="00AE63A7" w:rsidRDefault="0027538A">
            <w:pPr>
              <w:jc w:val="right"/>
              <w:rPr>
                <w:rFonts w:eastAsia="Times New Roman"/>
                <w:color w:val="000000"/>
              </w:rPr>
            </w:pPr>
            <w:r w:rsidRPr="00AE63A7">
              <w:rPr>
                <w:rFonts w:eastAsia="Times New Roman"/>
                <w:color w:val="000000"/>
              </w:rPr>
              <w:t>0.000898069</w:t>
            </w:r>
          </w:p>
        </w:tc>
      </w:tr>
      <w:tr w:rsidR="0027538A" w:rsidRPr="00AE63A7" w14:paraId="253C03C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90AEC8"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F8E2067"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A7DB8B4" w14:textId="77777777" w:rsidR="0027538A" w:rsidRPr="00AE63A7" w:rsidRDefault="0027538A">
            <w:pPr>
              <w:jc w:val="right"/>
              <w:rPr>
                <w:rFonts w:eastAsia="Times New Roman"/>
                <w:color w:val="000000"/>
              </w:rPr>
            </w:pPr>
            <w:r w:rsidRPr="00AE63A7">
              <w:rPr>
                <w:rFonts w:eastAsia="Times New Roman"/>
                <w:color w:val="000000"/>
              </w:rPr>
              <w:t>31</w:t>
            </w:r>
          </w:p>
        </w:tc>
        <w:tc>
          <w:tcPr>
            <w:tcW w:w="1200" w:type="dxa"/>
            <w:tcBorders>
              <w:top w:val="nil"/>
              <w:left w:val="nil"/>
              <w:bottom w:val="single" w:sz="4" w:space="0" w:color="auto"/>
              <w:right w:val="single" w:sz="4" w:space="0" w:color="auto"/>
            </w:tcBorders>
            <w:shd w:val="clear" w:color="auto" w:fill="auto"/>
            <w:noWrap/>
            <w:vAlign w:val="bottom"/>
            <w:hideMark/>
          </w:tcPr>
          <w:p w14:paraId="2423AE7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7E8628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919567E" w14:textId="77777777" w:rsidR="0027538A" w:rsidRPr="00AE63A7" w:rsidRDefault="0027538A">
            <w:pPr>
              <w:jc w:val="right"/>
              <w:rPr>
                <w:rFonts w:eastAsia="Times New Roman"/>
                <w:color w:val="000000"/>
              </w:rPr>
            </w:pPr>
            <w:r w:rsidRPr="00AE63A7">
              <w:rPr>
                <w:rFonts w:eastAsia="Times New Roman"/>
                <w:color w:val="000000"/>
              </w:rPr>
              <w:t>0.004907393</w:t>
            </w:r>
          </w:p>
        </w:tc>
        <w:tc>
          <w:tcPr>
            <w:tcW w:w="1520" w:type="dxa"/>
            <w:tcBorders>
              <w:top w:val="nil"/>
              <w:left w:val="nil"/>
              <w:bottom w:val="single" w:sz="4" w:space="0" w:color="auto"/>
              <w:right w:val="single" w:sz="4" w:space="0" w:color="auto"/>
            </w:tcBorders>
            <w:shd w:val="clear" w:color="auto" w:fill="auto"/>
            <w:noWrap/>
            <w:vAlign w:val="bottom"/>
            <w:hideMark/>
          </w:tcPr>
          <w:p w14:paraId="5C182478" w14:textId="77777777" w:rsidR="0027538A" w:rsidRPr="00AE63A7" w:rsidRDefault="0027538A">
            <w:pPr>
              <w:jc w:val="right"/>
              <w:rPr>
                <w:rFonts w:eastAsia="Times New Roman"/>
                <w:color w:val="000000"/>
              </w:rPr>
            </w:pPr>
            <w:r w:rsidRPr="00AE63A7">
              <w:rPr>
                <w:rFonts w:eastAsia="Times New Roman"/>
                <w:color w:val="000000"/>
              </w:rPr>
              <w:t>0.014968614</w:t>
            </w:r>
          </w:p>
        </w:tc>
      </w:tr>
      <w:tr w:rsidR="0027538A" w:rsidRPr="00AE63A7" w14:paraId="2EA84F6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6AEB7A"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2D8618A"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222CA25" w14:textId="77777777" w:rsidR="0027538A" w:rsidRPr="00AE63A7" w:rsidRDefault="0027538A">
            <w:pPr>
              <w:jc w:val="right"/>
              <w:rPr>
                <w:rFonts w:eastAsia="Times New Roman"/>
                <w:color w:val="000000"/>
              </w:rPr>
            </w:pPr>
            <w:r w:rsidRPr="00AE63A7">
              <w:rPr>
                <w:rFonts w:eastAsia="Times New Roman"/>
                <w:color w:val="000000"/>
              </w:rPr>
              <w:t>141</w:t>
            </w:r>
          </w:p>
        </w:tc>
        <w:tc>
          <w:tcPr>
            <w:tcW w:w="1200" w:type="dxa"/>
            <w:tcBorders>
              <w:top w:val="nil"/>
              <w:left w:val="nil"/>
              <w:bottom w:val="single" w:sz="4" w:space="0" w:color="auto"/>
              <w:right w:val="single" w:sz="4" w:space="0" w:color="auto"/>
            </w:tcBorders>
            <w:shd w:val="clear" w:color="auto" w:fill="auto"/>
            <w:noWrap/>
            <w:vAlign w:val="bottom"/>
            <w:hideMark/>
          </w:tcPr>
          <w:p w14:paraId="0BB1AD35"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A4E93D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38A5172" w14:textId="77777777" w:rsidR="0027538A" w:rsidRPr="00AE63A7" w:rsidRDefault="0027538A">
            <w:pPr>
              <w:jc w:val="right"/>
              <w:rPr>
                <w:rFonts w:eastAsia="Times New Roman"/>
                <w:color w:val="000000"/>
              </w:rPr>
            </w:pPr>
            <w:r w:rsidRPr="00AE63A7">
              <w:rPr>
                <w:rFonts w:eastAsia="Times New Roman"/>
                <w:color w:val="000000"/>
              </w:rPr>
              <w:t>0.063313875</w:t>
            </w:r>
          </w:p>
        </w:tc>
        <w:tc>
          <w:tcPr>
            <w:tcW w:w="1520" w:type="dxa"/>
            <w:tcBorders>
              <w:top w:val="nil"/>
              <w:left w:val="nil"/>
              <w:bottom w:val="single" w:sz="4" w:space="0" w:color="auto"/>
              <w:right w:val="single" w:sz="4" w:space="0" w:color="auto"/>
            </w:tcBorders>
            <w:shd w:val="clear" w:color="auto" w:fill="auto"/>
            <w:noWrap/>
            <w:vAlign w:val="bottom"/>
            <w:hideMark/>
          </w:tcPr>
          <w:p w14:paraId="1C6375BB" w14:textId="77777777" w:rsidR="0027538A" w:rsidRPr="00AE63A7" w:rsidRDefault="0027538A">
            <w:pPr>
              <w:jc w:val="right"/>
              <w:rPr>
                <w:rFonts w:eastAsia="Times New Roman"/>
                <w:color w:val="000000"/>
              </w:rPr>
            </w:pPr>
            <w:r w:rsidRPr="00AE63A7">
              <w:rPr>
                <w:rFonts w:eastAsia="Times New Roman"/>
                <w:color w:val="000000"/>
              </w:rPr>
              <w:t>0.025419145</w:t>
            </w:r>
          </w:p>
        </w:tc>
      </w:tr>
      <w:tr w:rsidR="0027538A" w:rsidRPr="00AE63A7" w14:paraId="63F5AC0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A7B9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6964BFB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91B206D" w14:textId="77777777" w:rsidR="0027538A" w:rsidRPr="00AE63A7" w:rsidRDefault="0027538A">
            <w:pPr>
              <w:jc w:val="right"/>
              <w:rPr>
                <w:rFonts w:eastAsia="Times New Roman"/>
                <w:color w:val="000000"/>
              </w:rPr>
            </w:pPr>
            <w:r w:rsidRPr="00AE63A7">
              <w:rPr>
                <w:rFonts w:eastAsia="Times New Roman"/>
                <w:color w:val="000000"/>
              </w:rPr>
              <w:t>180</w:t>
            </w:r>
          </w:p>
        </w:tc>
        <w:tc>
          <w:tcPr>
            <w:tcW w:w="1200" w:type="dxa"/>
            <w:tcBorders>
              <w:top w:val="nil"/>
              <w:left w:val="nil"/>
              <w:bottom w:val="single" w:sz="4" w:space="0" w:color="auto"/>
              <w:right w:val="single" w:sz="4" w:space="0" w:color="auto"/>
            </w:tcBorders>
            <w:shd w:val="clear" w:color="auto" w:fill="auto"/>
            <w:noWrap/>
            <w:vAlign w:val="bottom"/>
            <w:hideMark/>
          </w:tcPr>
          <w:p w14:paraId="00B7CCBE"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6365204"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CF537C1" w14:textId="77777777" w:rsidR="0027538A" w:rsidRPr="00AE63A7" w:rsidRDefault="0027538A">
            <w:pPr>
              <w:jc w:val="right"/>
              <w:rPr>
                <w:rFonts w:eastAsia="Times New Roman"/>
                <w:color w:val="000000"/>
              </w:rPr>
            </w:pPr>
            <w:r w:rsidRPr="00AE63A7">
              <w:rPr>
                <w:rFonts w:eastAsia="Times New Roman"/>
                <w:color w:val="000000"/>
              </w:rPr>
              <w:t>0.080826224</w:t>
            </w:r>
          </w:p>
        </w:tc>
        <w:tc>
          <w:tcPr>
            <w:tcW w:w="1520" w:type="dxa"/>
            <w:tcBorders>
              <w:top w:val="nil"/>
              <w:left w:val="nil"/>
              <w:bottom w:val="single" w:sz="4" w:space="0" w:color="auto"/>
              <w:right w:val="single" w:sz="4" w:space="0" w:color="auto"/>
            </w:tcBorders>
            <w:shd w:val="clear" w:color="auto" w:fill="auto"/>
            <w:noWrap/>
            <w:vAlign w:val="bottom"/>
            <w:hideMark/>
          </w:tcPr>
          <w:p w14:paraId="36688CFE" w14:textId="77777777" w:rsidR="0027538A" w:rsidRPr="00AE63A7" w:rsidRDefault="0027538A">
            <w:pPr>
              <w:jc w:val="right"/>
              <w:rPr>
                <w:rFonts w:eastAsia="Times New Roman"/>
                <w:color w:val="000000"/>
              </w:rPr>
            </w:pPr>
            <w:r w:rsidRPr="00AE63A7">
              <w:rPr>
                <w:rFonts w:eastAsia="Times New Roman"/>
                <w:color w:val="000000"/>
              </w:rPr>
              <w:t>0.019232824</w:t>
            </w:r>
          </w:p>
        </w:tc>
      </w:tr>
      <w:tr w:rsidR="0027538A" w:rsidRPr="00AE63A7" w14:paraId="4C3726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45550"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6D9CBB0"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C67C872" w14:textId="77777777" w:rsidR="0027538A" w:rsidRPr="00AE63A7" w:rsidRDefault="0027538A">
            <w:pPr>
              <w:jc w:val="right"/>
              <w:rPr>
                <w:rFonts w:eastAsia="Times New Roman"/>
                <w:color w:val="000000"/>
              </w:rPr>
            </w:pPr>
            <w:r w:rsidRPr="00AE63A7">
              <w:rPr>
                <w:rFonts w:eastAsia="Times New Roman"/>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14:paraId="6481AF61"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5E3200B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F525C93" w14:textId="77777777" w:rsidR="0027538A" w:rsidRPr="00AE63A7" w:rsidRDefault="0027538A">
            <w:pPr>
              <w:jc w:val="right"/>
              <w:rPr>
                <w:rFonts w:eastAsia="Times New Roman"/>
                <w:color w:val="000000"/>
              </w:rPr>
            </w:pPr>
            <w:r w:rsidRPr="00AE63A7">
              <w:rPr>
                <w:rFonts w:eastAsia="Times New Roman"/>
                <w:color w:val="000000"/>
              </w:rPr>
              <w:t>0.004041311</w:t>
            </w:r>
          </w:p>
        </w:tc>
        <w:tc>
          <w:tcPr>
            <w:tcW w:w="1520" w:type="dxa"/>
            <w:tcBorders>
              <w:top w:val="nil"/>
              <w:left w:val="nil"/>
              <w:bottom w:val="single" w:sz="4" w:space="0" w:color="auto"/>
              <w:right w:val="single" w:sz="4" w:space="0" w:color="auto"/>
            </w:tcBorders>
            <w:shd w:val="clear" w:color="auto" w:fill="auto"/>
            <w:noWrap/>
            <w:vAlign w:val="bottom"/>
            <w:hideMark/>
          </w:tcPr>
          <w:p w14:paraId="55B6430D" w14:textId="77777777" w:rsidR="0027538A" w:rsidRPr="00AE63A7" w:rsidRDefault="0027538A">
            <w:pPr>
              <w:jc w:val="right"/>
              <w:rPr>
                <w:rFonts w:eastAsia="Times New Roman"/>
                <w:color w:val="000000"/>
              </w:rPr>
            </w:pPr>
            <w:r w:rsidRPr="00AE63A7">
              <w:rPr>
                <w:rFonts w:eastAsia="Times New Roman"/>
                <w:color w:val="000000"/>
              </w:rPr>
              <w:t>0.00381033</w:t>
            </w:r>
          </w:p>
        </w:tc>
      </w:tr>
      <w:tr w:rsidR="0027538A" w:rsidRPr="00AE63A7" w14:paraId="47643B4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D7B76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0A4923C"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48AE623" w14:textId="77777777" w:rsidR="0027538A" w:rsidRPr="00AE63A7" w:rsidRDefault="0027538A">
            <w:pPr>
              <w:jc w:val="right"/>
              <w:rPr>
                <w:rFonts w:eastAsia="Times New Roman"/>
                <w:color w:val="000000"/>
              </w:rPr>
            </w:pPr>
            <w:r w:rsidRPr="00AE63A7">
              <w:rPr>
                <w:rFonts w:eastAsia="Times New Roman"/>
                <w:color w:val="000000"/>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FAB7420"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4F92DE4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66C7F3" w14:textId="77777777" w:rsidR="0027538A" w:rsidRPr="00AE63A7" w:rsidRDefault="0027538A">
            <w:pPr>
              <w:jc w:val="right"/>
              <w:rPr>
                <w:rFonts w:eastAsia="Times New Roman"/>
                <w:color w:val="000000"/>
              </w:rPr>
            </w:pPr>
            <w:r w:rsidRPr="00AE63A7">
              <w:rPr>
                <w:rFonts w:eastAsia="Times New Roman"/>
                <w:color w:val="000000"/>
              </w:rPr>
              <w:t>0.013471037</w:t>
            </w:r>
          </w:p>
        </w:tc>
        <w:tc>
          <w:tcPr>
            <w:tcW w:w="1520" w:type="dxa"/>
            <w:tcBorders>
              <w:top w:val="nil"/>
              <w:left w:val="nil"/>
              <w:bottom w:val="single" w:sz="4" w:space="0" w:color="auto"/>
              <w:right w:val="single" w:sz="4" w:space="0" w:color="auto"/>
            </w:tcBorders>
            <w:shd w:val="clear" w:color="auto" w:fill="auto"/>
            <w:noWrap/>
            <w:vAlign w:val="bottom"/>
            <w:hideMark/>
          </w:tcPr>
          <w:p w14:paraId="121193EA" w14:textId="77777777" w:rsidR="0027538A" w:rsidRPr="00AE63A7" w:rsidRDefault="0027538A">
            <w:pPr>
              <w:jc w:val="right"/>
              <w:rPr>
                <w:rFonts w:eastAsia="Times New Roman"/>
                <w:color w:val="000000"/>
              </w:rPr>
            </w:pPr>
            <w:r w:rsidRPr="00AE63A7">
              <w:rPr>
                <w:rFonts w:eastAsia="Times New Roman"/>
                <w:color w:val="000000"/>
              </w:rPr>
              <w:t>0.004399472</w:t>
            </w:r>
          </w:p>
        </w:tc>
      </w:tr>
      <w:tr w:rsidR="0027538A" w:rsidRPr="00AE63A7" w14:paraId="7DAE8EA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38A6E"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1922842A"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350FCE" w14:textId="77777777" w:rsidR="0027538A" w:rsidRPr="00AE63A7" w:rsidRDefault="0027538A">
            <w:pPr>
              <w:jc w:val="right"/>
              <w:rPr>
                <w:rFonts w:eastAsia="Times New Roman"/>
                <w:color w:val="000000"/>
              </w:rPr>
            </w:pPr>
            <w:r w:rsidRPr="00AE63A7">
              <w:rPr>
                <w:rFonts w:eastAsia="Times New Roman"/>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14:paraId="7AAC35C9"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B986C10"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1766805" w14:textId="77777777" w:rsidR="0027538A" w:rsidRPr="00AE63A7" w:rsidRDefault="0027538A">
            <w:pPr>
              <w:jc w:val="right"/>
              <w:rPr>
                <w:rFonts w:eastAsia="Times New Roman"/>
                <w:color w:val="000000"/>
              </w:rPr>
            </w:pPr>
            <w:r w:rsidRPr="00AE63A7">
              <w:rPr>
                <w:rFonts w:eastAsia="Times New Roman"/>
                <w:color w:val="000000"/>
              </w:rPr>
              <w:t>0.003143242</w:t>
            </w:r>
          </w:p>
        </w:tc>
        <w:tc>
          <w:tcPr>
            <w:tcW w:w="1520" w:type="dxa"/>
            <w:tcBorders>
              <w:top w:val="nil"/>
              <w:left w:val="nil"/>
              <w:bottom w:val="single" w:sz="4" w:space="0" w:color="auto"/>
              <w:right w:val="single" w:sz="4" w:space="0" w:color="auto"/>
            </w:tcBorders>
            <w:shd w:val="clear" w:color="auto" w:fill="auto"/>
            <w:noWrap/>
            <w:vAlign w:val="bottom"/>
            <w:hideMark/>
          </w:tcPr>
          <w:p w14:paraId="1681693A" w14:textId="77777777" w:rsidR="0027538A" w:rsidRPr="00AE63A7" w:rsidRDefault="0027538A">
            <w:pPr>
              <w:jc w:val="right"/>
              <w:rPr>
                <w:rFonts w:eastAsia="Times New Roman"/>
                <w:color w:val="000000"/>
              </w:rPr>
            </w:pPr>
            <w:r w:rsidRPr="00AE63A7">
              <w:rPr>
                <w:rFonts w:eastAsia="Times New Roman"/>
                <w:color w:val="000000"/>
              </w:rPr>
              <w:t>0.001108121</w:t>
            </w:r>
          </w:p>
        </w:tc>
      </w:tr>
      <w:tr w:rsidR="0027538A" w:rsidRPr="00AE63A7" w14:paraId="74AC403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A308BD"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5930884"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BA58DC"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2BEFF6DF"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FDE81B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0623D008" w14:textId="77777777" w:rsidR="0027538A" w:rsidRPr="00AE63A7" w:rsidRDefault="0027538A">
            <w:pPr>
              <w:jc w:val="right"/>
              <w:rPr>
                <w:rFonts w:eastAsia="Times New Roman"/>
                <w:color w:val="000000"/>
              </w:rPr>
            </w:pPr>
            <w:r w:rsidRPr="00AE63A7">
              <w:rPr>
                <w:rFonts w:eastAsia="Times New Roman"/>
                <w:color w:val="000000"/>
              </w:rPr>
              <w:t>0.000898069</w:t>
            </w:r>
          </w:p>
        </w:tc>
        <w:tc>
          <w:tcPr>
            <w:tcW w:w="1520" w:type="dxa"/>
            <w:tcBorders>
              <w:top w:val="nil"/>
              <w:left w:val="nil"/>
              <w:bottom w:val="single" w:sz="4" w:space="0" w:color="auto"/>
              <w:right w:val="single" w:sz="4" w:space="0" w:color="auto"/>
            </w:tcBorders>
            <w:shd w:val="clear" w:color="auto" w:fill="auto"/>
            <w:noWrap/>
            <w:vAlign w:val="bottom"/>
            <w:hideMark/>
          </w:tcPr>
          <w:p w14:paraId="26F0885E" w14:textId="77777777" w:rsidR="0027538A" w:rsidRPr="00AE63A7" w:rsidRDefault="0027538A">
            <w:pPr>
              <w:jc w:val="right"/>
              <w:rPr>
                <w:rFonts w:eastAsia="Times New Roman"/>
                <w:color w:val="000000"/>
              </w:rPr>
            </w:pPr>
            <w:r w:rsidRPr="00AE63A7">
              <w:rPr>
                <w:rFonts w:eastAsia="Times New Roman"/>
                <w:color w:val="000000"/>
              </w:rPr>
              <w:t>0.000965717</w:t>
            </w:r>
          </w:p>
        </w:tc>
      </w:tr>
      <w:tr w:rsidR="0027538A" w:rsidRPr="00AE63A7" w14:paraId="42ACC4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291F9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37AD4C41"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E532B23" w14:textId="77777777" w:rsidR="0027538A" w:rsidRPr="00AE63A7" w:rsidRDefault="0027538A">
            <w:pPr>
              <w:jc w:val="right"/>
              <w:rPr>
                <w:rFonts w:eastAsia="Times New Roman"/>
                <w:color w:val="000000"/>
              </w:rPr>
            </w:pPr>
            <w:r w:rsidRPr="00AE63A7">
              <w:rPr>
                <w:rFonts w:eastAsia="Times New Roman"/>
                <w:color w:val="000000"/>
              </w:rPr>
              <w:t>844</w:t>
            </w:r>
          </w:p>
        </w:tc>
        <w:tc>
          <w:tcPr>
            <w:tcW w:w="1200" w:type="dxa"/>
            <w:tcBorders>
              <w:top w:val="nil"/>
              <w:left w:val="nil"/>
              <w:bottom w:val="single" w:sz="4" w:space="0" w:color="auto"/>
              <w:right w:val="single" w:sz="4" w:space="0" w:color="auto"/>
            </w:tcBorders>
            <w:shd w:val="clear" w:color="auto" w:fill="auto"/>
            <w:noWrap/>
            <w:vAlign w:val="bottom"/>
            <w:hideMark/>
          </w:tcPr>
          <w:p w14:paraId="27AAA92B"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928AD1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0885165D" w14:textId="77777777" w:rsidR="0027538A" w:rsidRPr="00AE63A7" w:rsidRDefault="0027538A">
            <w:pPr>
              <w:jc w:val="right"/>
              <w:rPr>
                <w:rFonts w:eastAsia="Times New Roman"/>
                <w:color w:val="000000"/>
              </w:rPr>
            </w:pPr>
            <w:r w:rsidRPr="00AE63A7">
              <w:rPr>
                <w:rFonts w:eastAsia="Times New Roman"/>
                <w:color w:val="000000"/>
              </w:rPr>
              <w:t>0.138952914</w:t>
            </w:r>
          </w:p>
        </w:tc>
        <w:tc>
          <w:tcPr>
            <w:tcW w:w="1520" w:type="dxa"/>
            <w:tcBorders>
              <w:top w:val="nil"/>
              <w:left w:val="nil"/>
              <w:bottom w:val="single" w:sz="4" w:space="0" w:color="auto"/>
              <w:right w:val="single" w:sz="4" w:space="0" w:color="auto"/>
            </w:tcBorders>
            <w:shd w:val="clear" w:color="auto" w:fill="auto"/>
            <w:noWrap/>
            <w:vAlign w:val="bottom"/>
            <w:hideMark/>
          </w:tcPr>
          <w:p w14:paraId="74B79A71" w14:textId="77777777" w:rsidR="0027538A" w:rsidRPr="00AE63A7" w:rsidRDefault="0027538A">
            <w:pPr>
              <w:jc w:val="right"/>
              <w:rPr>
                <w:rFonts w:eastAsia="Times New Roman"/>
                <w:color w:val="000000"/>
              </w:rPr>
            </w:pPr>
            <w:r w:rsidRPr="00AE63A7">
              <w:rPr>
                <w:rFonts w:eastAsia="Times New Roman"/>
                <w:color w:val="000000"/>
              </w:rPr>
              <w:t>0.152154318</w:t>
            </w:r>
          </w:p>
        </w:tc>
      </w:tr>
      <w:tr w:rsidR="0027538A" w:rsidRPr="00AE63A7" w14:paraId="2550857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5FD80"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5DB175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1AC6DB" w14:textId="77777777" w:rsidR="0027538A" w:rsidRPr="00AE63A7" w:rsidRDefault="0027538A">
            <w:pPr>
              <w:jc w:val="right"/>
              <w:rPr>
                <w:rFonts w:eastAsia="Times New Roman"/>
                <w:color w:val="000000"/>
              </w:rPr>
            </w:pPr>
            <w:r w:rsidRPr="00AE63A7">
              <w:rPr>
                <w:rFonts w:eastAsia="Times New Roman"/>
                <w:color w:val="000000"/>
              </w:rPr>
              <w:t>1038</w:t>
            </w:r>
          </w:p>
        </w:tc>
        <w:tc>
          <w:tcPr>
            <w:tcW w:w="1200" w:type="dxa"/>
            <w:tcBorders>
              <w:top w:val="nil"/>
              <w:left w:val="nil"/>
              <w:bottom w:val="single" w:sz="4" w:space="0" w:color="auto"/>
              <w:right w:val="single" w:sz="4" w:space="0" w:color="auto"/>
            </w:tcBorders>
            <w:shd w:val="clear" w:color="auto" w:fill="auto"/>
            <w:noWrap/>
            <w:vAlign w:val="bottom"/>
            <w:hideMark/>
          </w:tcPr>
          <w:p w14:paraId="2B4BBB9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136774D5"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2F9C9FA" w14:textId="77777777" w:rsidR="0027538A" w:rsidRPr="00AE63A7" w:rsidRDefault="0027538A">
            <w:pPr>
              <w:jc w:val="right"/>
              <w:rPr>
                <w:rFonts w:eastAsia="Times New Roman"/>
                <w:color w:val="000000"/>
              </w:rPr>
            </w:pPr>
            <w:r w:rsidRPr="00AE63A7">
              <w:rPr>
                <w:rFonts w:eastAsia="Times New Roman"/>
                <w:color w:val="000000"/>
              </w:rPr>
              <w:t>0.170892328</w:t>
            </w:r>
          </w:p>
        </w:tc>
        <w:tc>
          <w:tcPr>
            <w:tcW w:w="1520" w:type="dxa"/>
            <w:tcBorders>
              <w:top w:val="nil"/>
              <w:left w:val="nil"/>
              <w:bottom w:val="single" w:sz="4" w:space="0" w:color="auto"/>
              <w:right w:val="single" w:sz="4" w:space="0" w:color="auto"/>
            </w:tcBorders>
            <w:shd w:val="clear" w:color="auto" w:fill="auto"/>
            <w:noWrap/>
            <w:vAlign w:val="bottom"/>
            <w:hideMark/>
          </w:tcPr>
          <w:p w14:paraId="43C630F2" w14:textId="77777777" w:rsidR="0027538A" w:rsidRPr="00AE63A7" w:rsidRDefault="0027538A">
            <w:pPr>
              <w:jc w:val="right"/>
              <w:rPr>
                <w:rFonts w:eastAsia="Times New Roman"/>
                <w:color w:val="000000"/>
              </w:rPr>
            </w:pPr>
            <w:r w:rsidRPr="00AE63A7">
              <w:rPr>
                <w:rFonts w:eastAsia="Times New Roman"/>
                <w:color w:val="000000"/>
              </w:rPr>
              <w:t>0.110909285</w:t>
            </w:r>
          </w:p>
        </w:tc>
      </w:tr>
      <w:tr w:rsidR="0027538A" w:rsidRPr="00AE63A7" w14:paraId="77EF5E8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1BFC2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55A4E4D7"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31EBFE4C" w14:textId="77777777" w:rsidR="0027538A" w:rsidRPr="00AE63A7" w:rsidRDefault="0027538A">
            <w:pPr>
              <w:jc w:val="right"/>
              <w:rPr>
                <w:rFonts w:eastAsia="Times New Roman"/>
                <w:color w:val="000000"/>
              </w:rPr>
            </w:pPr>
            <w:r w:rsidRPr="00AE63A7">
              <w:rPr>
                <w:rFonts w:eastAsia="Times New Roman"/>
                <w:color w:val="000000"/>
              </w:rPr>
              <w:t>791</w:t>
            </w:r>
          </w:p>
        </w:tc>
        <w:tc>
          <w:tcPr>
            <w:tcW w:w="1200" w:type="dxa"/>
            <w:tcBorders>
              <w:top w:val="nil"/>
              <w:left w:val="nil"/>
              <w:bottom w:val="single" w:sz="4" w:space="0" w:color="auto"/>
              <w:right w:val="single" w:sz="4" w:space="0" w:color="auto"/>
            </w:tcBorders>
            <w:shd w:val="clear" w:color="auto" w:fill="auto"/>
            <w:noWrap/>
            <w:vAlign w:val="bottom"/>
            <w:hideMark/>
          </w:tcPr>
          <w:p w14:paraId="45877C8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79C2305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29C59B3A" w14:textId="77777777" w:rsidR="0027538A" w:rsidRPr="00AE63A7" w:rsidRDefault="0027538A">
            <w:pPr>
              <w:jc w:val="right"/>
              <w:rPr>
                <w:rFonts w:eastAsia="Times New Roman"/>
                <w:color w:val="000000"/>
              </w:rPr>
            </w:pPr>
            <w:r w:rsidRPr="00AE63A7">
              <w:rPr>
                <w:rFonts w:eastAsia="Times New Roman"/>
                <w:color w:val="000000"/>
              </w:rPr>
              <w:t>0.130227198</w:t>
            </w:r>
          </w:p>
        </w:tc>
        <w:tc>
          <w:tcPr>
            <w:tcW w:w="1520" w:type="dxa"/>
            <w:tcBorders>
              <w:top w:val="nil"/>
              <w:left w:val="nil"/>
              <w:bottom w:val="single" w:sz="4" w:space="0" w:color="auto"/>
              <w:right w:val="single" w:sz="4" w:space="0" w:color="auto"/>
            </w:tcBorders>
            <w:shd w:val="clear" w:color="auto" w:fill="auto"/>
            <w:noWrap/>
            <w:vAlign w:val="bottom"/>
            <w:hideMark/>
          </w:tcPr>
          <w:p w14:paraId="1CE0D245" w14:textId="77777777" w:rsidR="0027538A" w:rsidRPr="00AE63A7" w:rsidRDefault="0027538A">
            <w:pPr>
              <w:jc w:val="right"/>
              <w:rPr>
                <w:rFonts w:eastAsia="Times New Roman"/>
                <w:color w:val="000000"/>
              </w:rPr>
            </w:pPr>
            <w:r w:rsidRPr="00AE63A7">
              <w:rPr>
                <w:rFonts w:eastAsia="Times New Roman"/>
                <w:color w:val="000000"/>
              </w:rPr>
              <w:t>0.089439168</w:t>
            </w:r>
          </w:p>
        </w:tc>
      </w:tr>
      <w:tr w:rsidR="0027538A" w:rsidRPr="00AE63A7" w14:paraId="278F5B4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0978F8"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4772908B"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200528" w14:textId="77777777" w:rsidR="0027538A" w:rsidRPr="00AE63A7" w:rsidRDefault="0027538A">
            <w:pPr>
              <w:jc w:val="right"/>
              <w:rPr>
                <w:rFonts w:eastAsia="Times New Roman"/>
                <w:color w:val="000000"/>
              </w:rPr>
            </w:pPr>
            <w:r w:rsidRPr="00AE63A7">
              <w:rPr>
                <w:rFonts w:eastAsia="Times New Roman"/>
                <w:color w:val="000000"/>
              </w:rPr>
              <w:t>82</w:t>
            </w:r>
          </w:p>
        </w:tc>
        <w:tc>
          <w:tcPr>
            <w:tcW w:w="1200" w:type="dxa"/>
            <w:tcBorders>
              <w:top w:val="nil"/>
              <w:left w:val="nil"/>
              <w:bottom w:val="single" w:sz="4" w:space="0" w:color="auto"/>
              <w:right w:val="single" w:sz="4" w:space="0" w:color="auto"/>
            </w:tcBorders>
            <w:shd w:val="clear" w:color="auto" w:fill="auto"/>
            <w:noWrap/>
            <w:vAlign w:val="bottom"/>
            <w:hideMark/>
          </w:tcPr>
          <w:p w14:paraId="14728F26"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09EA6074"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7F82E5BA" w14:textId="77777777" w:rsidR="0027538A" w:rsidRPr="00AE63A7" w:rsidRDefault="0027538A">
            <w:pPr>
              <w:jc w:val="right"/>
              <w:rPr>
                <w:rFonts w:eastAsia="Times New Roman"/>
                <w:color w:val="000000"/>
              </w:rPr>
            </w:pPr>
            <w:r w:rsidRPr="00AE63A7">
              <w:rPr>
                <w:rFonts w:eastAsia="Times New Roman"/>
                <w:color w:val="000000"/>
              </w:rPr>
              <w:t>0.013500165</w:t>
            </w:r>
          </w:p>
        </w:tc>
        <w:tc>
          <w:tcPr>
            <w:tcW w:w="1520" w:type="dxa"/>
            <w:tcBorders>
              <w:top w:val="nil"/>
              <w:left w:val="nil"/>
              <w:bottom w:val="single" w:sz="4" w:space="0" w:color="auto"/>
              <w:right w:val="single" w:sz="4" w:space="0" w:color="auto"/>
            </w:tcBorders>
            <w:shd w:val="clear" w:color="auto" w:fill="auto"/>
            <w:noWrap/>
            <w:vAlign w:val="bottom"/>
            <w:hideMark/>
          </w:tcPr>
          <w:p w14:paraId="5BB41B7C" w14:textId="77777777" w:rsidR="0027538A" w:rsidRPr="00AE63A7" w:rsidRDefault="0027538A">
            <w:pPr>
              <w:jc w:val="right"/>
              <w:rPr>
                <w:rFonts w:eastAsia="Times New Roman"/>
                <w:color w:val="000000"/>
              </w:rPr>
            </w:pPr>
            <w:r w:rsidRPr="00AE63A7">
              <w:rPr>
                <w:rFonts w:eastAsia="Times New Roman"/>
                <w:color w:val="000000"/>
              </w:rPr>
              <w:t>0.034716342</w:t>
            </w:r>
          </w:p>
        </w:tc>
      </w:tr>
      <w:tr w:rsidR="0027538A" w:rsidRPr="00AE63A7" w14:paraId="7A8318E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ACCC7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D2BE03F"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7469885" w14:textId="77777777" w:rsidR="0027538A" w:rsidRPr="00AE63A7" w:rsidRDefault="0027538A">
            <w:pPr>
              <w:jc w:val="right"/>
              <w:rPr>
                <w:rFonts w:eastAsia="Times New Roman"/>
                <w:color w:val="000000"/>
              </w:rPr>
            </w:pPr>
            <w:r w:rsidRPr="00AE63A7">
              <w:rPr>
                <w:rFonts w:eastAsia="Times New Roman"/>
                <w:color w:val="000000"/>
              </w:rPr>
              <w:t>1056</w:t>
            </w:r>
          </w:p>
        </w:tc>
        <w:tc>
          <w:tcPr>
            <w:tcW w:w="1200" w:type="dxa"/>
            <w:tcBorders>
              <w:top w:val="nil"/>
              <w:left w:val="nil"/>
              <w:bottom w:val="single" w:sz="4" w:space="0" w:color="auto"/>
              <w:right w:val="single" w:sz="4" w:space="0" w:color="auto"/>
            </w:tcBorders>
            <w:shd w:val="clear" w:color="auto" w:fill="auto"/>
            <w:noWrap/>
            <w:vAlign w:val="bottom"/>
            <w:hideMark/>
          </w:tcPr>
          <w:p w14:paraId="2A55F2AC"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E4B677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DCDBFF5" w14:textId="77777777" w:rsidR="0027538A" w:rsidRPr="00AE63A7" w:rsidRDefault="0027538A">
            <w:pPr>
              <w:jc w:val="right"/>
              <w:rPr>
                <w:rFonts w:eastAsia="Times New Roman"/>
                <w:color w:val="000000"/>
              </w:rPr>
            </w:pPr>
            <w:r w:rsidRPr="00AE63A7">
              <w:rPr>
                <w:rFonts w:eastAsia="Times New Roman"/>
                <w:color w:val="000000"/>
              </w:rPr>
              <w:t>0.173855779</w:t>
            </w:r>
          </w:p>
        </w:tc>
        <w:tc>
          <w:tcPr>
            <w:tcW w:w="1520" w:type="dxa"/>
            <w:tcBorders>
              <w:top w:val="nil"/>
              <w:left w:val="nil"/>
              <w:bottom w:val="single" w:sz="4" w:space="0" w:color="auto"/>
              <w:right w:val="single" w:sz="4" w:space="0" w:color="auto"/>
            </w:tcBorders>
            <w:shd w:val="clear" w:color="auto" w:fill="auto"/>
            <w:noWrap/>
            <w:vAlign w:val="bottom"/>
            <w:hideMark/>
          </w:tcPr>
          <w:p w14:paraId="094A17E3" w14:textId="77777777" w:rsidR="0027538A" w:rsidRPr="00AE63A7" w:rsidRDefault="0027538A">
            <w:pPr>
              <w:jc w:val="right"/>
              <w:rPr>
                <w:rFonts w:eastAsia="Times New Roman"/>
                <w:color w:val="000000"/>
              </w:rPr>
            </w:pPr>
            <w:r w:rsidRPr="00AE63A7">
              <w:rPr>
                <w:rFonts w:eastAsia="Times New Roman"/>
                <w:color w:val="000000"/>
              </w:rPr>
              <w:t>0.154861417</w:t>
            </w:r>
          </w:p>
        </w:tc>
      </w:tr>
      <w:tr w:rsidR="0027538A" w:rsidRPr="00AE63A7" w14:paraId="6A6F562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06EE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88A708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20AB246" w14:textId="77777777" w:rsidR="0027538A" w:rsidRPr="00AE63A7" w:rsidRDefault="0027538A">
            <w:pPr>
              <w:jc w:val="right"/>
              <w:rPr>
                <w:rFonts w:eastAsia="Times New Roman"/>
                <w:color w:val="000000"/>
              </w:rPr>
            </w:pPr>
            <w:r w:rsidRPr="00AE63A7">
              <w:rPr>
                <w:rFonts w:eastAsia="Times New Roman"/>
                <w:color w:val="000000"/>
              </w:rPr>
              <w:t>35</w:t>
            </w:r>
          </w:p>
        </w:tc>
        <w:tc>
          <w:tcPr>
            <w:tcW w:w="1200" w:type="dxa"/>
            <w:tcBorders>
              <w:top w:val="nil"/>
              <w:left w:val="nil"/>
              <w:bottom w:val="single" w:sz="4" w:space="0" w:color="auto"/>
              <w:right w:val="single" w:sz="4" w:space="0" w:color="auto"/>
            </w:tcBorders>
            <w:shd w:val="clear" w:color="auto" w:fill="auto"/>
            <w:noWrap/>
            <w:vAlign w:val="bottom"/>
            <w:hideMark/>
          </w:tcPr>
          <w:p w14:paraId="3F65DDC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41F9030A"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08F66CE1" w14:textId="77777777" w:rsidR="0027538A" w:rsidRPr="00AE63A7" w:rsidRDefault="0027538A">
            <w:pPr>
              <w:jc w:val="right"/>
              <w:rPr>
                <w:rFonts w:eastAsia="Times New Roman"/>
                <w:color w:val="000000"/>
              </w:rPr>
            </w:pPr>
            <w:r w:rsidRPr="00AE63A7">
              <w:rPr>
                <w:rFonts w:eastAsia="Times New Roman"/>
                <w:color w:val="000000"/>
              </w:rPr>
              <w:t>0.005762265</w:t>
            </w:r>
          </w:p>
        </w:tc>
        <w:tc>
          <w:tcPr>
            <w:tcW w:w="1520" w:type="dxa"/>
            <w:tcBorders>
              <w:top w:val="nil"/>
              <w:left w:val="nil"/>
              <w:bottom w:val="single" w:sz="4" w:space="0" w:color="auto"/>
              <w:right w:val="single" w:sz="4" w:space="0" w:color="auto"/>
            </w:tcBorders>
            <w:shd w:val="clear" w:color="auto" w:fill="auto"/>
            <w:noWrap/>
            <w:vAlign w:val="bottom"/>
            <w:hideMark/>
          </w:tcPr>
          <w:p w14:paraId="70BBA9D5" w14:textId="77777777" w:rsidR="0027538A" w:rsidRPr="00AE63A7" w:rsidRDefault="0027538A">
            <w:pPr>
              <w:jc w:val="right"/>
              <w:rPr>
                <w:rFonts w:eastAsia="Times New Roman"/>
                <w:color w:val="000000"/>
              </w:rPr>
            </w:pPr>
            <w:r w:rsidRPr="00AE63A7">
              <w:rPr>
                <w:rFonts w:eastAsia="Times New Roman"/>
                <w:color w:val="000000"/>
              </w:rPr>
              <w:t>0.01571621</w:t>
            </w:r>
          </w:p>
        </w:tc>
      </w:tr>
      <w:tr w:rsidR="0027538A" w:rsidRPr="00AE63A7" w14:paraId="35621B7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47EC4E"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E414EA3"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2CF68" w14:textId="77777777" w:rsidR="0027538A" w:rsidRPr="00AE63A7" w:rsidRDefault="0027538A">
            <w:pPr>
              <w:jc w:val="right"/>
              <w:rPr>
                <w:rFonts w:eastAsia="Times New Roman"/>
                <w:color w:val="000000"/>
              </w:rPr>
            </w:pPr>
            <w:r w:rsidRPr="00AE63A7">
              <w:rPr>
                <w:rFonts w:eastAsia="Times New Roman"/>
                <w:color w:val="000000"/>
              </w:rPr>
              <w:t>948</w:t>
            </w:r>
          </w:p>
        </w:tc>
        <w:tc>
          <w:tcPr>
            <w:tcW w:w="1200" w:type="dxa"/>
            <w:tcBorders>
              <w:top w:val="nil"/>
              <w:left w:val="nil"/>
              <w:bottom w:val="single" w:sz="4" w:space="0" w:color="auto"/>
              <w:right w:val="single" w:sz="4" w:space="0" w:color="auto"/>
            </w:tcBorders>
            <w:shd w:val="clear" w:color="auto" w:fill="auto"/>
            <w:noWrap/>
            <w:vAlign w:val="bottom"/>
            <w:hideMark/>
          </w:tcPr>
          <w:p w14:paraId="118B9CE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4100943"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6402F05" w14:textId="77777777" w:rsidR="0027538A" w:rsidRPr="00AE63A7" w:rsidRDefault="0027538A">
            <w:pPr>
              <w:jc w:val="right"/>
              <w:rPr>
                <w:rFonts w:eastAsia="Times New Roman"/>
                <w:color w:val="000000"/>
              </w:rPr>
            </w:pPr>
            <w:r w:rsidRPr="00AE63A7">
              <w:rPr>
                <w:rFonts w:eastAsia="Times New Roman"/>
                <w:color w:val="000000"/>
              </w:rPr>
              <w:t>0.156075074</w:t>
            </w:r>
          </w:p>
        </w:tc>
        <w:tc>
          <w:tcPr>
            <w:tcW w:w="1520" w:type="dxa"/>
            <w:tcBorders>
              <w:top w:val="nil"/>
              <w:left w:val="nil"/>
              <w:bottom w:val="single" w:sz="4" w:space="0" w:color="auto"/>
              <w:right w:val="single" w:sz="4" w:space="0" w:color="auto"/>
            </w:tcBorders>
            <w:shd w:val="clear" w:color="auto" w:fill="auto"/>
            <w:noWrap/>
            <w:vAlign w:val="bottom"/>
            <w:hideMark/>
          </w:tcPr>
          <w:p w14:paraId="4758D14C" w14:textId="77777777" w:rsidR="0027538A" w:rsidRPr="00AE63A7" w:rsidRDefault="0027538A">
            <w:pPr>
              <w:jc w:val="right"/>
              <w:rPr>
                <w:rFonts w:eastAsia="Times New Roman"/>
                <w:color w:val="000000"/>
              </w:rPr>
            </w:pPr>
            <w:r w:rsidRPr="00AE63A7">
              <w:rPr>
                <w:rFonts w:eastAsia="Times New Roman"/>
                <w:color w:val="000000"/>
              </w:rPr>
              <w:t>0.150071236</w:t>
            </w:r>
          </w:p>
        </w:tc>
      </w:tr>
      <w:tr w:rsidR="0027538A" w:rsidRPr="00AE63A7" w14:paraId="7AFFF72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C4695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D090E08"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F6C3F4B" w14:textId="77777777" w:rsidR="0027538A" w:rsidRPr="00AE63A7" w:rsidRDefault="0027538A">
            <w:pPr>
              <w:jc w:val="right"/>
              <w:rPr>
                <w:rFonts w:eastAsia="Times New Roman"/>
                <w:color w:val="000000"/>
              </w:rPr>
            </w:pPr>
            <w:r w:rsidRPr="00AE63A7">
              <w:rPr>
                <w:rFonts w:eastAsia="Times New Roman"/>
                <w:color w:val="000000"/>
              </w:rPr>
              <w:t>41</w:t>
            </w:r>
          </w:p>
        </w:tc>
        <w:tc>
          <w:tcPr>
            <w:tcW w:w="1200" w:type="dxa"/>
            <w:tcBorders>
              <w:top w:val="nil"/>
              <w:left w:val="nil"/>
              <w:bottom w:val="single" w:sz="4" w:space="0" w:color="auto"/>
              <w:right w:val="single" w:sz="4" w:space="0" w:color="auto"/>
            </w:tcBorders>
            <w:shd w:val="clear" w:color="auto" w:fill="auto"/>
            <w:noWrap/>
            <w:vAlign w:val="bottom"/>
            <w:hideMark/>
          </w:tcPr>
          <w:p w14:paraId="56C4F9C9"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DAF702E"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E6F7E96" w14:textId="77777777" w:rsidR="0027538A" w:rsidRPr="00AE63A7" w:rsidRDefault="0027538A">
            <w:pPr>
              <w:jc w:val="right"/>
              <w:rPr>
                <w:rFonts w:eastAsia="Times New Roman"/>
                <w:color w:val="000000"/>
              </w:rPr>
            </w:pPr>
            <w:r w:rsidRPr="00AE63A7">
              <w:rPr>
                <w:rFonts w:eastAsia="Times New Roman"/>
                <w:color w:val="000000"/>
              </w:rPr>
              <w:t>0.006750082</w:t>
            </w:r>
          </w:p>
        </w:tc>
        <w:tc>
          <w:tcPr>
            <w:tcW w:w="1520" w:type="dxa"/>
            <w:tcBorders>
              <w:top w:val="nil"/>
              <w:left w:val="nil"/>
              <w:bottom w:val="single" w:sz="4" w:space="0" w:color="auto"/>
              <w:right w:val="single" w:sz="4" w:space="0" w:color="auto"/>
            </w:tcBorders>
            <w:shd w:val="clear" w:color="auto" w:fill="auto"/>
            <w:noWrap/>
            <w:vAlign w:val="bottom"/>
            <w:hideMark/>
          </w:tcPr>
          <w:p w14:paraId="06580D39" w14:textId="77777777" w:rsidR="0027538A" w:rsidRPr="00AE63A7" w:rsidRDefault="0027538A">
            <w:pPr>
              <w:jc w:val="right"/>
              <w:rPr>
                <w:rFonts w:eastAsia="Times New Roman"/>
                <w:color w:val="000000"/>
              </w:rPr>
            </w:pPr>
            <w:r w:rsidRPr="00AE63A7">
              <w:rPr>
                <w:rFonts w:eastAsia="Times New Roman"/>
                <w:color w:val="000000"/>
              </w:rPr>
              <w:t>0.019797199</w:t>
            </w:r>
          </w:p>
        </w:tc>
      </w:tr>
      <w:tr w:rsidR="0027538A" w:rsidRPr="00AE63A7" w14:paraId="5815614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BA97BF"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5C53ED"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0C8743" w14:textId="77777777" w:rsidR="0027538A" w:rsidRPr="00AE63A7" w:rsidRDefault="0027538A">
            <w:pPr>
              <w:jc w:val="right"/>
              <w:rPr>
                <w:rFonts w:eastAsia="Times New Roman"/>
                <w:color w:val="000000"/>
              </w:rPr>
            </w:pPr>
            <w:r w:rsidRPr="00AE63A7">
              <w:rPr>
                <w:rFonts w:eastAsia="Times New Roman"/>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14:paraId="49ADD8DA"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2D64EFEC"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4550A94" w14:textId="77777777" w:rsidR="0027538A" w:rsidRPr="00AE63A7" w:rsidRDefault="0027538A">
            <w:pPr>
              <w:jc w:val="right"/>
              <w:rPr>
                <w:rFonts w:eastAsia="Times New Roman"/>
                <w:color w:val="000000"/>
              </w:rPr>
            </w:pPr>
            <w:r w:rsidRPr="00AE63A7">
              <w:rPr>
                <w:rFonts w:eastAsia="Times New Roman"/>
                <w:color w:val="000000"/>
              </w:rPr>
              <w:t>0.000482859</w:t>
            </w:r>
          </w:p>
        </w:tc>
        <w:tc>
          <w:tcPr>
            <w:tcW w:w="1520" w:type="dxa"/>
            <w:tcBorders>
              <w:top w:val="nil"/>
              <w:left w:val="nil"/>
              <w:bottom w:val="single" w:sz="4" w:space="0" w:color="auto"/>
              <w:right w:val="single" w:sz="4" w:space="0" w:color="auto"/>
            </w:tcBorders>
            <w:shd w:val="clear" w:color="auto" w:fill="auto"/>
            <w:noWrap/>
            <w:vAlign w:val="bottom"/>
            <w:hideMark/>
          </w:tcPr>
          <w:p w14:paraId="1D837B14" w14:textId="77777777" w:rsidR="0027538A" w:rsidRPr="00AE63A7" w:rsidRDefault="0027538A">
            <w:pPr>
              <w:jc w:val="right"/>
              <w:rPr>
                <w:rFonts w:eastAsia="Times New Roman"/>
                <w:color w:val="000000"/>
              </w:rPr>
            </w:pPr>
            <w:r w:rsidRPr="00AE63A7">
              <w:rPr>
                <w:rFonts w:eastAsia="Times New Roman"/>
                <w:color w:val="000000"/>
              </w:rPr>
              <w:t>0.000158303</w:t>
            </w:r>
          </w:p>
        </w:tc>
      </w:tr>
      <w:tr w:rsidR="0027538A" w:rsidRPr="00AE63A7" w14:paraId="48D62A4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424879"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4E315B5"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6C4B319" w14:textId="77777777" w:rsidR="0027538A" w:rsidRPr="00AE63A7" w:rsidRDefault="0027538A">
            <w:pPr>
              <w:jc w:val="right"/>
              <w:rPr>
                <w:rFonts w:eastAsia="Times New Roman"/>
                <w:color w:val="000000"/>
              </w:rPr>
            </w:pPr>
            <w:r w:rsidRPr="00AE63A7">
              <w:rPr>
                <w:rFonts w:eastAsia="Times New Roman"/>
                <w:color w:val="000000"/>
              </w:rPr>
              <w:t>406</w:t>
            </w:r>
          </w:p>
        </w:tc>
        <w:tc>
          <w:tcPr>
            <w:tcW w:w="1200" w:type="dxa"/>
            <w:tcBorders>
              <w:top w:val="nil"/>
              <w:left w:val="nil"/>
              <w:bottom w:val="single" w:sz="4" w:space="0" w:color="auto"/>
              <w:right w:val="single" w:sz="4" w:space="0" w:color="auto"/>
            </w:tcBorders>
            <w:shd w:val="clear" w:color="auto" w:fill="auto"/>
            <w:noWrap/>
            <w:vAlign w:val="bottom"/>
            <w:hideMark/>
          </w:tcPr>
          <w:p w14:paraId="63178099"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17AD687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28D72DF" w14:textId="77777777" w:rsidR="0027538A" w:rsidRPr="00AE63A7" w:rsidRDefault="0027538A">
            <w:pPr>
              <w:jc w:val="right"/>
              <w:rPr>
                <w:rFonts w:eastAsia="Times New Roman"/>
                <w:color w:val="000000"/>
              </w:rPr>
            </w:pPr>
            <w:r w:rsidRPr="00AE63A7">
              <w:rPr>
                <w:rFonts w:eastAsia="Times New Roman"/>
                <w:color w:val="000000"/>
              </w:rPr>
              <w:t>0.19604056</w:t>
            </w:r>
          </w:p>
        </w:tc>
        <w:tc>
          <w:tcPr>
            <w:tcW w:w="1520" w:type="dxa"/>
            <w:tcBorders>
              <w:top w:val="nil"/>
              <w:left w:val="nil"/>
              <w:bottom w:val="single" w:sz="4" w:space="0" w:color="auto"/>
              <w:right w:val="single" w:sz="4" w:space="0" w:color="auto"/>
            </w:tcBorders>
            <w:shd w:val="clear" w:color="auto" w:fill="auto"/>
            <w:noWrap/>
            <w:vAlign w:val="bottom"/>
            <w:hideMark/>
          </w:tcPr>
          <w:p w14:paraId="377CC674" w14:textId="77777777" w:rsidR="0027538A" w:rsidRPr="00AE63A7" w:rsidRDefault="0027538A">
            <w:pPr>
              <w:jc w:val="right"/>
              <w:rPr>
                <w:rFonts w:eastAsia="Times New Roman"/>
                <w:color w:val="000000"/>
              </w:rPr>
            </w:pPr>
            <w:r w:rsidRPr="00AE63A7">
              <w:rPr>
                <w:rFonts w:eastAsia="Times New Roman"/>
                <w:color w:val="000000"/>
              </w:rPr>
              <w:t>0.073192717</w:t>
            </w:r>
          </w:p>
        </w:tc>
      </w:tr>
      <w:tr w:rsidR="0027538A" w:rsidRPr="00AE63A7" w14:paraId="522F9A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20D356"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5587983"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3A664F" w14:textId="77777777" w:rsidR="0027538A" w:rsidRPr="00AE63A7" w:rsidRDefault="0027538A">
            <w:pPr>
              <w:jc w:val="right"/>
              <w:rPr>
                <w:rFonts w:eastAsia="Times New Roman"/>
                <w:color w:val="000000"/>
              </w:rPr>
            </w:pPr>
            <w:r w:rsidRPr="00AE63A7">
              <w:rPr>
                <w:rFonts w:eastAsia="Times New Roman"/>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14:paraId="2173EF18"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77A8321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0A95F240" w14:textId="77777777" w:rsidR="0027538A" w:rsidRPr="00AE63A7" w:rsidRDefault="0027538A">
            <w:pPr>
              <w:jc w:val="right"/>
              <w:rPr>
                <w:rFonts w:eastAsia="Times New Roman"/>
                <w:color w:val="000000"/>
              </w:rPr>
            </w:pPr>
            <w:r w:rsidRPr="00AE63A7">
              <w:rPr>
                <w:rFonts w:eastAsia="Times New Roman"/>
                <w:color w:val="000000"/>
              </w:rPr>
              <w:t>0.002414293</w:t>
            </w:r>
          </w:p>
        </w:tc>
        <w:tc>
          <w:tcPr>
            <w:tcW w:w="1520" w:type="dxa"/>
            <w:tcBorders>
              <w:top w:val="nil"/>
              <w:left w:val="nil"/>
              <w:bottom w:val="single" w:sz="4" w:space="0" w:color="auto"/>
              <w:right w:val="single" w:sz="4" w:space="0" w:color="auto"/>
            </w:tcBorders>
            <w:shd w:val="clear" w:color="auto" w:fill="auto"/>
            <w:noWrap/>
            <w:vAlign w:val="bottom"/>
            <w:hideMark/>
          </w:tcPr>
          <w:p w14:paraId="357B31BB" w14:textId="77777777" w:rsidR="0027538A" w:rsidRPr="00AE63A7" w:rsidRDefault="0027538A">
            <w:pPr>
              <w:jc w:val="right"/>
              <w:rPr>
                <w:rFonts w:eastAsia="Times New Roman"/>
                <w:color w:val="000000"/>
              </w:rPr>
            </w:pPr>
            <w:r w:rsidRPr="00AE63A7">
              <w:rPr>
                <w:rFonts w:eastAsia="Times New Roman"/>
                <w:color w:val="000000"/>
              </w:rPr>
              <w:t>0.000733245</w:t>
            </w:r>
          </w:p>
        </w:tc>
      </w:tr>
      <w:tr w:rsidR="0027538A" w:rsidRPr="00AE63A7" w14:paraId="11BB907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3B94A"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C280B1F"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73F89CA" w14:textId="77777777" w:rsidR="0027538A" w:rsidRPr="00AE63A7" w:rsidRDefault="0027538A">
            <w:pPr>
              <w:jc w:val="right"/>
              <w:rPr>
                <w:rFonts w:eastAsia="Times New Roman"/>
                <w:color w:val="000000"/>
              </w:rPr>
            </w:pPr>
            <w:r w:rsidRPr="00AE63A7">
              <w:rPr>
                <w:rFonts w:eastAsia="Times New Roman"/>
                <w:color w:val="000000"/>
              </w:rPr>
              <w:t>392</w:t>
            </w:r>
          </w:p>
        </w:tc>
        <w:tc>
          <w:tcPr>
            <w:tcW w:w="1200" w:type="dxa"/>
            <w:tcBorders>
              <w:top w:val="nil"/>
              <w:left w:val="nil"/>
              <w:bottom w:val="single" w:sz="4" w:space="0" w:color="auto"/>
              <w:right w:val="single" w:sz="4" w:space="0" w:color="auto"/>
            </w:tcBorders>
            <w:shd w:val="clear" w:color="auto" w:fill="auto"/>
            <w:noWrap/>
            <w:vAlign w:val="bottom"/>
            <w:hideMark/>
          </w:tcPr>
          <w:p w14:paraId="1B95E8F2"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6116483B"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2EDDE1BE" w14:textId="77777777" w:rsidR="0027538A" w:rsidRPr="00AE63A7" w:rsidRDefault="0027538A">
            <w:pPr>
              <w:jc w:val="right"/>
              <w:rPr>
                <w:rFonts w:eastAsia="Times New Roman"/>
                <w:color w:val="000000"/>
              </w:rPr>
            </w:pPr>
            <w:r w:rsidRPr="00AE63A7">
              <w:rPr>
                <w:rFonts w:eastAsia="Times New Roman"/>
                <w:color w:val="000000"/>
              </w:rPr>
              <w:t>0.189280541</w:t>
            </w:r>
          </w:p>
        </w:tc>
        <w:tc>
          <w:tcPr>
            <w:tcW w:w="1520" w:type="dxa"/>
            <w:tcBorders>
              <w:top w:val="nil"/>
              <w:left w:val="nil"/>
              <w:bottom w:val="single" w:sz="4" w:space="0" w:color="auto"/>
              <w:right w:val="single" w:sz="4" w:space="0" w:color="auto"/>
            </w:tcBorders>
            <w:shd w:val="clear" w:color="auto" w:fill="auto"/>
            <w:noWrap/>
            <w:vAlign w:val="bottom"/>
            <w:hideMark/>
          </w:tcPr>
          <w:p w14:paraId="1129F57E" w14:textId="77777777" w:rsidR="0027538A" w:rsidRPr="00AE63A7" w:rsidRDefault="0027538A">
            <w:pPr>
              <w:jc w:val="right"/>
              <w:rPr>
                <w:rFonts w:eastAsia="Times New Roman"/>
                <w:color w:val="000000"/>
              </w:rPr>
            </w:pPr>
            <w:r w:rsidRPr="00AE63A7">
              <w:rPr>
                <w:rFonts w:eastAsia="Times New Roman"/>
                <w:color w:val="000000"/>
              </w:rPr>
              <w:t>0.041884817</w:t>
            </w:r>
          </w:p>
        </w:tc>
      </w:tr>
    </w:tbl>
    <w:p w14:paraId="4718DCCB" w14:textId="77777777" w:rsidR="00496B10" w:rsidRPr="00AE63A7" w:rsidRDefault="00496B10" w:rsidP="00755AA0"/>
    <w:p w14:paraId="2452081B" w14:textId="77777777" w:rsidR="00D028CA" w:rsidRPr="00AE63A7" w:rsidRDefault="00D028CA" w:rsidP="00755AA0"/>
    <w:p w14:paraId="7D6398D0" w14:textId="77777777" w:rsidR="00D028CA" w:rsidRPr="00AE63A7" w:rsidRDefault="00D028CA" w:rsidP="00755AA0"/>
    <w:p w14:paraId="0239B886" w14:textId="20BD50CD" w:rsidR="00FA6D41" w:rsidRPr="00AE63A7" w:rsidRDefault="00481043" w:rsidP="00755AA0">
      <w:pPr>
        <w:rPr>
          <w:i/>
        </w:rPr>
      </w:pPr>
      <w:r w:rsidRPr="00AE63A7">
        <w:rPr>
          <w:i/>
        </w:rPr>
        <w:t>Sample depth</w:t>
      </w:r>
    </w:p>
    <w:p w14:paraId="3D188649" w14:textId="77777777" w:rsidR="008D1776" w:rsidRPr="00AE63A7" w:rsidRDefault="00FB590E" w:rsidP="00755AA0">
      <w:pPr>
        <w:rPr>
          <w:rFonts w:eastAsia="Times New Roman"/>
        </w:rPr>
      </w:pPr>
      <w:r w:rsidRPr="00AE63A7">
        <w:t xml:space="preserve">The default parameter of populations </w:t>
      </w:r>
      <w:r w:rsidR="00292746" w:rsidRPr="00AE63A7">
        <w:t xml:space="preserve">did not exclude any of the samples. In </w:t>
      </w:r>
      <w:proofErr w:type="spellStart"/>
      <w:r w:rsidR="00292746" w:rsidRPr="00AE63A7">
        <w:rPr>
          <w:rFonts w:eastAsia="Times New Roman"/>
        </w:rPr>
        <w:t>Mastretta-Yanes</w:t>
      </w:r>
      <w:proofErr w:type="spellEnd"/>
      <w:r w:rsidR="00292746" w:rsidRPr="00AE63A7">
        <w:rPr>
          <w:rFonts w:eastAsia="Times New Roman"/>
        </w:rPr>
        <w:t xml:space="preserve"> et al., (2015)</w:t>
      </w:r>
      <w:r w:rsidR="000928B4" w:rsidRPr="00AE63A7">
        <w:rPr>
          <w:rFonts w:eastAsia="Times New Roman"/>
        </w:rPr>
        <w:t xml:space="preserve"> 15 of the 96 samples had too few reads to pass the filter requiring the sample to have more than 50% of the mean number of loci per individual. All </w:t>
      </w:r>
      <w:r w:rsidR="000928B4" w:rsidRPr="00AE63A7">
        <w:rPr>
          <w:rFonts w:eastAsia="Times New Roman"/>
          <w:i/>
        </w:rPr>
        <w:t>R. minor</w:t>
      </w:r>
      <w:r w:rsidR="000928B4" w:rsidRPr="00AE63A7">
        <w:rPr>
          <w:rFonts w:eastAsia="Times New Roman"/>
        </w:rPr>
        <w:t xml:space="preserve"> samples had genotypes </w:t>
      </w:r>
      <w:r w:rsidR="000928B4" w:rsidRPr="00AE63A7">
        <w:rPr>
          <w:rFonts w:eastAsia="Times New Roman"/>
        </w:rPr>
        <w:lastRenderedPageBreak/>
        <w:t xml:space="preserve">at more than 50% of the average number of loci per individual. I don’t understand why this is an appropriate filter. </w:t>
      </w:r>
    </w:p>
    <w:p w14:paraId="24750F47" w14:textId="7AD1F586" w:rsidR="00FB590E" w:rsidRPr="00AE63A7" w:rsidRDefault="00FC2D17" w:rsidP="008D1776">
      <w:pPr>
        <w:ind w:firstLine="720"/>
        <w:rPr>
          <w:rFonts w:eastAsia="Times New Roman"/>
        </w:rPr>
      </w:pPr>
      <w:r w:rsidRPr="00AE63A7">
        <w:rPr>
          <w:rFonts w:eastAsia="Times New Roman"/>
        </w:rPr>
        <w:t xml:space="preserve">There is a severe drop in the number of SNP sites when the site-level filter used by </w:t>
      </w:r>
      <w:proofErr w:type="spellStart"/>
      <w:r w:rsidRPr="00AE63A7">
        <w:rPr>
          <w:rFonts w:eastAsia="Times New Roman"/>
        </w:rPr>
        <w:t>Mastretta-Yanes</w:t>
      </w:r>
      <w:proofErr w:type="spellEnd"/>
      <w:r w:rsidRPr="00AE63A7">
        <w:rPr>
          <w:rFonts w:eastAsia="Times New Roman"/>
        </w:rPr>
        <w:t xml:space="preserve"> et al., (2015) was imposed—requiring a site to have more than 80% of samples with a genotype. After removing sites with fewer than 80% of samples that have a genotype call</w:t>
      </w:r>
      <w:r w:rsidR="00E0616E" w:rsidRPr="00AE63A7">
        <w:rPr>
          <w:rFonts w:eastAsia="Times New Roman"/>
        </w:rPr>
        <w:t>,</w:t>
      </w:r>
      <w:r w:rsidRPr="00AE63A7">
        <w:rPr>
          <w:rFonts w:eastAsia="Times New Roman"/>
        </w:rPr>
        <w:t xml:space="preserve"> we </w:t>
      </w:r>
      <w:r w:rsidR="00562ADE" w:rsidRPr="00AE63A7">
        <w:rPr>
          <w:rFonts w:eastAsia="Times New Roman"/>
        </w:rPr>
        <w:t>were</w:t>
      </w:r>
      <w:r w:rsidRPr="00AE63A7">
        <w:rPr>
          <w:rFonts w:eastAsia="Times New Roman"/>
        </w:rPr>
        <w:t xml:space="preserve"> left with </w:t>
      </w:r>
      <w:r w:rsidR="00BF75D6" w:rsidRPr="00AE63A7">
        <w:rPr>
          <w:rFonts w:eastAsia="Times New Roman"/>
        </w:rPr>
        <w:t>2</w:t>
      </w:r>
      <w:r w:rsidR="00E0616E" w:rsidRPr="00AE63A7">
        <w:rPr>
          <w:rFonts w:eastAsia="Times New Roman"/>
        </w:rPr>
        <w:t xml:space="preserve"> </w:t>
      </w:r>
      <w:r w:rsidR="00BF75D6" w:rsidRPr="00AE63A7">
        <w:rPr>
          <w:rFonts w:eastAsia="Times New Roman"/>
        </w:rPr>
        <w:t xml:space="preserve">213 </w:t>
      </w:r>
      <w:r w:rsidRPr="00AE63A7">
        <w:rPr>
          <w:rFonts w:eastAsia="Times New Roman"/>
        </w:rPr>
        <w:t>SNP sites (down from 15</w:t>
      </w:r>
      <w:r w:rsidR="00E0616E" w:rsidRPr="00AE63A7">
        <w:rPr>
          <w:rFonts w:eastAsia="Times New Roman"/>
        </w:rPr>
        <w:t xml:space="preserve"> </w:t>
      </w:r>
      <w:r w:rsidRPr="00AE63A7">
        <w:rPr>
          <w:rFonts w:eastAsia="Times New Roman"/>
        </w:rPr>
        <w:t xml:space="preserve">460). </w:t>
      </w:r>
      <w:r w:rsidR="00562ADE" w:rsidRPr="00AE63A7">
        <w:rPr>
          <w:rFonts w:eastAsia="Times New Roman"/>
        </w:rPr>
        <w:t xml:space="preserve">Either the genome size of </w:t>
      </w:r>
      <w:r w:rsidR="00562ADE" w:rsidRPr="00AE63A7">
        <w:rPr>
          <w:rFonts w:eastAsia="Times New Roman"/>
          <w:i/>
        </w:rPr>
        <w:t xml:space="preserve">R. minor </w:t>
      </w:r>
      <w:r w:rsidR="00562ADE" w:rsidRPr="00AE63A7">
        <w:rPr>
          <w:rFonts w:eastAsia="Times New Roman"/>
        </w:rPr>
        <w:t xml:space="preserve">is much larger than anticipated (genome size= 1373 </w:t>
      </w:r>
      <w:proofErr w:type="spellStart"/>
      <w:r w:rsidR="00562ADE" w:rsidRPr="00AE63A7">
        <w:rPr>
          <w:rFonts w:eastAsia="Times New Roman"/>
        </w:rPr>
        <w:t>Mbp</w:t>
      </w:r>
      <w:proofErr w:type="spellEnd"/>
      <w:r w:rsidR="00562ADE" w:rsidRPr="00AE63A7">
        <w:rPr>
          <w:rFonts w:eastAsia="Times New Roman"/>
        </w:rPr>
        <w:t xml:space="preserve">; 1.4GB </w:t>
      </w:r>
      <w:r w:rsidR="00C1525A" w:rsidRPr="00AE63A7">
        <w:rPr>
          <w:rFonts w:eastAsia="Times New Roman"/>
        </w:rPr>
        <w:t xml:space="preserve">Castro et al., 2011 –thesis) </w:t>
      </w:r>
      <w:r w:rsidR="00584B31" w:rsidRPr="00AE63A7">
        <w:rPr>
          <w:rFonts w:eastAsia="Times New Roman"/>
        </w:rPr>
        <w:t>and thus we are not recovering sufficient number of overlapping reads. Or,</w:t>
      </w:r>
      <w:r w:rsidR="00C1525A" w:rsidRPr="00AE63A7">
        <w:rPr>
          <w:rFonts w:eastAsia="Times New Roman"/>
        </w:rPr>
        <w:t xml:space="preserve"> the parameter setting in stacks is causing allele</w:t>
      </w:r>
      <w:r w:rsidR="003170A7" w:rsidRPr="00AE63A7">
        <w:rPr>
          <w:rFonts w:eastAsia="Times New Roman"/>
        </w:rPr>
        <w:t>/site</w:t>
      </w:r>
      <w:r w:rsidR="00C1525A" w:rsidRPr="00AE63A7">
        <w:rPr>
          <w:rFonts w:eastAsia="Times New Roman"/>
        </w:rPr>
        <w:t xml:space="preserve"> dropout. </w:t>
      </w:r>
      <w:r w:rsidR="000E69E0" w:rsidRPr="00AE63A7">
        <w:rPr>
          <w:rFonts w:eastAsia="Times New Roman"/>
        </w:rPr>
        <w:t xml:space="preserve">Alternatively, there just is very little variation within and among these samples. </w:t>
      </w:r>
    </w:p>
    <w:p w14:paraId="58275DD1" w14:textId="77777777" w:rsidR="000928B4" w:rsidRPr="00AE63A7" w:rsidRDefault="000928B4" w:rsidP="00755AA0"/>
    <w:p w14:paraId="3FBC6736" w14:textId="58FF200B" w:rsidR="002600D9" w:rsidRPr="00AE63A7" w:rsidRDefault="001F54F9" w:rsidP="00AD3769">
      <w:pPr>
        <w:ind w:firstLine="720"/>
        <w:rPr>
          <w:rFonts w:eastAsia="Times New Roman"/>
        </w:rPr>
      </w:pPr>
      <w:r w:rsidRPr="00AE63A7">
        <w:t xml:space="preserve">The average sample depth was not </w:t>
      </w:r>
      <w:r w:rsidR="00E0616E" w:rsidRPr="00AE63A7">
        <w:t xml:space="preserve">overly </w:t>
      </w:r>
      <w:r w:rsidRPr="00AE63A7">
        <w:t xml:space="preserve">low. </w:t>
      </w:r>
      <w:proofErr w:type="spellStart"/>
      <w:r w:rsidRPr="00AE63A7">
        <w:rPr>
          <w:rFonts w:eastAsia="Times New Roman"/>
        </w:rPr>
        <w:t>Mastretta-Yanes</w:t>
      </w:r>
      <w:proofErr w:type="spellEnd"/>
      <w:r w:rsidRPr="00AE63A7">
        <w:rPr>
          <w:rFonts w:eastAsia="Times New Roman"/>
        </w:rPr>
        <w:t xml:space="preserve"> et al., 2015 </w:t>
      </w:r>
      <w:r w:rsidR="00BF3EBE" w:rsidRPr="00AE63A7">
        <w:rPr>
          <w:rFonts w:eastAsia="Times New Roman"/>
        </w:rPr>
        <w:t xml:space="preserve">obtained average depth per sample of 10.32 and considered that low. I don’t know what would be considered high. </w:t>
      </w:r>
      <w:r w:rsidR="00E0616E" w:rsidRPr="00AE63A7">
        <w:rPr>
          <w:rFonts w:eastAsia="Times New Roman"/>
        </w:rPr>
        <w:t xml:space="preserve">We achieved an average sample depth of 15.75 reads (ranging from </w:t>
      </w:r>
      <w:r w:rsidR="004D6D3D" w:rsidRPr="00AE63A7">
        <w:rPr>
          <w:rFonts w:eastAsia="Times New Roman"/>
        </w:rPr>
        <w:t xml:space="preserve">7.02 for 2015APKHi08 to 27.14 for 2014NkNML0902). </w:t>
      </w:r>
      <w:r w:rsidR="00F450FA" w:rsidRPr="00AE63A7">
        <w:rPr>
          <w:rFonts w:eastAsia="Times New Roman"/>
        </w:rPr>
        <w:t>After imposing the 80% genotype at site filter, the average sample depth was 21.51 (ranging from 9.55-52.91), suggesting that good sites have higher depth for all samples</w:t>
      </w:r>
      <w:r w:rsidR="007106C3" w:rsidRPr="00AE63A7">
        <w:rPr>
          <w:rFonts w:eastAsia="Times New Roman"/>
        </w:rPr>
        <w:t>, or that stacks merged duplicated regions</w:t>
      </w:r>
      <w:r w:rsidR="00F450FA" w:rsidRPr="00AE63A7">
        <w:rPr>
          <w:rFonts w:eastAsia="Times New Roman"/>
        </w:rPr>
        <w:t>.</w:t>
      </w:r>
    </w:p>
    <w:p w14:paraId="06A4997B" w14:textId="39D066B9" w:rsidR="001F54F9" w:rsidRPr="00AE63A7" w:rsidRDefault="001F54F9" w:rsidP="00755AA0">
      <w:pPr>
        <w:rPr>
          <w:rFonts w:eastAsia="Times New Roman"/>
        </w:rPr>
      </w:pPr>
      <w:r w:rsidRPr="00AE63A7">
        <w:t xml:space="preserve"> </w:t>
      </w:r>
    </w:p>
    <w:p w14:paraId="6DCB2590" w14:textId="77777777" w:rsidR="001F54F9" w:rsidRPr="00AE63A7" w:rsidRDefault="001F54F9" w:rsidP="00755AA0"/>
    <w:p w14:paraId="135E38FF" w14:textId="7F8A0ABE" w:rsidR="00481043" w:rsidRPr="00AE63A7" w:rsidRDefault="001F54F9" w:rsidP="00755AA0">
      <w:r w:rsidRPr="00AE63A7">
        <w:rPr>
          <w:noProof/>
        </w:rPr>
        <w:drawing>
          <wp:inline distT="0" distB="0" distL="0" distR="0" wp14:anchorId="5B0EC109" wp14:editId="60678C9B">
            <wp:extent cx="4999990" cy="4348480"/>
            <wp:effectExtent l="0" t="0" r="3810" b="0"/>
            <wp:docPr id="2" name="Picture 2" descr="../depth/all_samples_depth.t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all_samples_depth.tx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990" cy="4348480"/>
                    </a:xfrm>
                    <a:prstGeom prst="rect">
                      <a:avLst/>
                    </a:prstGeom>
                    <a:noFill/>
                    <a:ln>
                      <a:noFill/>
                    </a:ln>
                  </pic:spPr>
                </pic:pic>
              </a:graphicData>
            </a:graphic>
          </wp:inline>
        </w:drawing>
      </w:r>
    </w:p>
    <w:p w14:paraId="256CFFF9" w14:textId="77777777" w:rsidR="001F54F9" w:rsidRPr="00AE63A7" w:rsidRDefault="001F54F9" w:rsidP="00755AA0"/>
    <w:p w14:paraId="5BBDD523" w14:textId="4D1E9107" w:rsidR="00AE06E9" w:rsidRPr="00AE63A7" w:rsidRDefault="00846D46" w:rsidP="00755AA0">
      <w:r w:rsidRPr="00AE63A7">
        <w:t>Figure 2</w:t>
      </w:r>
      <w:r w:rsidR="003170A7" w:rsidRPr="00AE63A7">
        <w:t xml:space="preserve">. Distribution of sample depth across all samples after using default populations filter. </w:t>
      </w:r>
    </w:p>
    <w:p w14:paraId="61A4B445" w14:textId="77777777" w:rsidR="001F54F9" w:rsidRPr="00AE63A7" w:rsidRDefault="001F54F9" w:rsidP="00755AA0"/>
    <w:p w14:paraId="377F2DB9" w14:textId="77777777" w:rsidR="00CD143A" w:rsidRPr="00AE63A7" w:rsidRDefault="00CD143A" w:rsidP="00755AA0"/>
    <w:p w14:paraId="2509E59B" w14:textId="77777777" w:rsidR="00CD143A" w:rsidRPr="00AE63A7" w:rsidRDefault="00CD143A" w:rsidP="00755AA0"/>
    <w:p w14:paraId="07BA2528" w14:textId="77777777" w:rsidR="00CD143A" w:rsidRPr="00AE63A7" w:rsidRDefault="00CD143A" w:rsidP="00755AA0"/>
    <w:p w14:paraId="0B302BB4" w14:textId="77777777" w:rsidR="00CD143A" w:rsidRPr="00AE63A7" w:rsidRDefault="00CD143A" w:rsidP="00755AA0"/>
    <w:p w14:paraId="52094665" w14:textId="77777777" w:rsidR="00CD143A" w:rsidRPr="00AE63A7" w:rsidRDefault="00CD143A" w:rsidP="00755AA0"/>
    <w:p w14:paraId="48DE7EC3" w14:textId="32D84823" w:rsidR="00CD143A" w:rsidRPr="00AE63A7" w:rsidRDefault="00CD143A" w:rsidP="00755AA0">
      <w:pPr>
        <w:rPr>
          <w:i/>
        </w:rPr>
      </w:pPr>
      <w:r w:rsidRPr="003D7E1E">
        <w:rPr>
          <w:i/>
        </w:rPr>
        <w:t>Preliminary</w:t>
      </w:r>
      <w:r w:rsidRPr="00AE63A7">
        <w:rPr>
          <w:i/>
        </w:rPr>
        <w:t xml:space="preserve"> diversity estimates</w:t>
      </w:r>
    </w:p>
    <w:p w14:paraId="1287DB8A" w14:textId="646F6078" w:rsidR="00846D46" w:rsidRPr="00AE63A7" w:rsidRDefault="00846D46" w:rsidP="00755AA0">
      <w:r w:rsidRPr="00AE63A7">
        <w:t>As a preliminary estimate of diversity, I estimated the proportion of heterozygous genotypes of all sites where a sample had a genotype call (min=0.04, mean=0.064 max=0.20). I clustered samples together into populations (Figures below).</w:t>
      </w:r>
      <w:r w:rsidR="00BF0C3A" w:rsidRPr="00AE63A7">
        <w:t xml:space="preserve"> Most samples have similar levels of heterozygosity of around 6%. APK, SS, SP and HB all have slightly higher than average proportion of heterozygote calls. Kidd at mid elevation also seems to have slightly higher heterozygote genotype calls (but not </w:t>
      </w:r>
      <w:commentRangeStart w:id="3"/>
      <w:r w:rsidR="00BF0C3A" w:rsidRPr="00AE63A7">
        <w:t>much</w:t>
      </w:r>
      <w:commentRangeEnd w:id="3"/>
      <w:r w:rsidR="00743A40">
        <w:rPr>
          <w:rStyle w:val="CommentReference"/>
        </w:rPr>
        <w:commentReference w:id="3"/>
      </w:r>
      <w:r w:rsidR="00BF0C3A" w:rsidRPr="00AE63A7">
        <w:t>).</w:t>
      </w:r>
    </w:p>
    <w:p w14:paraId="4B2EA6E6" w14:textId="4BBE06DD" w:rsidR="00D5325A" w:rsidRPr="00AE63A7" w:rsidRDefault="00D5325A" w:rsidP="00755AA0">
      <w:pPr>
        <w:rPr>
          <w:i/>
        </w:rPr>
      </w:pPr>
      <w:r w:rsidRPr="00AE63A7">
        <w:rPr>
          <w:noProof/>
        </w:rPr>
        <w:drawing>
          <wp:inline distT="0" distB="0" distL="0" distR="0" wp14:anchorId="1D82A013" wp14:editId="0D8A8595">
            <wp:extent cx="5943600" cy="4786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86911"/>
                    </a:xfrm>
                    <a:prstGeom prst="rect">
                      <a:avLst/>
                    </a:prstGeom>
                    <a:noFill/>
                    <a:ln>
                      <a:noFill/>
                    </a:ln>
                  </pic:spPr>
                </pic:pic>
              </a:graphicData>
            </a:graphic>
          </wp:inline>
        </w:drawing>
      </w:r>
    </w:p>
    <w:p w14:paraId="1AB1D22A" w14:textId="77777777" w:rsidR="00CD143A" w:rsidRPr="00AE63A7" w:rsidRDefault="00CD143A" w:rsidP="00755AA0"/>
    <w:p w14:paraId="581A033A" w14:textId="77777777" w:rsidR="00846D46" w:rsidRPr="00AE63A7" w:rsidRDefault="00846D46" w:rsidP="00755AA0">
      <w:pPr>
        <w:rPr>
          <w:b/>
        </w:rPr>
      </w:pPr>
    </w:p>
    <w:p w14:paraId="78FAACFF" w14:textId="77777777" w:rsidR="00846D46" w:rsidRPr="00AE63A7" w:rsidRDefault="00846D46" w:rsidP="00755AA0">
      <w:pPr>
        <w:rPr>
          <w:b/>
        </w:rPr>
      </w:pPr>
    </w:p>
    <w:p w14:paraId="43CBA62D" w14:textId="4ED921E3" w:rsidR="00846D46" w:rsidRDefault="00846D46" w:rsidP="00755AA0">
      <w:pPr>
        <w:rPr>
          <w:b/>
        </w:rPr>
      </w:pPr>
      <w:r w:rsidRPr="00AE63A7">
        <w:rPr>
          <w:noProof/>
        </w:rPr>
        <w:lastRenderedPageBreak/>
        <w:drawing>
          <wp:inline distT="0" distB="0" distL="0" distR="0" wp14:anchorId="77409376" wp14:editId="68942767">
            <wp:extent cx="5943600" cy="454019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r w:rsidR="00743A40">
        <w:rPr>
          <w:rStyle w:val="CommentReference"/>
        </w:rPr>
        <w:commentReference w:id="4"/>
      </w:r>
    </w:p>
    <w:p w14:paraId="3A8C8952" w14:textId="77777777" w:rsidR="00743A40" w:rsidRPr="00AE63A7" w:rsidRDefault="00743A40" w:rsidP="00755AA0">
      <w:pPr>
        <w:rPr>
          <w:b/>
        </w:rPr>
      </w:pPr>
    </w:p>
    <w:p w14:paraId="16B8863E" w14:textId="77777777" w:rsidR="00846D46" w:rsidRPr="00AE63A7" w:rsidRDefault="00846D46" w:rsidP="00755AA0">
      <w:pPr>
        <w:rPr>
          <w:b/>
        </w:rPr>
      </w:pPr>
    </w:p>
    <w:p w14:paraId="4002BA9C" w14:textId="05ABBCA2" w:rsidR="00846D46" w:rsidRPr="00AE63A7" w:rsidRDefault="00846D46" w:rsidP="00755AA0">
      <w:pPr>
        <w:rPr>
          <w:b/>
        </w:rPr>
      </w:pPr>
      <w:r w:rsidRPr="00AE63A7">
        <w:rPr>
          <w:noProof/>
        </w:rPr>
        <w:lastRenderedPageBreak/>
        <w:drawing>
          <wp:inline distT="0" distB="0" distL="0" distR="0" wp14:anchorId="73BBAF23" wp14:editId="1A7001AD">
            <wp:extent cx="5943600" cy="4709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09936"/>
                    </a:xfrm>
                    <a:prstGeom prst="rect">
                      <a:avLst/>
                    </a:prstGeom>
                    <a:noFill/>
                    <a:ln>
                      <a:noFill/>
                    </a:ln>
                  </pic:spPr>
                </pic:pic>
              </a:graphicData>
            </a:graphic>
          </wp:inline>
        </w:drawing>
      </w:r>
    </w:p>
    <w:p w14:paraId="55FD0EA1" w14:textId="77777777" w:rsidR="00846D46" w:rsidRPr="00AE63A7" w:rsidRDefault="00846D46" w:rsidP="00755AA0">
      <w:pPr>
        <w:rPr>
          <w:b/>
        </w:rPr>
      </w:pPr>
    </w:p>
    <w:p w14:paraId="34CDDAB3" w14:textId="77777777" w:rsidR="00846D46" w:rsidRPr="00AE63A7" w:rsidRDefault="00846D46" w:rsidP="00755AA0">
      <w:pPr>
        <w:rPr>
          <w:b/>
        </w:rPr>
      </w:pPr>
    </w:p>
    <w:p w14:paraId="584BCE3B" w14:textId="620165D6" w:rsidR="00846D46" w:rsidRPr="00AE63A7" w:rsidRDefault="00846D46" w:rsidP="00755AA0">
      <w:pPr>
        <w:rPr>
          <w:b/>
        </w:rPr>
      </w:pPr>
      <w:r w:rsidRPr="00AE63A7">
        <w:rPr>
          <w:noProof/>
        </w:rPr>
        <w:lastRenderedPageBreak/>
        <w:drawing>
          <wp:inline distT="0" distB="0" distL="0" distR="0" wp14:anchorId="12927900" wp14:editId="571D1A54">
            <wp:extent cx="5943600" cy="454019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8F17172" w14:textId="68D0505C" w:rsidR="00F971F8" w:rsidRPr="00AE63A7" w:rsidRDefault="00CC36E7" w:rsidP="00755AA0">
      <w:pPr>
        <w:rPr>
          <w:b/>
        </w:rPr>
      </w:pPr>
      <w:r w:rsidRPr="00AE63A7">
        <w:rPr>
          <w:b/>
        </w:rPr>
        <w:t xml:space="preserve">Figure 3. Proportion of heterozygote calls for each sample. </w:t>
      </w:r>
    </w:p>
    <w:p w14:paraId="0199E8C7" w14:textId="77777777" w:rsidR="00F971F8" w:rsidRPr="00AE63A7" w:rsidRDefault="00F971F8" w:rsidP="00755AA0">
      <w:pPr>
        <w:rPr>
          <w:b/>
        </w:rPr>
      </w:pPr>
    </w:p>
    <w:p w14:paraId="72F8D6AC" w14:textId="77777777" w:rsidR="000126AA" w:rsidRDefault="000126AA">
      <w:pPr>
        <w:rPr>
          <w:b/>
        </w:rPr>
      </w:pPr>
    </w:p>
    <w:p w14:paraId="4F507912" w14:textId="77777777" w:rsidR="000126AA" w:rsidRDefault="000126AA">
      <w:pPr>
        <w:rPr>
          <w:b/>
        </w:rPr>
      </w:pPr>
    </w:p>
    <w:p w14:paraId="760D8971" w14:textId="77777777" w:rsidR="000126AA" w:rsidRDefault="000126AA">
      <w:pPr>
        <w:rPr>
          <w:i/>
        </w:rPr>
      </w:pPr>
    </w:p>
    <w:p w14:paraId="005EA57F" w14:textId="77777777" w:rsidR="000126AA" w:rsidRDefault="000126AA">
      <w:pPr>
        <w:rPr>
          <w:i/>
        </w:rPr>
      </w:pPr>
    </w:p>
    <w:p w14:paraId="49FFACE9" w14:textId="77777777" w:rsidR="000126AA" w:rsidRDefault="000126AA">
      <w:pPr>
        <w:rPr>
          <w:i/>
        </w:rPr>
      </w:pPr>
    </w:p>
    <w:p w14:paraId="70995430" w14:textId="77777777" w:rsidR="000126AA" w:rsidRDefault="000126AA">
      <w:pPr>
        <w:rPr>
          <w:i/>
        </w:rPr>
      </w:pPr>
    </w:p>
    <w:p w14:paraId="453FB318" w14:textId="77777777" w:rsidR="000126AA" w:rsidRDefault="000126AA">
      <w:pPr>
        <w:rPr>
          <w:i/>
        </w:rPr>
      </w:pPr>
    </w:p>
    <w:p w14:paraId="37C66AB9" w14:textId="77777777" w:rsidR="000126AA" w:rsidRDefault="000126AA">
      <w:pPr>
        <w:rPr>
          <w:i/>
        </w:rPr>
      </w:pPr>
    </w:p>
    <w:p w14:paraId="51F90E3A" w14:textId="77777777" w:rsidR="000126AA" w:rsidRDefault="000126AA">
      <w:pPr>
        <w:rPr>
          <w:i/>
        </w:rPr>
      </w:pPr>
    </w:p>
    <w:p w14:paraId="5AA3AACC" w14:textId="77777777" w:rsidR="000126AA" w:rsidRDefault="000126AA">
      <w:pPr>
        <w:rPr>
          <w:i/>
        </w:rPr>
      </w:pPr>
    </w:p>
    <w:p w14:paraId="53DC4B3F" w14:textId="77777777" w:rsidR="000126AA" w:rsidRDefault="000126AA">
      <w:pPr>
        <w:rPr>
          <w:i/>
        </w:rPr>
      </w:pPr>
    </w:p>
    <w:p w14:paraId="453F8262" w14:textId="77777777" w:rsidR="000126AA" w:rsidRDefault="000126AA">
      <w:pPr>
        <w:rPr>
          <w:i/>
        </w:rPr>
      </w:pPr>
    </w:p>
    <w:p w14:paraId="3079C2EB" w14:textId="77777777" w:rsidR="000126AA" w:rsidRDefault="000126AA">
      <w:pPr>
        <w:rPr>
          <w:i/>
        </w:rPr>
      </w:pPr>
    </w:p>
    <w:p w14:paraId="4A3778A1" w14:textId="77777777" w:rsidR="000126AA" w:rsidRDefault="000126AA">
      <w:pPr>
        <w:rPr>
          <w:i/>
        </w:rPr>
      </w:pPr>
    </w:p>
    <w:p w14:paraId="4D1B885D" w14:textId="77777777" w:rsidR="000126AA" w:rsidRDefault="000126AA">
      <w:pPr>
        <w:rPr>
          <w:i/>
        </w:rPr>
      </w:pPr>
    </w:p>
    <w:p w14:paraId="344B2364" w14:textId="77777777" w:rsidR="000126AA" w:rsidRDefault="000126AA">
      <w:pPr>
        <w:rPr>
          <w:i/>
        </w:rPr>
      </w:pPr>
    </w:p>
    <w:p w14:paraId="4199715E" w14:textId="77777777" w:rsidR="000126AA" w:rsidRDefault="000126AA">
      <w:pPr>
        <w:rPr>
          <w:i/>
        </w:rPr>
      </w:pPr>
    </w:p>
    <w:p w14:paraId="369F0C46" w14:textId="77777777" w:rsidR="000126AA" w:rsidRDefault="000126AA">
      <w:pPr>
        <w:rPr>
          <w:i/>
        </w:rPr>
      </w:pPr>
    </w:p>
    <w:p w14:paraId="0EA6AD34" w14:textId="77777777" w:rsidR="000126AA" w:rsidRDefault="000126AA">
      <w:pPr>
        <w:rPr>
          <w:i/>
        </w:rPr>
      </w:pPr>
    </w:p>
    <w:p w14:paraId="2B4F5A37" w14:textId="77777777" w:rsidR="000126AA" w:rsidRDefault="000126AA">
      <w:pPr>
        <w:rPr>
          <w:i/>
        </w:rPr>
      </w:pPr>
    </w:p>
    <w:p w14:paraId="6844C39B" w14:textId="025FFE65" w:rsidR="000126AA" w:rsidRDefault="008B1E0E">
      <w:pPr>
        <w:rPr>
          <w:i/>
        </w:rPr>
      </w:pPr>
      <w:r>
        <w:rPr>
          <w:i/>
        </w:rPr>
        <w:t>Examining “</w:t>
      </w:r>
      <w:proofErr w:type="gramStart"/>
      <w:r>
        <w:rPr>
          <w:i/>
        </w:rPr>
        <w:t xml:space="preserve">duplicate” </w:t>
      </w:r>
      <w:r w:rsidR="000126AA" w:rsidRPr="000126AA">
        <w:rPr>
          <w:i/>
        </w:rPr>
        <w:t xml:space="preserve"> samples</w:t>
      </w:r>
      <w:proofErr w:type="gramEnd"/>
    </w:p>
    <w:p w14:paraId="3D6E5503" w14:textId="77777777" w:rsidR="008B1E0E" w:rsidRDefault="008B1E0E">
      <w:pPr>
        <w:rPr>
          <w:i/>
        </w:rPr>
      </w:pPr>
    </w:p>
    <w:p w14:paraId="547FE2CC" w14:textId="0C6D163E" w:rsidR="00B8001C" w:rsidRDefault="000B4B68">
      <w:r>
        <w:t>The two samples which are “duplicates” (</w:t>
      </w:r>
      <w:commentRangeStart w:id="5"/>
      <w:r w:rsidRPr="000B4B68">
        <w:t>2014NkSML2605TGCGA</w:t>
      </w:r>
      <w:r>
        <w:t xml:space="preserve"> and 2014NkSML2605</w:t>
      </w:r>
      <w:commentRangeEnd w:id="5"/>
      <w:r w:rsidR="00E62C13">
        <w:rPr>
          <w:rStyle w:val="CommentReference"/>
        </w:rPr>
        <w:commentReference w:id="5"/>
      </w:r>
      <w:r>
        <w:t>) have 107 homozygous to heterozygous differences and 26 homozygous differences</w:t>
      </w:r>
      <w:r w:rsidR="00FE681C">
        <w:t xml:space="preserve">. </w:t>
      </w:r>
      <w:r w:rsidR="00BF3885">
        <w:t xml:space="preserve">The het to </w:t>
      </w:r>
      <w:proofErr w:type="spellStart"/>
      <w:r w:rsidR="00BF3885">
        <w:t>hom</w:t>
      </w:r>
      <w:proofErr w:type="spellEnd"/>
      <w:r w:rsidR="00BF3885">
        <w:t xml:space="preserve"> differences could simply be an indicatio</w:t>
      </w:r>
      <w:r w:rsidR="00743A40">
        <w:softHyphen/>
      </w:r>
      <w:r w:rsidR="00BF3885">
        <w:t xml:space="preserve">n of genotype call error (i.e., a sample should be called as het but if the depth of coverage is too low it may </w:t>
      </w:r>
      <w:r w:rsidR="00690251">
        <w:t xml:space="preserve">be </w:t>
      </w:r>
      <w:r w:rsidR="00BF3885">
        <w:t xml:space="preserve">called as a homozygote). </w:t>
      </w:r>
      <w:r w:rsidR="00E04DB9">
        <w:t>There are few homozygous to heterozygous call differences, but there are many homozygous differences</w:t>
      </w:r>
      <w:r w:rsidR="00133328">
        <w:t xml:space="preserve"> (Figure 4 b)</w:t>
      </w:r>
      <w:r w:rsidR="00E04DB9">
        <w:t xml:space="preserve">. To me this suggests that these two samples are not duplicates. If they were duplicates there should be very few homozygous differences. If these are in fact duplicates the high number of homozygous differences indicates that stacks </w:t>
      </w:r>
      <w:proofErr w:type="gramStart"/>
      <w:r w:rsidR="00E04DB9">
        <w:t>is</w:t>
      </w:r>
      <w:proofErr w:type="gramEnd"/>
      <w:r w:rsidR="00E04DB9">
        <w:t xml:space="preserve"> doing a very poor job of calling genotypes. I could see if the depth or quality of these duplicated samples is different at the homozygous differences. </w:t>
      </w:r>
      <w:r w:rsidR="008B1E0E">
        <w:t xml:space="preserve">My suspicion is that these samples are not duplicates, but do come from the same population. </w:t>
      </w:r>
    </w:p>
    <w:p w14:paraId="01B0BE7F" w14:textId="77777777" w:rsidR="00DB1E00" w:rsidRDefault="00DB1E00"/>
    <w:p w14:paraId="0502797D" w14:textId="55165959" w:rsidR="00E04DB9" w:rsidRDefault="00DB1E00">
      <w:r>
        <w:t>a)</w:t>
      </w:r>
    </w:p>
    <w:p w14:paraId="132649C2" w14:textId="13942451" w:rsidR="00830254" w:rsidRDefault="0088104B">
      <w:r>
        <w:rPr>
          <w:rFonts w:ascii="Helvetica" w:hAnsi="Helvetica" w:cs="Helvetica"/>
          <w:noProof/>
        </w:rPr>
        <w:drawing>
          <wp:inline distT="0" distB="0" distL="0" distR="0" wp14:anchorId="784A330F" wp14:editId="37DE7037">
            <wp:extent cx="5943600" cy="3991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556E926F" w14:textId="71EA3456" w:rsidR="00DB1E00" w:rsidRDefault="00DB1E00">
      <w:r>
        <w:lastRenderedPageBreak/>
        <w:t>b)</w:t>
      </w:r>
      <w:r w:rsidRPr="00DB1E00">
        <w:rPr>
          <w:rFonts w:ascii="Helvetica" w:hAnsi="Helvetica" w:cs="Helvetica"/>
          <w:noProof/>
        </w:rPr>
        <w:t xml:space="preserve"> </w:t>
      </w:r>
      <w:r w:rsidR="009D5DA9">
        <w:rPr>
          <w:rFonts w:ascii="Helvetica" w:hAnsi="Helvetica" w:cs="Helvetica"/>
          <w:noProof/>
        </w:rPr>
        <w:drawing>
          <wp:inline distT="0" distB="0" distL="0" distR="0" wp14:anchorId="57159F9C" wp14:editId="50993D0D">
            <wp:extent cx="5943600" cy="3991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0DF483C5" w14:textId="77777777" w:rsidR="00DB1E00" w:rsidRDefault="00DB1E00"/>
    <w:p w14:paraId="6B83B981" w14:textId="2FAC57CA" w:rsidR="0088104B" w:rsidRDefault="0088104B">
      <w:r>
        <w:t>Figure</w:t>
      </w:r>
      <w:r w:rsidR="00DB1E00">
        <w:t xml:space="preserve"> 4</w:t>
      </w:r>
      <w:r>
        <w:t xml:space="preserve">. Distribution of </w:t>
      </w:r>
      <w:r w:rsidR="00DB1E00">
        <w:t xml:space="preserve">a) </w:t>
      </w:r>
      <w:r>
        <w:t>homozygous to heterozygous differences</w:t>
      </w:r>
      <w:r w:rsidR="00DB1E00">
        <w:t xml:space="preserve"> and b) homozygous difference</w:t>
      </w:r>
      <w:r>
        <w:t xml:space="preserve"> among samples in population </w:t>
      </w:r>
      <w:proofErr w:type="spellStart"/>
      <w:r>
        <w:t>NkS</w:t>
      </w:r>
      <w:proofErr w:type="spellEnd"/>
      <w:r>
        <w:t>. The vertical line shows where the “duplicated” sample lies.</w:t>
      </w:r>
    </w:p>
    <w:p w14:paraId="49D7821C" w14:textId="77777777" w:rsidR="0088104B" w:rsidRDefault="0088104B"/>
    <w:p w14:paraId="2052FB7A" w14:textId="77777777" w:rsidR="008B1E0E" w:rsidRDefault="008B1E0E" w:rsidP="008B1E0E">
      <w:pPr>
        <w:rPr>
          <w:i/>
        </w:rPr>
      </w:pPr>
      <w:r w:rsidRPr="000126AA">
        <w:rPr>
          <w:i/>
        </w:rPr>
        <w:t>Relationship among samples</w:t>
      </w:r>
    </w:p>
    <w:p w14:paraId="02D0235C" w14:textId="2737C98C" w:rsidR="0088104B" w:rsidRDefault="00FE681C">
      <w:r>
        <w:t xml:space="preserve">On average, there are </w:t>
      </w:r>
      <w:r w:rsidRPr="0041251A">
        <w:t>53.40</w:t>
      </w:r>
      <w:r>
        <w:t xml:space="preserve"> heterozygous to homozygous differences and an average of 81.59 homozygous differences between all samples</w:t>
      </w:r>
      <w:r w:rsidR="00133328">
        <w:t xml:space="preserve"> (Table 7)</w:t>
      </w:r>
      <w:r>
        <w:t>.</w:t>
      </w:r>
      <w:r w:rsidR="00643046">
        <w:t xml:space="preserve"> Population SP is the most different (het to </w:t>
      </w:r>
      <w:proofErr w:type="spellStart"/>
      <w:r w:rsidR="00643046">
        <w:t>hom</w:t>
      </w:r>
      <w:proofErr w:type="spellEnd"/>
      <w:r w:rsidR="00643046">
        <w:t xml:space="preserve">) from the other populations. </w:t>
      </w:r>
      <w:r w:rsidR="00A800BF">
        <w:t>There are fewer genotypic differences within populations (54-171 for het-</w:t>
      </w:r>
      <w:proofErr w:type="spellStart"/>
      <w:r w:rsidR="00A800BF">
        <w:t>hom</w:t>
      </w:r>
      <w:proofErr w:type="spellEnd"/>
      <w:r w:rsidR="00A800BF">
        <w:t xml:space="preserve"> and 22-188</w:t>
      </w:r>
      <w:r w:rsidR="00FD2E04">
        <w:t xml:space="preserve"> </w:t>
      </w:r>
      <w:proofErr w:type="spellStart"/>
      <w:r w:rsidR="00FD2E04">
        <w:t>hom</w:t>
      </w:r>
      <w:proofErr w:type="spellEnd"/>
      <w:r w:rsidR="00FD2E04">
        <w:t xml:space="preserve"> differences in </w:t>
      </w:r>
      <w:proofErr w:type="spellStart"/>
      <w:r w:rsidR="00FD2E04">
        <w:t>Kd</w:t>
      </w:r>
      <w:proofErr w:type="spellEnd"/>
      <w:r w:rsidR="00FD2E04">
        <w:t xml:space="preserve"> and HB</w:t>
      </w:r>
      <w:r w:rsidR="00A800BF">
        <w:t>) than between population</w:t>
      </w:r>
      <w:r w:rsidR="00D310C1">
        <w:t xml:space="preserve">. Overall there are far fewer heterozygous to homozygous and homozygous differences within populations relative to between. </w:t>
      </w:r>
      <w:r w:rsidR="003E1203">
        <w:t xml:space="preserve">This is exactly what we’d expect. I ran this little exploration </w:t>
      </w:r>
      <w:r w:rsidR="00E2475A">
        <w:t>to asses</w:t>
      </w:r>
      <w:r w:rsidR="00F80ACA">
        <w:t>s</w:t>
      </w:r>
      <w:r w:rsidR="00E2475A">
        <w:t xml:space="preserve"> how many differences were there in genotypes between samples collected within versus among populations. </w:t>
      </w:r>
    </w:p>
    <w:p w14:paraId="4AD6DFBB" w14:textId="7B444E0A" w:rsidR="00FE681C" w:rsidRDefault="00FE681C">
      <w:r>
        <w:lastRenderedPageBreak/>
        <w:t>a)</w:t>
      </w:r>
      <w:r w:rsidR="00CC1F44" w:rsidRPr="00CC1F44">
        <w:rPr>
          <w:rFonts w:ascii="Helvetica" w:hAnsi="Helvetica" w:cs="Helvetica"/>
        </w:rPr>
        <w:t xml:space="preserve"> </w:t>
      </w:r>
      <w:r w:rsidR="00CC1F44">
        <w:rPr>
          <w:rFonts w:ascii="Helvetica" w:hAnsi="Helvetica" w:cs="Helvetica"/>
          <w:noProof/>
        </w:rPr>
        <w:drawing>
          <wp:inline distT="0" distB="0" distL="0" distR="0" wp14:anchorId="6AB6DAC3" wp14:editId="02B27C39">
            <wp:extent cx="5943600" cy="32104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05E93088" w14:textId="77777777" w:rsidR="0088104B" w:rsidRDefault="0088104B"/>
    <w:p w14:paraId="5C944EB7" w14:textId="4C91FC05" w:rsidR="00FE681C" w:rsidRDefault="00FE681C">
      <w:r>
        <w:t>b)</w:t>
      </w:r>
    </w:p>
    <w:p w14:paraId="60ECC7DE" w14:textId="384BDB02" w:rsidR="00FE681C" w:rsidRDefault="004F6EA1">
      <w:r>
        <w:rPr>
          <w:rFonts w:ascii="Helvetica" w:hAnsi="Helvetica" w:cs="Helvetica"/>
          <w:noProof/>
        </w:rPr>
        <w:drawing>
          <wp:inline distT="0" distB="0" distL="0" distR="0" wp14:anchorId="57665FB1" wp14:editId="613165B3">
            <wp:extent cx="6779260" cy="366182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6261" cy="3665608"/>
                    </a:xfrm>
                    <a:prstGeom prst="rect">
                      <a:avLst/>
                    </a:prstGeom>
                    <a:noFill/>
                    <a:ln>
                      <a:noFill/>
                    </a:ln>
                  </pic:spPr>
                </pic:pic>
              </a:graphicData>
            </a:graphic>
          </wp:inline>
        </w:drawing>
      </w:r>
      <w:r>
        <w:rPr>
          <w:rFonts w:ascii="Helvetica" w:hAnsi="Helvetica" w:cs="Helvetica"/>
          <w:noProof/>
        </w:rPr>
        <w:t xml:space="preserve"> </w:t>
      </w:r>
      <w:r w:rsidR="00FE681C">
        <w:t xml:space="preserve">Figure 5. Distribution of </w:t>
      </w:r>
      <w:r w:rsidR="00D310C1">
        <w:t xml:space="preserve">het to </w:t>
      </w:r>
      <w:proofErr w:type="spellStart"/>
      <w:r w:rsidR="00D310C1">
        <w:t>hom</w:t>
      </w:r>
      <w:proofErr w:type="spellEnd"/>
      <w:r w:rsidR="00FE681C">
        <w:t xml:space="preserve"> differences </w:t>
      </w:r>
      <w:r>
        <w:t xml:space="preserve">within and </w:t>
      </w:r>
      <w:r w:rsidR="00FE681C">
        <w:t xml:space="preserve">between samples among populations. </w:t>
      </w:r>
    </w:p>
    <w:p w14:paraId="511DBF01" w14:textId="77777777" w:rsidR="00D310C1" w:rsidRDefault="00D310C1"/>
    <w:p w14:paraId="7D357D0D" w14:textId="77777777" w:rsidR="00D310C1" w:rsidRDefault="00D310C1"/>
    <w:p w14:paraId="080B46F3" w14:textId="77777777" w:rsidR="00D310C1" w:rsidRDefault="00D310C1"/>
    <w:p w14:paraId="42CF3EB8" w14:textId="77777777" w:rsidR="00D310C1" w:rsidRDefault="00D310C1" w:rsidP="00D310C1">
      <w:pPr>
        <w:pStyle w:val="ListParagraph"/>
        <w:numPr>
          <w:ilvl w:val="0"/>
          <w:numId w:val="2"/>
        </w:numPr>
        <w:rPr>
          <w:rFonts w:ascii="Helvetica" w:hAnsi="Helvetica" w:cs="Helvetica"/>
        </w:rPr>
      </w:pPr>
    </w:p>
    <w:p w14:paraId="5C25C84F" w14:textId="4F827034" w:rsidR="00D310C1" w:rsidRDefault="00D310C1" w:rsidP="00D310C1">
      <w:pPr>
        <w:pStyle w:val="ListParagraph"/>
        <w:numPr>
          <w:ilvl w:val="0"/>
          <w:numId w:val="2"/>
        </w:numPr>
        <w:rPr>
          <w:rFonts w:ascii="Helvetica" w:hAnsi="Helvetica" w:cs="Helvetica"/>
        </w:rPr>
      </w:pPr>
      <w:r>
        <w:rPr>
          <w:noProof/>
        </w:rPr>
        <w:drawing>
          <wp:inline distT="0" distB="0" distL="0" distR="0" wp14:anchorId="263FC4FB" wp14:editId="0A25832B">
            <wp:extent cx="5943600" cy="32104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5A1759AC" w14:textId="29361EE0" w:rsidR="00D310C1" w:rsidRPr="00D310C1" w:rsidRDefault="00D310C1" w:rsidP="00D310C1">
      <w:pPr>
        <w:pStyle w:val="ListParagraph"/>
        <w:rPr>
          <w:rFonts w:ascii="Helvetica" w:hAnsi="Helvetica" w:cs="Helvetica"/>
        </w:rPr>
      </w:pPr>
      <w:r>
        <w:rPr>
          <w:rFonts w:ascii="Helvetica" w:hAnsi="Helvetica" w:cs="Helvetica"/>
          <w:noProof/>
        </w:rPr>
        <w:drawing>
          <wp:inline distT="0" distB="0" distL="0" distR="0" wp14:anchorId="1B8A6AAC" wp14:editId="1C1D00AE">
            <wp:extent cx="5943600" cy="32104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6B80F05C" w14:textId="77777777" w:rsidR="00FE681C" w:rsidRPr="008D0427" w:rsidRDefault="00FE681C"/>
    <w:p w14:paraId="5D6F2B66" w14:textId="2CB67AA1" w:rsidR="00A800BF" w:rsidRDefault="00D310C1" w:rsidP="008D0427">
      <w:pPr>
        <w:jc w:val="both"/>
      </w:pPr>
      <w:r>
        <w:t>Figure 6. Distribution of homozygous differences within and between samples among populations.</w:t>
      </w:r>
    </w:p>
    <w:p w14:paraId="28B3B52E" w14:textId="77777777" w:rsidR="00A800BF" w:rsidRDefault="00A800BF"/>
    <w:p w14:paraId="591996CC" w14:textId="77777777" w:rsidR="007534B9" w:rsidRDefault="007534B9"/>
    <w:p w14:paraId="45BB0752" w14:textId="77777777" w:rsidR="007534B9" w:rsidRDefault="007534B9"/>
    <w:p w14:paraId="3314AE41" w14:textId="77777777" w:rsidR="007534B9" w:rsidRDefault="007534B9"/>
    <w:p w14:paraId="3B6DC8CF" w14:textId="77777777" w:rsidR="007534B9" w:rsidRDefault="007534B9"/>
    <w:p w14:paraId="7DBD74D4" w14:textId="77777777" w:rsidR="007534B9" w:rsidRDefault="007534B9"/>
    <w:p w14:paraId="6837DBBB" w14:textId="77777777" w:rsidR="007534B9" w:rsidRDefault="007534B9"/>
    <w:p w14:paraId="676319DB" w14:textId="1738F42D" w:rsidR="008D0427" w:rsidRDefault="00FE681C">
      <w:r>
        <w:lastRenderedPageBreak/>
        <w:t>Table 7</w:t>
      </w:r>
      <w:r w:rsidR="0015067D">
        <w:t xml:space="preserve">. </w:t>
      </w:r>
      <w:r>
        <w:t xml:space="preserve">Mean number of genotypic differences among samples from different populations. </w:t>
      </w:r>
    </w:p>
    <w:tbl>
      <w:tblPr>
        <w:tblW w:w="11386" w:type="dxa"/>
        <w:tblLook w:val="04A0" w:firstRow="1" w:lastRow="0" w:firstColumn="1" w:lastColumn="0" w:noHBand="0" w:noVBand="1"/>
      </w:tblPr>
      <w:tblGrid>
        <w:gridCol w:w="1951"/>
        <w:gridCol w:w="2073"/>
        <w:gridCol w:w="1381"/>
        <w:gridCol w:w="2505"/>
        <w:gridCol w:w="1400"/>
        <w:gridCol w:w="1348"/>
        <w:gridCol w:w="1300"/>
      </w:tblGrid>
      <w:tr w:rsidR="006C0399" w14:paraId="446791CF" w14:textId="77777777" w:rsidTr="006C0399">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25DCF" w14:textId="77777777" w:rsidR="006C0399" w:rsidRDefault="006C0399">
            <w:pPr>
              <w:rPr>
                <w:rFonts w:ascii="Calibri" w:eastAsia="Times New Roman" w:hAnsi="Calibri"/>
                <w:color w:val="000000"/>
              </w:rPr>
            </w:pPr>
            <w:proofErr w:type="spellStart"/>
            <w:r>
              <w:rPr>
                <w:rFonts w:ascii="Calibri" w:eastAsia="Times New Roman" w:hAnsi="Calibri"/>
                <w:color w:val="000000"/>
              </w:rPr>
              <w:t>population_name</w:t>
            </w:r>
            <w:proofErr w:type="spellEnd"/>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03058AF8" w14:textId="77777777" w:rsidR="006C0399" w:rsidRDefault="006C0399">
            <w:pPr>
              <w:rPr>
                <w:rFonts w:ascii="Calibri" w:eastAsia="Times New Roman" w:hAnsi="Calibri"/>
                <w:color w:val="000000"/>
              </w:rPr>
            </w:pPr>
            <w:r>
              <w:rPr>
                <w:rFonts w:ascii="Calibri" w:eastAsia="Times New Roman" w:hAnsi="Calibri"/>
                <w:color w:val="000000"/>
              </w:rPr>
              <w:t>population_name2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6B10B7D" w14:textId="77777777" w:rsidR="006C0399" w:rsidRDefault="006C0399">
            <w:pPr>
              <w:rPr>
                <w:rFonts w:ascii="Calibri" w:eastAsia="Times New Roman" w:hAnsi="Calibri"/>
                <w:color w:val="000000"/>
              </w:rPr>
            </w:pPr>
            <w:proofErr w:type="spellStart"/>
            <w:r>
              <w:rPr>
                <w:rFonts w:ascii="Calibri" w:eastAsia="Times New Roman" w:hAnsi="Calibri"/>
                <w:color w:val="000000"/>
              </w:rPr>
              <w:t>N_hom_het</w:t>
            </w:r>
            <w:proofErr w:type="spellEnd"/>
          </w:p>
        </w:tc>
        <w:tc>
          <w:tcPr>
            <w:tcW w:w="2394" w:type="dxa"/>
            <w:tcBorders>
              <w:top w:val="single" w:sz="4" w:space="0" w:color="auto"/>
              <w:left w:val="nil"/>
              <w:bottom w:val="single" w:sz="4" w:space="0" w:color="auto"/>
              <w:right w:val="single" w:sz="4" w:space="0" w:color="auto"/>
            </w:tcBorders>
            <w:shd w:val="clear" w:color="auto" w:fill="auto"/>
            <w:noWrap/>
            <w:vAlign w:val="bottom"/>
            <w:hideMark/>
          </w:tcPr>
          <w:p w14:paraId="51126126" w14:textId="77777777" w:rsidR="006C0399" w:rsidRDefault="006C0399">
            <w:pPr>
              <w:ind w:firstLineChars="100" w:firstLine="240"/>
              <w:rPr>
                <w:rFonts w:ascii="Calibri" w:eastAsia="Times New Roman" w:hAnsi="Calibri"/>
                <w:color w:val="000000"/>
              </w:rPr>
            </w:pPr>
            <w:proofErr w:type="spellStart"/>
            <w:r>
              <w:rPr>
                <w:rFonts w:ascii="Calibri" w:eastAsia="Times New Roman" w:hAnsi="Calibri"/>
                <w:color w:val="000000"/>
              </w:rPr>
              <w:t>N_hom_alt_hom_ref</w:t>
            </w:r>
            <w:proofErr w:type="spellEnd"/>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925DC1E" w14:textId="77777777" w:rsidR="006C0399" w:rsidRDefault="006C0399">
            <w:pPr>
              <w:rPr>
                <w:rFonts w:ascii="Calibri" w:eastAsia="Times New Roman" w:hAnsi="Calibri"/>
                <w:color w:val="000000"/>
              </w:rPr>
            </w:pPr>
            <w:proofErr w:type="spellStart"/>
            <w:r>
              <w:rPr>
                <w:rFonts w:ascii="Calibri" w:eastAsia="Times New Roman" w:hAnsi="Calibri"/>
                <w:color w:val="000000"/>
              </w:rPr>
              <w:t>N_same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C7A35FA" w14:textId="77777777" w:rsidR="006C0399" w:rsidRDefault="006C0399">
            <w:pPr>
              <w:rPr>
                <w:rFonts w:ascii="Calibri" w:eastAsia="Times New Roman" w:hAnsi="Calibri"/>
                <w:color w:val="000000"/>
              </w:rPr>
            </w:pPr>
            <w:proofErr w:type="spellStart"/>
            <w:r>
              <w:rPr>
                <w:rFonts w:ascii="Calibri" w:eastAsia="Times New Roman" w:hAnsi="Calibri"/>
                <w:color w:val="000000"/>
              </w:rPr>
              <w:t>N_different</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77591D0" w14:textId="77777777" w:rsidR="006C0399" w:rsidRDefault="006C0399">
            <w:pPr>
              <w:rPr>
                <w:rFonts w:ascii="Calibri" w:eastAsia="Times New Roman" w:hAnsi="Calibri"/>
                <w:color w:val="000000"/>
              </w:rPr>
            </w:pPr>
            <w:r>
              <w:rPr>
                <w:rFonts w:ascii="Calibri" w:eastAsia="Times New Roman" w:hAnsi="Calibri"/>
                <w:color w:val="000000"/>
              </w:rPr>
              <w:t>n</w:t>
            </w:r>
          </w:p>
        </w:tc>
      </w:tr>
      <w:tr w:rsidR="006C0399" w14:paraId="0ABD65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518358"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628BC4E"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3CCE768"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16D6704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3B9E120F"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3A27A11E"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1D5CC34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036D1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DE262B"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6AFE6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62AEE439"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A7655F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58CDD1B4"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6AF2DDD3"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0234D607"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BCEA6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E7CB4B7"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712DCB8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4E5442C"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6A750EE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27C948E6"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6FFE73FF"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0FB4F2A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A7EB76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1CAB3B7" w14:textId="77777777" w:rsidR="006C0399" w:rsidRDefault="006C0399">
            <w:pPr>
              <w:rPr>
                <w:rFonts w:ascii="Calibri" w:eastAsia="Times New Roman" w:hAnsi="Calibri"/>
                <w:color w:val="000000"/>
              </w:rPr>
            </w:pPr>
            <w:bookmarkStart w:id="6" w:name="_GoBack" w:colFirst="0" w:colLast="5"/>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85D4E5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E9452A7"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5B3396B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652A310A"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1EA833D0"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35D86A9C"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bookmarkEnd w:id="6"/>
      <w:tr w:rsidR="006C0399" w14:paraId="6D17D33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4F480D"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E8C262A"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1A0F471"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46CE956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7E475288"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113626B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6578F9E6"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1EF51CF" w14:textId="77777777" w:rsidTr="00643046">
        <w:trPr>
          <w:trHeight w:val="354"/>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0E6C40"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25B9E8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FDE761D"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1466302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2F51CDCA"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705089C2"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C1CD56"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AEA0D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22574"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A038FE9"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5B49D08"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5CF92F5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E9B25D4"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01071973"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086805A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3637E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5CC85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17E48E0"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4BE6908"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07D01F7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5653DD9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6A69B184"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73CBFADA"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FD65B4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AFC81BB"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409CE28"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736AB9A"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2761E8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72334A8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34BE43F4"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0241C2A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A431B2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8E3B3"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1C43540"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4F3BAF51"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3FC192D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002A0DFB"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6867168B"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55D8D3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B427F3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753DF1"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BD64F25"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7A71D60"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711ECB08"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455FE5F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0B0642D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0A402E7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08A768E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11641F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DEE297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64B916DD"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2BAF005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73ABE9B5"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2531AD22"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7DCBA5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28CDEE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6F45CD"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D57694"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432F2F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319EE5F6"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37E8E31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7C5D93B7"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2CF8DEE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4F394E3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150DFBF"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6A47E53"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F8F0B20"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7DAA7D5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1097BE6A"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28709E62"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0378E016"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EEE996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7B2E02"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4A0F73D"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E39CA50"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5A1308C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27455A9E"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2AB23771"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1205ADF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67953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7F7CED"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FE863A5"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14378B9"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747B2B7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34407C42"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28EBB0A4"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74E4540C"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03C20F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78D30A1"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E8F5D4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FAC0B2"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0ABF13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5F696BF5"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6A5F8712"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6DCD9B0C"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875670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DC49C0"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C06324E"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4C48EDC"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63A9746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76E43FA7"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2D6AE381"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78A68C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8AE49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FD37A7"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F4CD48A"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18287ED"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7A5681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4F97F248"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13369484"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2FEC560F"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2745AC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1497B38"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B0905F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4376B18" w14:textId="77777777" w:rsidR="006C0399" w:rsidRDefault="006C0399">
            <w:pPr>
              <w:jc w:val="right"/>
              <w:rPr>
                <w:rFonts w:ascii="Calibri" w:eastAsia="Times New Roman" w:hAnsi="Calibri"/>
                <w:color w:val="000000"/>
              </w:rPr>
            </w:pPr>
            <w:r>
              <w:rPr>
                <w:rFonts w:ascii="Calibri" w:eastAsia="Times New Roman" w:hAnsi="Calibri"/>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2D14235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789C1C69" w14:textId="77777777" w:rsidR="006C0399" w:rsidRDefault="006C0399">
            <w:pPr>
              <w:jc w:val="right"/>
              <w:rPr>
                <w:rFonts w:ascii="Calibri" w:eastAsia="Times New Roman" w:hAnsi="Calibri"/>
                <w:color w:val="000000"/>
              </w:rPr>
            </w:pPr>
            <w:r>
              <w:rPr>
                <w:rFonts w:ascii="Calibri" w:eastAsia="Times New Roman" w:hAnsi="Calibri"/>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17FAF29D" w14:textId="77777777" w:rsidR="006C0399" w:rsidRDefault="006C0399">
            <w:pPr>
              <w:jc w:val="right"/>
              <w:rPr>
                <w:rFonts w:ascii="Calibri" w:eastAsia="Times New Roman" w:hAnsi="Calibri"/>
                <w:color w:val="000000"/>
              </w:rPr>
            </w:pPr>
            <w:r>
              <w:rPr>
                <w:rFonts w:ascii="Calibri" w:eastAsia="Times New Roman" w:hAnsi="Calibri"/>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113A3E4A"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E0DF07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4CB391E"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35B0FE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177E5096"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63E6566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168D3A9C"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430E24F3"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10AC538D"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901725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A719"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DED47D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2E8FFA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1FA59F7D"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2FE439C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6188758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4B12BDA0" w14:textId="77777777" w:rsidR="006C0399" w:rsidRDefault="006C0399">
            <w:pPr>
              <w:jc w:val="right"/>
              <w:rPr>
                <w:rFonts w:ascii="Calibri" w:eastAsia="Times New Roman" w:hAnsi="Calibri"/>
                <w:color w:val="000000"/>
              </w:rPr>
            </w:pPr>
            <w:r>
              <w:rPr>
                <w:rFonts w:ascii="Calibri" w:eastAsia="Times New Roman" w:hAnsi="Calibri"/>
                <w:color w:val="000000"/>
              </w:rPr>
              <w:t>36</w:t>
            </w:r>
          </w:p>
        </w:tc>
      </w:tr>
      <w:tr w:rsidR="006C0399" w14:paraId="50C24C7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8BB3C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57C495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C1627A3"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8FB3EF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69AAECF5"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5D51566F"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146DBB9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0D95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8FC95C6"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D0AA24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C002D00"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6DCB1D1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24289949"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448D3E64"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799F56FE"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513401B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D1A1F4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E2DE265"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153181A"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7BD08E5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0AF2555D"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0DC180AB"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371D63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1FA01A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331F2D"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6B3FDCAF"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020F8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61A5B8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7C360755"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3FC4380C"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65A6FB0D"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020B1F5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D6A8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68BE215"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F6D05FC"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48B83E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274F9886"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339B064D"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5D4D859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FC9B26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BD2D01"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774839E"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BE9FF5D"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0AF6911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3029E8F7"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52DB26FE"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3C73C14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2AEE4E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FB4E"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A8BB4E8"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CA7EC63"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5124967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03AC25ED"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7E37A366"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37848A0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D9530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90A05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647123"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7D5540C0"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4AA1FB5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433305C0"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177080DA"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520BE676"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815A9F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F7A628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5238A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5F73CB7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78529881"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13B1971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1EFEC59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2EEF2971"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BCAD35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2275C39"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B09E69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5DF7682"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48D242A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4553C9F3"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3A773B7B"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0B31AD1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7ACBDE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A1447"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688F50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6F2D1CE1"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30B9CFF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636AE8C0"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1770014B"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3EEE512B"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1847C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8FF2F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0BEB18B"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EADE4B4"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2BCA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B16766A"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07C9B720"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6082E857"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CB396B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6153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E82E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B3B9179"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7748A63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391EB02E"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6959A0C3"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2E7940B1"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4EBC08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0A9270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444BBEEA"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8E802C2"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67BE879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1364B820"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19F8584D"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6760500C"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ED242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346425B"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096C56D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C4BDE95"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25A6AC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062B2750"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408FD88B"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697313FA"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44F26C3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1CD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SP</w:t>
            </w:r>
          </w:p>
        </w:tc>
        <w:tc>
          <w:tcPr>
            <w:tcW w:w="1887" w:type="dxa"/>
            <w:tcBorders>
              <w:top w:val="nil"/>
              <w:left w:val="nil"/>
              <w:bottom w:val="single" w:sz="4" w:space="0" w:color="auto"/>
              <w:right w:val="single" w:sz="4" w:space="0" w:color="auto"/>
            </w:tcBorders>
            <w:shd w:val="clear" w:color="auto" w:fill="auto"/>
            <w:noWrap/>
            <w:vAlign w:val="bottom"/>
            <w:hideMark/>
          </w:tcPr>
          <w:p w14:paraId="5439699A"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995178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27B3928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2F09C0C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24365E4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54CC840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56A77E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32D779B"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2524D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A62BA1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488A2AC5"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7797B1A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1187A864"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1C53D1E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36</w:t>
            </w:r>
          </w:p>
        </w:tc>
      </w:tr>
      <w:tr w:rsidR="006C0399" w14:paraId="1BE910F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2ACE590"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6DEFC9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2306044A"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38DF5A3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6B9570F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5F1C4E6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5BF9DEE6"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w:t>
            </w:r>
          </w:p>
        </w:tc>
      </w:tr>
      <w:tr w:rsidR="006C0399" w14:paraId="3D26AC0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73BE343"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F8A68E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BE6CDB7"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106ECBF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0594489C"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24B235C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63C5FA7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5597AE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A1771C"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4063315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8695523"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BF3FAD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19EA6C10"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51405B82"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2D035E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BA61F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4CCB6E1"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3C9089D0"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003D39F"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7DDA332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36EA634C"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8F0308D"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1183782D"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BCBE2B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F20CF4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18BDA66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EA56056" w14:textId="77777777" w:rsidR="006C0399" w:rsidRDefault="006C0399">
            <w:pPr>
              <w:jc w:val="right"/>
              <w:rPr>
                <w:rFonts w:ascii="Calibri" w:eastAsia="Times New Roman" w:hAnsi="Calibri"/>
                <w:color w:val="000000"/>
              </w:rPr>
            </w:pPr>
            <w:r>
              <w:rPr>
                <w:rFonts w:ascii="Calibri" w:eastAsia="Times New Roman" w:hAnsi="Calibri"/>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696D8F7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2B24D7D7" w14:textId="77777777" w:rsidR="006C0399" w:rsidRDefault="006C0399">
            <w:pPr>
              <w:jc w:val="right"/>
              <w:rPr>
                <w:rFonts w:ascii="Calibri" w:eastAsia="Times New Roman" w:hAnsi="Calibri"/>
                <w:color w:val="000000"/>
              </w:rPr>
            </w:pPr>
            <w:r>
              <w:rPr>
                <w:rFonts w:ascii="Calibri" w:eastAsia="Times New Roman" w:hAnsi="Calibri"/>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3F791B43" w14:textId="77777777" w:rsidR="006C0399" w:rsidRDefault="006C0399">
            <w:pPr>
              <w:jc w:val="right"/>
              <w:rPr>
                <w:rFonts w:ascii="Calibri" w:eastAsia="Times New Roman" w:hAnsi="Calibri"/>
                <w:color w:val="000000"/>
              </w:rPr>
            </w:pPr>
            <w:r>
              <w:rPr>
                <w:rFonts w:ascii="Calibri" w:eastAsia="Times New Roman" w:hAnsi="Calibri"/>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417B01C"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755D428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C43C7A"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5E50D32F"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DC29B1F"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0DC5E76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7C4C2167"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0FAA6056"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163E76B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8184CA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CD9B58"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BCD4D46"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1A22C9"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2BB5673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6946706A"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4E5389D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75DCF10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A79F6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42514E"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635E99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D50026E"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4179F9F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7F7882C6"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4D3DEFA6"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5C1F87BF"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F7D6CD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99BE7CB"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D1856B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59C3DA56"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99BFB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7FFBB59B"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7672F3DD"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33026F8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F150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9C4D23E"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EC244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DBB8065"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7D39928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24B8590F"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4F3D5782"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7F5305D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AD22A2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E8F57A"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81E3ED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B5C5DD9"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71890EB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32068E39"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408AF16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2D5BEE4F"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46AE3B2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BA74799"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728BFA"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470D608"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77CFAD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752F8645"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3B3EF349"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790818D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94CBEF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0775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98E866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BC7737E"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4DA65A3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1E0386B"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11E11014"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02329362"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2990F0C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047C615"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C86D9C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C5CE846"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1347CED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44D739C4"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0FCFF35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7B8047D"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AA60DC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870B83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757CDE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81F78B"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3B02824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6A4D0ED9"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293F7CFD"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3AACDC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CCD011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F6BA97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0512514"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4084ADC"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4D2C7E3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3EF1CDFB"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5D77E827"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12156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52AEDA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FAEB66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0C9957DB"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1CC2161"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3F29889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376ACAF9"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16F9876E"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7DCD39A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640779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AEBFBE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A2BBDC2"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2B1BAA72"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5F66B1A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01B93BA5"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3A31C75D"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22BA0A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1F3165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2399104"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757CE4C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362559B"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7E7AF0A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4D6F0C3C"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3835446C"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6E8EA8EA"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B5380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ADC34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6295E5F"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C164BB6"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E635F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05612D21"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7C0CF2EC"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17D040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64713B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D67ECB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56F0600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A0AD94"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552FFA1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2C99C003"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2167F867"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2CB13B92"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2434EC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CB94B2"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10141BE7"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E7F18F9"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EE012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71AF9A12"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78B6A15E"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115984AB"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CCDF01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327DD6"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3B126E82"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4D263D0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4F01150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7790B0AA"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04D66505"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2FEE1CA7"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327BD4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8139E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F97946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5244D4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7CB5FA0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6C46D3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7433D04A"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02CAA07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16A05C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574A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D89E1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E3551B0"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4E8BA06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D959CF5"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4FB3416A"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2AE15441"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0F647CC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D482F"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A77348D"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A27DA44"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25ED42C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1A270770"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665509EF"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676B0324"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CABF64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D14C6ED"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202EA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0AAA1A6E"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3AC4A11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2463B802"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2096EC5C"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8F651C6"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75147C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145B28"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3FA0B7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A977AED"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5398A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2136414"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4CF33C64"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2A609C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224592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3B1E7D"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0D9E04"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473DBEA"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4BC87F6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65CC01EF"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E730929"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7E3353D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660D8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7D760E"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326A9BD"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D4A8968"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6F863B2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B979E30"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529C3D47"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4EE79C37"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4E9C46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5E7D4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7FF8809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B6996BD"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C8BCE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5C04E26E"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426F8C59"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4C680B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E33D4A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3CEFDB"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8CA97A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F28952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52EE7E1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2268F814"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3001CD11"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5024C8AF"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11FFD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72579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E975A4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F6E4900"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74F3799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3B8C619C"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138969BA"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19A9C60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A56AF7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A43D9"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18E9C9C1"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BEDB67F"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497F079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29541E4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1B1B4B03"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0119802B"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672655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952FE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485BC2E1"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350054A"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2FE7894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608B2943"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55BADB76"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7C821BD3"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5086FB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DA58B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2D4352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2082BA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E7F83A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0CE988CA"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763163ED"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5FD3844A"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5C0B00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55FB81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425CE54"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969380B"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3497DB6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40C9F835"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1F43DCA7"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0974AC8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30B51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D1079A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HB</w:t>
            </w:r>
          </w:p>
        </w:tc>
        <w:tc>
          <w:tcPr>
            <w:tcW w:w="1887" w:type="dxa"/>
            <w:tcBorders>
              <w:top w:val="nil"/>
              <w:left w:val="nil"/>
              <w:bottom w:val="single" w:sz="4" w:space="0" w:color="auto"/>
              <w:right w:val="single" w:sz="4" w:space="0" w:color="auto"/>
            </w:tcBorders>
            <w:shd w:val="clear" w:color="auto" w:fill="auto"/>
            <w:noWrap/>
            <w:vAlign w:val="bottom"/>
            <w:hideMark/>
          </w:tcPr>
          <w:p w14:paraId="6C17038E"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49F05845"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2477284F"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0A521EF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0B7BA3E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14BC683"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w:t>
            </w:r>
          </w:p>
        </w:tc>
      </w:tr>
      <w:tr w:rsidR="006C0399" w14:paraId="03018C6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4351C8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549485D1"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0DE78CB"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51CCE3B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3C494A8F"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62BE30A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55E7028"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7D53658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74AF33"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0721890"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24251F69"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3F32C37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19821257"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2E06401D"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40D66E5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AE11C3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6AE42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6BF8C9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D81C10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25D6A4D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367DFB8F"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1A286CAD"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1BDDE684"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87AA93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05122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7296FCCB"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56CFDA5"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614B6D3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25A8F13B"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5D3B24A5"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40F9C155"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B035F7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4BAFDA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4A097A7"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FE6A1CF"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1DDA48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5A12DF7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2112FF98"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70E42243"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3ECCAAA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B718309"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BCDC64"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45FC64A"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7946D62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2D937FA0"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0E93D998"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590F66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196434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CBC36F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B9486B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3C008859"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B7B99F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4FCE9E8D"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44A570F2"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19EAD91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79FFFD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9F0BE6"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9856F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B4DF8FB"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5955A38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4570476B"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7F709C9F"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1E358E47"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F1922E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2721AB"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8435DF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B77783B"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614C6A8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4BA01AC1"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582F4A29"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293CDD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304A0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5C14A4"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909791"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3137429"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7C5C249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75F534BC"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5AF4F5D3"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2877E4A"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027050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816FD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7AB2F0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1D38807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1BA5AD1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3DEE7D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0158881B"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3C6A2C0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C9F868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F964C5"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19B910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81709D1"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46E055B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27452F90"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243E783D"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0B97763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46E52F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F7F13C"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8EE53A1"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5A0B103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757B02A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0B226CC2"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42B31416"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6B166003"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bl>
    <w:p w14:paraId="52F9C91D" w14:textId="77777777" w:rsidR="0015067D" w:rsidRPr="0015067D" w:rsidRDefault="0015067D"/>
    <w:p w14:paraId="0B7E69EF" w14:textId="77777777" w:rsidR="00A800BF" w:rsidRDefault="00A800BF" w:rsidP="00A800BF">
      <w:pPr>
        <w:jc w:val="both"/>
      </w:pPr>
      <w:r>
        <w:t>Table 8. Comparison of mean number of genotypic difference among samples within population groups</w:t>
      </w:r>
    </w:p>
    <w:tbl>
      <w:tblPr>
        <w:tblW w:w="9350" w:type="dxa"/>
        <w:tblLook w:val="04A0" w:firstRow="1" w:lastRow="0" w:firstColumn="1" w:lastColumn="0" w:noHBand="0" w:noVBand="1"/>
      </w:tblPr>
      <w:tblGrid>
        <w:gridCol w:w="1765"/>
        <w:gridCol w:w="1965"/>
        <w:gridCol w:w="3636"/>
        <w:gridCol w:w="956"/>
        <w:gridCol w:w="1028"/>
      </w:tblGrid>
      <w:tr w:rsidR="00A800BF" w14:paraId="56A2FEB3" w14:textId="77777777" w:rsidTr="001D6E60">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2BAF3" w14:textId="77777777" w:rsidR="00A800BF" w:rsidRDefault="00A800BF" w:rsidP="001D6E60">
            <w:pPr>
              <w:rPr>
                <w:rFonts w:ascii="Calibri" w:eastAsia="Times New Roman" w:hAnsi="Calibri"/>
                <w:color w:val="000000"/>
              </w:rPr>
            </w:pPr>
            <w:r>
              <w:rPr>
                <w:rFonts w:ascii="Calibri" w:eastAsia="Times New Roman" w:hAnsi="Calibri"/>
                <w:color w:val="000000"/>
              </w:rPr>
              <w:t>Population name</w:t>
            </w:r>
          </w:p>
        </w:tc>
        <w:tc>
          <w:tcPr>
            <w:tcW w:w="1965" w:type="dxa"/>
            <w:tcBorders>
              <w:top w:val="single" w:sz="4" w:space="0" w:color="auto"/>
              <w:left w:val="nil"/>
              <w:bottom w:val="single" w:sz="4" w:space="0" w:color="auto"/>
              <w:right w:val="single" w:sz="4" w:space="0" w:color="auto"/>
            </w:tcBorders>
            <w:shd w:val="clear" w:color="auto" w:fill="auto"/>
            <w:noWrap/>
            <w:vAlign w:val="bottom"/>
            <w:hideMark/>
          </w:tcPr>
          <w:p w14:paraId="62BAB230"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het to </w:t>
            </w:r>
            <w:proofErr w:type="spellStart"/>
            <w:r>
              <w:rPr>
                <w:rFonts w:ascii="Calibri" w:eastAsia="Times New Roman" w:hAnsi="Calibri"/>
                <w:color w:val="000000"/>
              </w:rPr>
              <w:t>hom</w:t>
            </w:r>
            <w:proofErr w:type="spellEnd"/>
          </w:p>
        </w:tc>
        <w:tc>
          <w:tcPr>
            <w:tcW w:w="3636" w:type="dxa"/>
            <w:tcBorders>
              <w:top w:val="single" w:sz="4" w:space="0" w:color="auto"/>
              <w:left w:val="nil"/>
              <w:bottom w:val="single" w:sz="4" w:space="0" w:color="auto"/>
              <w:right w:val="single" w:sz="4" w:space="0" w:color="auto"/>
            </w:tcBorders>
            <w:shd w:val="clear" w:color="auto" w:fill="auto"/>
            <w:noWrap/>
            <w:vAlign w:val="bottom"/>
            <w:hideMark/>
          </w:tcPr>
          <w:p w14:paraId="2F52BC95"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homozygous differences</w:t>
            </w:r>
          </w:p>
        </w:tc>
        <w:tc>
          <w:tcPr>
            <w:tcW w:w="1222" w:type="dxa"/>
            <w:tcBorders>
              <w:top w:val="single" w:sz="4" w:space="0" w:color="auto"/>
              <w:left w:val="nil"/>
              <w:bottom w:val="single" w:sz="4" w:space="0" w:color="auto"/>
              <w:right w:val="single" w:sz="4" w:space="0" w:color="auto"/>
            </w:tcBorders>
          </w:tcPr>
          <w:p w14:paraId="141979E5" w14:textId="77777777" w:rsidR="00A800BF" w:rsidRDefault="00A800BF" w:rsidP="001D6E60">
            <w:pPr>
              <w:rPr>
                <w:rFonts w:ascii="Calibri" w:eastAsia="Times New Roman" w:hAnsi="Calibri"/>
                <w:color w:val="000000"/>
              </w:rPr>
            </w:pPr>
            <w:r>
              <w:rPr>
                <w:rFonts w:ascii="Calibri" w:eastAsia="Times New Roman" w:hAnsi="Calibri"/>
                <w:color w:val="000000"/>
              </w:rPr>
              <w:t>Total</w:t>
            </w:r>
          </w:p>
        </w:tc>
        <w:tc>
          <w:tcPr>
            <w:tcW w:w="762" w:type="dxa"/>
            <w:tcBorders>
              <w:top w:val="single" w:sz="4" w:space="0" w:color="auto"/>
              <w:left w:val="nil"/>
              <w:bottom w:val="single" w:sz="4" w:space="0" w:color="auto"/>
              <w:right w:val="single" w:sz="4" w:space="0" w:color="auto"/>
            </w:tcBorders>
          </w:tcPr>
          <w:p w14:paraId="306610E5"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of Samples</w:t>
            </w:r>
          </w:p>
        </w:tc>
      </w:tr>
      <w:tr w:rsidR="00A800BF" w14:paraId="67D4D39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120D3E"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Kob</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3D92D2CC"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119</w:t>
            </w:r>
          </w:p>
        </w:tc>
        <w:tc>
          <w:tcPr>
            <w:tcW w:w="3636" w:type="dxa"/>
            <w:tcBorders>
              <w:top w:val="nil"/>
              <w:left w:val="nil"/>
              <w:bottom w:val="single" w:sz="4" w:space="0" w:color="auto"/>
              <w:right w:val="single" w:sz="4" w:space="0" w:color="auto"/>
            </w:tcBorders>
            <w:shd w:val="clear" w:color="auto" w:fill="auto"/>
            <w:noWrap/>
            <w:vAlign w:val="bottom"/>
            <w:hideMark/>
          </w:tcPr>
          <w:p w14:paraId="44ADBC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37</w:t>
            </w:r>
          </w:p>
        </w:tc>
        <w:tc>
          <w:tcPr>
            <w:tcW w:w="1222" w:type="dxa"/>
            <w:tcBorders>
              <w:top w:val="nil"/>
              <w:left w:val="nil"/>
              <w:bottom w:val="single" w:sz="4" w:space="0" w:color="auto"/>
              <w:right w:val="single" w:sz="4" w:space="0" w:color="auto"/>
            </w:tcBorders>
            <w:vAlign w:val="bottom"/>
          </w:tcPr>
          <w:p w14:paraId="582CB14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156</w:t>
            </w:r>
          </w:p>
        </w:tc>
        <w:tc>
          <w:tcPr>
            <w:tcW w:w="762" w:type="dxa"/>
            <w:tcBorders>
              <w:top w:val="nil"/>
              <w:left w:val="nil"/>
              <w:bottom w:val="single" w:sz="4" w:space="0" w:color="auto"/>
              <w:right w:val="single" w:sz="4" w:space="0" w:color="auto"/>
            </w:tcBorders>
          </w:tcPr>
          <w:p w14:paraId="459B09D4"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8F516DB"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AC6564B"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Kd</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55E9608C"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54.40942</w:t>
            </w:r>
          </w:p>
        </w:tc>
        <w:tc>
          <w:tcPr>
            <w:tcW w:w="3636" w:type="dxa"/>
            <w:tcBorders>
              <w:top w:val="nil"/>
              <w:left w:val="nil"/>
              <w:bottom w:val="single" w:sz="4" w:space="0" w:color="auto"/>
              <w:right w:val="single" w:sz="4" w:space="0" w:color="auto"/>
            </w:tcBorders>
            <w:shd w:val="clear" w:color="auto" w:fill="auto"/>
            <w:noWrap/>
            <w:vAlign w:val="bottom"/>
            <w:hideMark/>
          </w:tcPr>
          <w:p w14:paraId="7529CAE0"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22.42</w:t>
            </w:r>
          </w:p>
        </w:tc>
        <w:tc>
          <w:tcPr>
            <w:tcW w:w="1222" w:type="dxa"/>
            <w:tcBorders>
              <w:top w:val="nil"/>
              <w:left w:val="nil"/>
              <w:bottom w:val="single" w:sz="4" w:space="0" w:color="auto"/>
              <w:right w:val="single" w:sz="4" w:space="0" w:color="auto"/>
            </w:tcBorders>
            <w:vAlign w:val="bottom"/>
          </w:tcPr>
          <w:p w14:paraId="5F58E2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76.83</w:t>
            </w:r>
          </w:p>
        </w:tc>
        <w:tc>
          <w:tcPr>
            <w:tcW w:w="762" w:type="dxa"/>
            <w:tcBorders>
              <w:top w:val="nil"/>
              <w:left w:val="nil"/>
              <w:bottom w:val="single" w:sz="4" w:space="0" w:color="auto"/>
              <w:right w:val="single" w:sz="4" w:space="0" w:color="auto"/>
            </w:tcBorders>
          </w:tcPr>
          <w:p w14:paraId="6FF3043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570D8E59"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AB2FD" w14:textId="77777777" w:rsidR="00A800BF" w:rsidRDefault="00A800BF" w:rsidP="001D6E60">
            <w:pPr>
              <w:rPr>
                <w:rFonts w:ascii="Calibri" w:eastAsia="Times New Roman" w:hAnsi="Calibri"/>
                <w:color w:val="000000"/>
              </w:rPr>
            </w:pPr>
            <w:r>
              <w:rPr>
                <w:rFonts w:ascii="Calibri" w:eastAsia="Times New Roman" w:hAnsi="Calibri"/>
                <w:color w:val="000000"/>
              </w:rPr>
              <w:t>SS</w:t>
            </w:r>
          </w:p>
        </w:tc>
        <w:tc>
          <w:tcPr>
            <w:tcW w:w="1965" w:type="dxa"/>
            <w:tcBorders>
              <w:top w:val="nil"/>
              <w:left w:val="nil"/>
              <w:bottom w:val="single" w:sz="4" w:space="0" w:color="auto"/>
              <w:right w:val="single" w:sz="4" w:space="0" w:color="auto"/>
            </w:tcBorders>
            <w:shd w:val="clear" w:color="auto" w:fill="auto"/>
            <w:noWrap/>
            <w:vAlign w:val="bottom"/>
            <w:hideMark/>
          </w:tcPr>
          <w:p w14:paraId="77316F2B"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122.26667</w:t>
            </w:r>
          </w:p>
        </w:tc>
        <w:tc>
          <w:tcPr>
            <w:tcW w:w="3636" w:type="dxa"/>
            <w:tcBorders>
              <w:top w:val="nil"/>
              <w:left w:val="nil"/>
              <w:bottom w:val="single" w:sz="4" w:space="0" w:color="auto"/>
              <w:right w:val="single" w:sz="4" w:space="0" w:color="auto"/>
            </w:tcBorders>
            <w:shd w:val="clear" w:color="auto" w:fill="auto"/>
            <w:noWrap/>
            <w:vAlign w:val="bottom"/>
            <w:hideMark/>
          </w:tcPr>
          <w:p w14:paraId="3E82CDF7" w14:textId="77777777" w:rsidR="00A800BF" w:rsidRDefault="00A800BF" w:rsidP="001D6E60">
            <w:pPr>
              <w:jc w:val="right"/>
              <w:rPr>
                <w:rFonts w:ascii="Calibri" w:eastAsia="Times New Roman" w:hAnsi="Calibri"/>
                <w:color w:val="000000"/>
              </w:rPr>
            </w:pPr>
            <w:r>
              <w:rPr>
                <w:rFonts w:ascii="Calibri" w:eastAsia="Times New Roman" w:hAnsi="Calibri"/>
                <w:color w:val="000000"/>
              </w:rPr>
              <w:t>48.53</w:t>
            </w:r>
          </w:p>
        </w:tc>
        <w:tc>
          <w:tcPr>
            <w:tcW w:w="1222" w:type="dxa"/>
            <w:tcBorders>
              <w:top w:val="nil"/>
              <w:left w:val="nil"/>
              <w:bottom w:val="single" w:sz="4" w:space="0" w:color="auto"/>
              <w:right w:val="single" w:sz="4" w:space="0" w:color="auto"/>
            </w:tcBorders>
            <w:vAlign w:val="bottom"/>
          </w:tcPr>
          <w:p w14:paraId="3B24549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170.8</w:t>
            </w:r>
          </w:p>
        </w:tc>
        <w:tc>
          <w:tcPr>
            <w:tcW w:w="762" w:type="dxa"/>
            <w:tcBorders>
              <w:top w:val="nil"/>
              <w:left w:val="nil"/>
              <w:bottom w:val="single" w:sz="4" w:space="0" w:color="auto"/>
              <w:right w:val="single" w:sz="4" w:space="0" w:color="auto"/>
            </w:tcBorders>
          </w:tcPr>
          <w:p w14:paraId="7BCF3412"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5EA9526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E1AD741" w14:textId="77777777" w:rsidR="00A800BF" w:rsidRDefault="00A800BF" w:rsidP="001D6E60">
            <w:pPr>
              <w:rPr>
                <w:rFonts w:ascii="Calibri" w:eastAsia="Times New Roman" w:hAnsi="Calibri"/>
                <w:color w:val="000000"/>
              </w:rPr>
            </w:pPr>
            <w:r>
              <w:rPr>
                <w:rFonts w:ascii="Calibri" w:eastAsia="Times New Roman" w:hAnsi="Calibri"/>
                <w:color w:val="000000"/>
              </w:rPr>
              <w:t>APR</w:t>
            </w:r>
          </w:p>
        </w:tc>
        <w:tc>
          <w:tcPr>
            <w:tcW w:w="1965" w:type="dxa"/>
            <w:tcBorders>
              <w:top w:val="nil"/>
              <w:left w:val="nil"/>
              <w:bottom w:val="single" w:sz="4" w:space="0" w:color="auto"/>
              <w:right w:val="single" w:sz="4" w:space="0" w:color="auto"/>
            </w:tcBorders>
            <w:shd w:val="clear" w:color="auto" w:fill="auto"/>
            <w:noWrap/>
            <w:vAlign w:val="bottom"/>
            <w:hideMark/>
          </w:tcPr>
          <w:p w14:paraId="26C0BA2C"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219</w:t>
            </w:r>
          </w:p>
        </w:tc>
        <w:tc>
          <w:tcPr>
            <w:tcW w:w="3636" w:type="dxa"/>
            <w:tcBorders>
              <w:top w:val="nil"/>
              <w:left w:val="nil"/>
              <w:bottom w:val="single" w:sz="4" w:space="0" w:color="auto"/>
              <w:right w:val="single" w:sz="4" w:space="0" w:color="auto"/>
            </w:tcBorders>
            <w:shd w:val="clear" w:color="auto" w:fill="auto"/>
            <w:noWrap/>
            <w:vAlign w:val="bottom"/>
            <w:hideMark/>
          </w:tcPr>
          <w:p w14:paraId="4AB2F07E" w14:textId="77777777" w:rsidR="00A800BF" w:rsidRDefault="00A800BF" w:rsidP="001D6E60">
            <w:pPr>
              <w:jc w:val="right"/>
              <w:rPr>
                <w:rFonts w:ascii="Calibri" w:eastAsia="Times New Roman" w:hAnsi="Calibri"/>
                <w:color w:val="000000"/>
              </w:rPr>
            </w:pPr>
            <w:r>
              <w:rPr>
                <w:rFonts w:ascii="Calibri" w:eastAsia="Times New Roman" w:hAnsi="Calibri"/>
                <w:color w:val="000000"/>
              </w:rPr>
              <w:t>136</w:t>
            </w:r>
          </w:p>
        </w:tc>
        <w:tc>
          <w:tcPr>
            <w:tcW w:w="1222" w:type="dxa"/>
            <w:tcBorders>
              <w:top w:val="nil"/>
              <w:left w:val="nil"/>
              <w:bottom w:val="single" w:sz="4" w:space="0" w:color="auto"/>
              <w:right w:val="single" w:sz="4" w:space="0" w:color="auto"/>
            </w:tcBorders>
            <w:vAlign w:val="bottom"/>
          </w:tcPr>
          <w:p w14:paraId="4DC0E8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355</w:t>
            </w:r>
          </w:p>
        </w:tc>
        <w:tc>
          <w:tcPr>
            <w:tcW w:w="762" w:type="dxa"/>
            <w:tcBorders>
              <w:top w:val="nil"/>
              <w:left w:val="nil"/>
              <w:bottom w:val="single" w:sz="4" w:space="0" w:color="auto"/>
              <w:right w:val="single" w:sz="4" w:space="0" w:color="auto"/>
            </w:tcBorders>
          </w:tcPr>
          <w:p w14:paraId="7CAB9CBF"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6265EDD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CB45E9" w14:textId="77777777" w:rsidR="00A800BF" w:rsidRDefault="00A800BF" w:rsidP="001D6E60">
            <w:pPr>
              <w:rPr>
                <w:rFonts w:ascii="Calibri" w:eastAsia="Times New Roman" w:hAnsi="Calibri"/>
                <w:color w:val="000000"/>
              </w:rPr>
            </w:pPr>
            <w:r>
              <w:rPr>
                <w:rFonts w:ascii="Calibri" w:eastAsia="Times New Roman" w:hAnsi="Calibri"/>
                <w:color w:val="000000"/>
              </w:rPr>
              <w:t>SP</w:t>
            </w:r>
          </w:p>
        </w:tc>
        <w:tc>
          <w:tcPr>
            <w:tcW w:w="1965" w:type="dxa"/>
            <w:tcBorders>
              <w:top w:val="nil"/>
              <w:left w:val="nil"/>
              <w:bottom w:val="single" w:sz="4" w:space="0" w:color="auto"/>
              <w:right w:val="single" w:sz="4" w:space="0" w:color="auto"/>
            </w:tcBorders>
            <w:shd w:val="clear" w:color="auto" w:fill="auto"/>
            <w:noWrap/>
            <w:vAlign w:val="bottom"/>
            <w:hideMark/>
          </w:tcPr>
          <w:p w14:paraId="3145C53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124.13333</w:t>
            </w:r>
          </w:p>
        </w:tc>
        <w:tc>
          <w:tcPr>
            <w:tcW w:w="3636" w:type="dxa"/>
            <w:tcBorders>
              <w:top w:val="nil"/>
              <w:left w:val="nil"/>
              <w:bottom w:val="single" w:sz="4" w:space="0" w:color="auto"/>
              <w:right w:val="single" w:sz="4" w:space="0" w:color="auto"/>
            </w:tcBorders>
            <w:shd w:val="clear" w:color="auto" w:fill="auto"/>
            <w:noWrap/>
            <w:vAlign w:val="bottom"/>
            <w:hideMark/>
          </w:tcPr>
          <w:p w14:paraId="5CAC03C8" w14:textId="77777777" w:rsidR="00A800BF" w:rsidRDefault="00A800BF" w:rsidP="001D6E60">
            <w:pPr>
              <w:jc w:val="right"/>
              <w:rPr>
                <w:rFonts w:ascii="Calibri" w:eastAsia="Times New Roman" w:hAnsi="Calibri"/>
                <w:color w:val="000000"/>
              </w:rPr>
            </w:pPr>
            <w:r>
              <w:rPr>
                <w:rFonts w:ascii="Calibri" w:eastAsia="Times New Roman" w:hAnsi="Calibri"/>
                <w:color w:val="000000"/>
              </w:rPr>
              <w:t>87</w:t>
            </w:r>
          </w:p>
        </w:tc>
        <w:tc>
          <w:tcPr>
            <w:tcW w:w="1222" w:type="dxa"/>
            <w:tcBorders>
              <w:top w:val="nil"/>
              <w:left w:val="nil"/>
              <w:bottom w:val="single" w:sz="4" w:space="0" w:color="auto"/>
              <w:right w:val="single" w:sz="4" w:space="0" w:color="auto"/>
            </w:tcBorders>
            <w:vAlign w:val="bottom"/>
          </w:tcPr>
          <w:p w14:paraId="4E19F4F5"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211.13</w:t>
            </w:r>
          </w:p>
        </w:tc>
        <w:tc>
          <w:tcPr>
            <w:tcW w:w="762" w:type="dxa"/>
            <w:tcBorders>
              <w:top w:val="nil"/>
              <w:left w:val="nil"/>
              <w:bottom w:val="single" w:sz="4" w:space="0" w:color="auto"/>
              <w:right w:val="single" w:sz="4" w:space="0" w:color="auto"/>
            </w:tcBorders>
          </w:tcPr>
          <w:p w14:paraId="54D74B05"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070BDC2F"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2F21A"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NkN</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1DEEBFD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49.86594</w:t>
            </w:r>
          </w:p>
        </w:tc>
        <w:tc>
          <w:tcPr>
            <w:tcW w:w="3636" w:type="dxa"/>
            <w:tcBorders>
              <w:top w:val="nil"/>
              <w:left w:val="nil"/>
              <w:bottom w:val="single" w:sz="4" w:space="0" w:color="auto"/>
              <w:right w:val="single" w:sz="4" w:space="0" w:color="auto"/>
            </w:tcBorders>
            <w:shd w:val="clear" w:color="auto" w:fill="auto"/>
            <w:noWrap/>
            <w:vAlign w:val="bottom"/>
            <w:hideMark/>
          </w:tcPr>
          <w:p w14:paraId="6B42604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48.82</w:t>
            </w:r>
          </w:p>
        </w:tc>
        <w:tc>
          <w:tcPr>
            <w:tcW w:w="1222" w:type="dxa"/>
            <w:tcBorders>
              <w:top w:val="nil"/>
              <w:left w:val="nil"/>
              <w:bottom w:val="single" w:sz="4" w:space="0" w:color="auto"/>
              <w:right w:val="single" w:sz="4" w:space="0" w:color="auto"/>
            </w:tcBorders>
            <w:vAlign w:val="bottom"/>
          </w:tcPr>
          <w:p w14:paraId="6C73DD4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98.69</w:t>
            </w:r>
          </w:p>
        </w:tc>
        <w:tc>
          <w:tcPr>
            <w:tcW w:w="762" w:type="dxa"/>
            <w:tcBorders>
              <w:top w:val="nil"/>
              <w:left w:val="nil"/>
              <w:bottom w:val="single" w:sz="4" w:space="0" w:color="auto"/>
              <w:right w:val="single" w:sz="4" w:space="0" w:color="auto"/>
            </w:tcBorders>
          </w:tcPr>
          <w:p w14:paraId="33FCDF36"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0C6F15D5"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0AA813" w14:textId="77777777" w:rsidR="00A800BF" w:rsidRDefault="00A800BF" w:rsidP="001D6E60">
            <w:pPr>
              <w:rPr>
                <w:rFonts w:ascii="Calibri" w:eastAsia="Times New Roman" w:hAnsi="Calibri"/>
                <w:color w:val="000000"/>
              </w:rPr>
            </w:pPr>
            <w:r>
              <w:rPr>
                <w:rFonts w:ascii="Calibri" w:eastAsia="Times New Roman" w:hAnsi="Calibri"/>
                <w:color w:val="000000"/>
              </w:rPr>
              <w:t>APK</w:t>
            </w:r>
          </w:p>
        </w:tc>
        <w:tc>
          <w:tcPr>
            <w:tcW w:w="1965" w:type="dxa"/>
            <w:tcBorders>
              <w:top w:val="nil"/>
              <w:left w:val="nil"/>
              <w:bottom w:val="single" w:sz="4" w:space="0" w:color="auto"/>
              <w:right w:val="single" w:sz="4" w:space="0" w:color="auto"/>
            </w:tcBorders>
            <w:shd w:val="clear" w:color="auto" w:fill="auto"/>
            <w:noWrap/>
            <w:vAlign w:val="bottom"/>
            <w:hideMark/>
          </w:tcPr>
          <w:p w14:paraId="4CDED929" w14:textId="77777777" w:rsidR="00A800BF" w:rsidRDefault="00A800BF" w:rsidP="001D6E60">
            <w:pPr>
              <w:jc w:val="right"/>
              <w:rPr>
                <w:rFonts w:ascii="Calibri" w:eastAsia="Times New Roman" w:hAnsi="Calibri"/>
                <w:color w:val="000000"/>
              </w:rPr>
            </w:pPr>
            <w:r>
              <w:rPr>
                <w:rFonts w:ascii="Calibri" w:eastAsia="Times New Roman" w:hAnsi="Calibri"/>
                <w:color w:val="000000"/>
              </w:rPr>
              <w:t>250</w:t>
            </w:r>
          </w:p>
        </w:tc>
        <w:tc>
          <w:tcPr>
            <w:tcW w:w="3636" w:type="dxa"/>
            <w:tcBorders>
              <w:top w:val="nil"/>
              <w:left w:val="nil"/>
              <w:bottom w:val="single" w:sz="4" w:space="0" w:color="auto"/>
              <w:right w:val="single" w:sz="4" w:space="0" w:color="auto"/>
            </w:tcBorders>
            <w:shd w:val="clear" w:color="auto" w:fill="auto"/>
            <w:noWrap/>
            <w:vAlign w:val="bottom"/>
            <w:hideMark/>
          </w:tcPr>
          <w:p w14:paraId="1C3DE844" w14:textId="77777777" w:rsidR="00A800BF" w:rsidRDefault="00A800BF" w:rsidP="001D6E60">
            <w:pPr>
              <w:jc w:val="right"/>
              <w:rPr>
                <w:rFonts w:ascii="Calibri" w:eastAsia="Times New Roman" w:hAnsi="Calibri"/>
                <w:color w:val="000000"/>
              </w:rPr>
            </w:pPr>
            <w:r>
              <w:rPr>
                <w:rFonts w:ascii="Calibri" w:eastAsia="Times New Roman" w:hAnsi="Calibri"/>
                <w:color w:val="000000"/>
              </w:rPr>
              <w:t>343</w:t>
            </w:r>
          </w:p>
        </w:tc>
        <w:tc>
          <w:tcPr>
            <w:tcW w:w="1222" w:type="dxa"/>
            <w:tcBorders>
              <w:top w:val="nil"/>
              <w:left w:val="nil"/>
              <w:bottom w:val="single" w:sz="4" w:space="0" w:color="auto"/>
              <w:right w:val="single" w:sz="4" w:space="0" w:color="auto"/>
            </w:tcBorders>
            <w:vAlign w:val="bottom"/>
          </w:tcPr>
          <w:p w14:paraId="0E044189"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593</w:t>
            </w:r>
          </w:p>
        </w:tc>
        <w:tc>
          <w:tcPr>
            <w:tcW w:w="762" w:type="dxa"/>
            <w:tcBorders>
              <w:top w:val="nil"/>
              <w:left w:val="nil"/>
              <w:bottom w:val="single" w:sz="4" w:space="0" w:color="auto"/>
              <w:right w:val="single" w:sz="4" w:space="0" w:color="auto"/>
            </w:tcBorders>
          </w:tcPr>
          <w:p w14:paraId="5452ED86"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15B31B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CA5524A"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NkS</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0D52A6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47.73188</w:t>
            </w:r>
          </w:p>
        </w:tc>
        <w:tc>
          <w:tcPr>
            <w:tcW w:w="3636" w:type="dxa"/>
            <w:tcBorders>
              <w:top w:val="nil"/>
              <w:left w:val="nil"/>
              <w:bottom w:val="single" w:sz="4" w:space="0" w:color="auto"/>
              <w:right w:val="single" w:sz="4" w:space="0" w:color="auto"/>
            </w:tcBorders>
            <w:shd w:val="clear" w:color="auto" w:fill="auto"/>
            <w:noWrap/>
            <w:vAlign w:val="bottom"/>
            <w:hideMark/>
          </w:tcPr>
          <w:p w14:paraId="36C71FED"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30.43478</w:t>
            </w:r>
          </w:p>
        </w:tc>
        <w:tc>
          <w:tcPr>
            <w:tcW w:w="1222" w:type="dxa"/>
            <w:tcBorders>
              <w:top w:val="nil"/>
              <w:left w:val="nil"/>
              <w:bottom w:val="single" w:sz="4" w:space="0" w:color="auto"/>
              <w:right w:val="single" w:sz="4" w:space="0" w:color="auto"/>
            </w:tcBorders>
            <w:vAlign w:val="bottom"/>
          </w:tcPr>
          <w:p w14:paraId="1020A4C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78.17</w:t>
            </w:r>
          </w:p>
        </w:tc>
        <w:tc>
          <w:tcPr>
            <w:tcW w:w="762" w:type="dxa"/>
            <w:tcBorders>
              <w:top w:val="nil"/>
              <w:left w:val="nil"/>
              <w:bottom w:val="single" w:sz="4" w:space="0" w:color="auto"/>
              <w:right w:val="single" w:sz="4" w:space="0" w:color="auto"/>
            </w:tcBorders>
          </w:tcPr>
          <w:p w14:paraId="4F5D824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784C4E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28FDAA1" w14:textId="77777777" w:rsidR="00A800BF" w:rsidRDefault="00A800BF" w:rsidP="001D6E60">
            <w:pPr>
              <w:rPr>
                <w:rFonts w:ascii="Calibri" w:eastAsia="Times New Roman" w:hAnsi="Calibri"/>
                <w:color w:val="000000"/>
              </w:rPr>
            </w:pPr>
            <w:r>
              <w:rPr>
                <w:rFonts w:ascii="Calibri" w:eastAsia="Times New Roman" w:hAnsi="Calibri"/>
                <w:color w:val="000000"/>
              </w:rPr>
              <w:t>HB</w:t>
            </w:r>
          </w:p>
        </w:tc>
        <w:tc>
          <w:tcPr>
            <w:tcW w:w="1965" w:type="dxa"/>
            <w:tcBorders>
              <w:top w:val="nil"/>
              <w:left w:val="nil"/>
              <w:bottom w:val="single" w:sz="4" w:space="0" w:color="auto"/>
              <w:right w:val="single" w:sz="4" w:space="0" w:color="auto"/>
            </w:tcBorders>
            <w:shd w:val="clear" w:color="auto" w:fill="auto"/>
            <w:noWrap/>
            <w:vAlign w:val="bottom"/>
            <w:hideMark/>
          </w:tcPr>
          <w:p w14:paraId="53C32A74"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171.33333</w:t>
            </w:r>
          </w:p>
        </w:tc>
        <w:tc>
          <w:tcPr>
            <w:tcW w:w="3636" w:type="dxa"/>
            <w:tcBorders>
              <w:top w:val="nil"/>
              <w:left w:val="nil"/>
              <w:bottom w:val="single" w:sz="4" w:space="0" w:color="auto"/>
              <w:right w:val="single" w:sz="4" w:space="0" w:color="auto"/>
            </w:tcBorders>
            <w:shd w:val="clear" w:color="auto" w:fill="auto"/>
            <w:noWrap/>
            <w:vAlign w:val="bottom"/>
            <w:hideMark/>
          </w:tcPr>
          <w:p w14:paraId="0140876D" w14:textId="77777777" w:rsidR="00A800BF" w:rsidRDefault="00A800BF" w:rsidP="001D6E60">
            <w:pPr>
              <w:jc w:val="right"/>
              <w:rPr>
                <w:rFonts w:ascii="Calibri" w:eastAsia="Times New Roman" w:hAnsi="Calibri"/>
                <w:color w:val="000000"/>
              </w:rPr>
            </w:pPr>
            <w:r>
              <w:rPr>
                <w:rFonts w:ascii="Calibri" w:eastAsia="Times New Roman" w:hAnsi="Calibri"/>
                <w:color w:val="000000"/>
              </w:rPr>
              <w:t>188.33</w:t>
            </w:r>
          </w:p>
        </w:tc>
        <w:tc>
          <w:tcPr>
            <w:tcW w:w="1222" w:type="dxa"/>
            <w:tcBorders>
              <w:top w:val="nil"/>
              <w:left w:val="nil"/>
              <w:bottom w:val="single" w:sz="4" w:space="0" w:color="auto"/>
              <w:right w:val="single" w:sz="4" w:space="0" w:color="auto"/>
            </w:tcBorders>
            <w:vAlign w:val="bottom"/>
          </w:tcPr>
          <w:p w14:paraId="23980790"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359.67</w:t>
            </w:r>
          </w:p>
        </w:tc>
        <w:tc>
          <w:tcPr>
            <w:tcW w:w="762" w:type="dxa"/>
            <w:tcBorders>
              <w:top w:val="nil"/>
              <w:left w:val="nil"/>
              <w:bottom w:val="single" w:sz="4" w:space="0" w:color="auto"/>
              <w:right w:val="single" w:sz="4" w:space="0" w:color="auto"/>
            </w:tcBorders>
          </w:tcPr>
          <w:p w14:paraId="1A66E42D" w14:textId="77777777" w:rsidR="00A800BF" w:rsidRDefault="00A800BF" w:rsidP="001D6E60">
            <w:pPr>
              <w:jc w:val="right"/>
              <w:rPr>
                <w:rFonts w:ascii="Calibri" w:eastAsia="Times New Roman" w:hAnsi="Calibri"/>
                <w:color w:val="000000"/>
              </w:rPr>
            </w:pPr>
            <w:r>
              <w:rPr>
                <w:rFonts w:ascii="Calibri" w:eastAsia="Times New Roman" w:hAnsi="Calibri"/>
                <w:color w:val="000000"/>
              </w:rPr>
              <w:t>4</w:t>
            </w:r>
          </w:p>
        </w:tc>
      </w:tr>
      <w:tr w:rsidR="00A800BF" w14:paraId="3812B2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6E6243"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Ph</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7FBC56E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118</w:t>
            </w:r>
          </w:p>
        </w:tc>
        <w:tc>
          <w:tcPr>
            <w:tcW w:w="3636" w:type="dxa"/>
            <w:tcBorders>
              <w:top w:val="nil"/>
              <w:left w:val="nil"/>
              <w:bottom w:val="single" w:sz="4" w:space="0" w:color="auto"/>
              <w:right w:val="single" w:sz="4" w:space="0" w:color="auto"/>
            </w:tcBorders>
            <w:shd w:val="clear" w:color="auto" w:fill="auto"/>
            <w:noWrap/>
            <w:vAlign w:val="bottom"/>
            <w:hideMark/>
          </w:tcPr>
          <w:p w14:paraId="775F4026"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w:t>
            </w:r>
          </w:p>
        </w:tc>
        <w:tc>
          <w:tcPr>
            <w:tcW w:w="1222" w:type="dxa"/>
            <w:tcBorders>
              <w:top w:val="nil"/>
              <w:left w:val="nil"/>
              <w:bottom w:val="single" w:sz="4" w:space="0" w:color="auto"/>
              <w:right w:val="single" w:sz="4" w:space="0" w:color="auto"/>
            </w:tcBorders>
            <w:vAlign w:val="bottom"/>
          </w:tcPr>
          <w:p w14:paraId="1C2CD670"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177</w:t>
            </w:r>
          </w:p>
        </w:tc>
        <w:tc>
          <w:tcPr>
            <w:tcW w:w="762" w:type="dxa"/>
            <w:tcBorders>
              <w:top w:val="nil"/>
              <w:left w:val="nil"/>
              <w:bottom w:val="single" w:sz="4" w:space="0" w:color="auto"/>
              <w:right w:val="single" w:sz="4" w:space="0" w:color="auto"/>
            </w:tcBorders>
          </w:tcPr>
          <w:p w14:paraId="7F2B3810"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bl>
    <w:p w14:paraId="4058A510" w14:textId="77777777" w:rsidR="00A800BF" w:rsidRDefault="00A800BF" w:rsidP="00A800BF">
      <w:pPr>
        <w:rPr>
          <w:i/>
        </w:rPr>
      </w:pPr>
    </w:p>
    <w:p w14:paraId="23C1287D" w14:textId="77777777" w:rsidR="00A800BF" w:rsidRDefault="00A800BF" w:rsidP="00A800BF">
      <w:pPr>
        <w:rPr>
          <w:i/>
        </w:rPr>
      </w:pPr>
    </w:p>
    <w:p w14:paraId="113A7A9C" w14:textId="77777777" w:rsidR="00A800BF" w:rsidRDefault="00A800BF" w:rsidP="000126AA">
      <w:pPr>
        <w:jc w:val="both"/>
      </w:pPr>
    </w:p>
    <w:p w14:paraId="40F30D57" w14:textId="3A4BEED1" w:rsidR="00F971F8" w:rsidRDefault="000126AA" w:rsidP="000126AA">
      <w:pPr>
        <w:jc w:val="both"/>
      </w:pPr>
      <w:r w:rsidRPr="000126AA">
        <w:t>Kidd an</w:t>
      </w:r>
      <w:r>
        <w:t>d N</w:t>
      </w:r>
      <w:r w:rsidR="00F42BF7">
        <w:t>a</w:t>
      </w:r>
      <w:r>
        <w:t xml:space="preserve">kiska South cluster highly together. SS and APK have greater number of differences to the other populations. This </w:t>
      </w:r>
      <w:proofErr w:type="spellStart"/>
      <w:r>
        <w:t>adegenet</w:t>
      </w:r>
      <w:proofErr w:type="spellEnd"/>
      <w:r>
        <w:t xml:space="preserve"> package in R uses the average allele frequency to fill in data. (see </w:t>
      </w:r>
      <w:hyperlink r:id="rId20" w:history="1">
        <w:r w:rsidRPr="00734388">
          <w:rPr>
            <w:rStyle w:val="Hyperlink"/>
          </w:rPr>
          <w:t>http://lists.r-forge.r-project.org/pipermail/adegenet-forum/2014-March/000815.html)</w:t>
        </w:r>
      </w:hyperlink>
    </w:p>
    <w:p w14:paraId="362BC00F" w14:textId="4DD5EE49" w:rsidR="000126AA" w:rsidRDefault="000126AA" w:rsidP="000126AA">
      <w:pPr>
        <w:jc w:val="both"/>
      </w:pPr>
      <w:r>
        <w:t>This approach strikes could be problematic here (given the high number of sites where there is no data for a given population) and could be why the two duplicated samples do not cluster perfectly together. If sites are missing in one of the duplicated samples and vice versa but that are not the average allele</w:t>
      </w:r>
      <w:r w:rsidR="00B96B1F">
        <w:t>,</w:t>
      </w:r>
      <w:r>
        <w:t xml:space="preserve"> then the algorithm will consider this to be a difference between the two samples. </w:t>
      </w:r>
    </w:p>
    <w:p w14:paraId="5F3FBDD9" w14:textId="77777777" w:rsidR="000126AA" w:rsidRDefault="000126AA" w:rsidP="000126AA">
      <w:pPr>
        <w:jc w:val="both"/>
      </w:pPr>
    </w:p>
    <w:p w14:paraId="6EBFBBD4" w14:textId="77777777" w:rsidR="008D0427" w:rsidRDefault="008D0427" w:rsidP="000126AA">
      <w:pPr>
        <w:jc w:val="both"/>
      </w:pPr>
    </w:p>
    <w:p w14:paraId="27253DCC" w14:textId="77777777" w:rsidR="00EE0E7E" w:rsidRDefault="000126AA" w:rsidP="000126AA">
      <w:pPr>
        <w:jc w:val="both"/>
      </w:pPr>
      <w:r>
        <w:lastRenderedPageBreak/>
        <w:t xml:space="preserve">I’m going to find how many genotypic differences there </w:t>
      </w:r>
      <w:r w:rsidR="00875DEF">
        <w:t xml:space="preserve">are </w:t>
      </w:r>
      <w:r>
        <w:t xml:space="preserve">between samples scaled by the number of shared sites. </w:t>
      </w:r>
      <w:r w:rsidR="00D1034B">
        <w:t xml:space="preserve">If sequencing error is </w:t>
      </w:r>
      <w:proofErr w:type="gramStart"/>
      <w:r w:rsidR="00D1034B">
        <w:t>low</w:t>
      </w:r>
      <w:proofErr w:type="gramEnd"/>
      <w:r w:rsidR="00D1034B">
        <w:t xml:space="preserve"> </w:t>
      </w:r>
      <w:r w:rsidR="00EE0E7E">
        <w:t>then the two duplicates should have identical genotype calls for shared sites.</w:t>
      </w:r>
    </w:p>
    <w:p w14:paraId="23D23CFE" w14:textId="77777777" w:rsidR="00EE0E7E" w:rsidRDefault="00EE0E7E" w:rsidP="000126AA">
      <w:pPr>
        <w:jc w:val="both"/>
      </w:pPr>
    </w:p>
    <w:p w14:paraId="79C5B32D" w14:textId="4908C8AC" w:rsidR="000126AA" w:rsidRDefault="00EE0E7E" w:rsidP="000126AA">
      <w:pPr>
        <w:jc w:val="both"/>
      </w:pPr>
      <w:r>
        <w:t xml:space="preserve">One approach to deal with this issue is to simply </w:t>
      </w:r>
      <w:proofErr w:type="spellStart"/>
      <w:r>
        <w:t>downsample</w:t>
      </w:r>
      <w:proofErr w:type="spellEnd"/>
      <w:r>
        <w:t xml:space="preserve"> the data. Rather than using all samples within a pop we can use average genotype or some representation of genotype within each pop when we do between pop comparisons. At least for a NJ tree using population mean rather than total mean allele frequency at a site would be better for sites where there is no data for any sample within the population then the average sample wide allele frequency is a fine substitute.</w:t>
      </w:r>
      <w:r w:rsidR="000126AA">
        <w:t xml:space="preserve"> </w:t>
      </w:r>
    </w:p>
    <w:p w14:paraId="4C0A364E" w14:textId="5D086FE0" w:rsidR="00813F5E" w:rsidRPr="000126AA" w:rsidRDefault="00813F5E" w:rsidP="000126AA">
      <w:pPr>
        <w:jc w:val="both"/>
      </w:pPr>
      <w:r>
        <w:t xml:space="preserve">Also because doing </w:t>
      </w:r>
      <w:proofErr w:type="spellStart"/>
      <w:r>
        <w:t>Fst</w:t>
      </w:r>
      <w:proofErr w:type="spellEnd"/>
      <w:r>
        <w:t xml:space="preserve"> type stats for a few samples for each pop instead I might just do number of genotype and allele differences between all pairs of samples and then do average difference within groups versus between groups. </w:t>
      </w:r>
    </w:p>
    <w:p w14:paraId="2EC786BA" w14:textId="04B512AF" w:rsidR="006C7256" w:rsidRPr="00AE63A7" w:rsidRDefault="006C7256">
      <w:pPr>
        <w:rPr>
          <w:b/>
        </w:rPr>
      </w:pPr>
      <w:r>
        <w:rPr>
          <w:b/>
          <w:noProof/>
        </w:rPr>
        <w:drawing>
          <wp:inline distT="0" distB="0" distL="0" distR="0" wp14:anchorId="319A892F" wp14:editId="550E87E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tree_default_stacks2.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E364386" w14:textId="77777777" w:rsidR="000126AA" w:rsidRDefault="000126AA">
      <w:pPr>
        <w:rPr>
          <w:b/>
        </w:rPr>
      </w:pPr>
      <w:r>
        <w:rPr>
          <w:b/>
        </w:rPr>
        <w:br w:type="page"/>
      </w:r>
    </w:p>
    <w:p w14:paraId="56224F74" w14:textId="7D4EF0C6" w:rsidR="003B0743" w:rsidRPr="003B0743" w:rsidRDefault="003B0743" w:rsidP="003B0743">
      <w:pPr>
        <w:rPr>
          <w:b/>
        </w:rPr>
      </w:pPr>
      <w:r>
        <w:rPr>
          <w:b/>
        </w:rPr>
        <w:lastRenderedPageBreak/>
        <w:t>Notes on how to recreate analyses/plots etc.</w:t>
      </w:r>
    </w:p>
    <w:p w14:paraId="4FCD91C9" w14:textId="77777777" w:rsidR="003B0743" w:rsidRPr="00AE63A7" w:rsidRDefault="003B0743" w:rsidP="003B0743">
      <w:pPr>
        <w:rPr>
          <w:i/>
        </w:rPr>
      </w:pPr>
      <w:r w:rsidRPr="00AE63A7">
        <w:rPr>
          <w:i/>
        </w:rPr>
        <w:t>Read counts</w:t>
      </w:r>
    </w:p>
    <w:p w14:paraId="1C5EAF60" w14:textId="77777777" w:rsidR="003B0743" w:rsidRPr="00AE63A7" w:rsidRDefault="003B0743" w:rsidP="003B0743">
      <w:r w:rsidRPr="00AE63A7">
        <w:t xml:space="preserve">I used a custom Unix script to count number of reads and length of each read for each sample following </w:t>
      </w:r>
      <w:proofErr w:type="spellStart"/>
      <w:r w:rsidRPr="00AE63A7">
        <w:t>demultiplexing</w:t>
      </w:r>
      <w:proofErr w:type="spellEnd"/>
      <w:r w:rsidRPr="00AE63A7">
        <w:t>.</w:t>
      </w:r>
      <w:r>
        <w:t xml:space="preserve"> Tables 1-3 and Figure 1. The summary tables and Figure were made using the </w:t>
      </w:r>
      <w:proofErr w:type="spellStart"/>
      <w:r>
        <w:t>Rscript</w:t>
      </w:r>
      <w:proofErr w:type="spellEnd"/>
      <w:r>
        <w:t xml:space="preserve"> “</w:t>
      </w:r>
      <w:proofErr w:type="spellStart"/>
      <w:r>
        <w:t>sample_</w:t>
      </w:r>
      <w:proofErr w:type="gramStart"/>
      <w:r>
        <w:t>depth.R</w:t>
      </w:r>
      <w:proofErr w:type="spellEnd"/>
      <w:proofErr w:type="gramEnd"/>
      <w:r>
        <w:t>”</w:t>
      </w:r>
    </w:p>
    <w:tbl>
      <w:tblPr>
        <w:tblW w:w="9532"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2"/>
      </w:tblGrid>
      <w:tr w:rsidR="003B0743" w:rsidRPr="00AE63A7" w14:paraId="7CCA22A5" w14:textId="77777777" w:rsidTr="001D6E60">
        <w:trPr>
          <w:trHeight w:val="757"/>
        </w:trPr>
        <w:tc>
          <w:tcPr>
            <w:tcW w:w="9532" w:type="dxa"/>
          </w:tcPr>
          <w:p w14:paraId="777ACA2B" w14:textId="77777777" w:rsidR="003B0743" w:rsidRPr="00AE63A7" w:rsidRDefault="003B0743" w:rsidP="001D6E60">
            <w:pPr>
              <w:ind w:left="99"/>
            </w:pPr>
            <w:r w:rsidRPr="00AE63A7">
              <w:t xml:space="preserve">for </w:t>
            </w:r>
            <w:proofErr w:type="spellStart"/>
            <w:r w:rsidRPr="00AE63A7">
              <w:t>i</w:t>
            </w:r>
            <w:proofErr w:type="spellEnd"/>
            <w:r w:rsidRPr="00AE63A7">
              <w:t xml:space="preserve"> in </w:t>
            </w:r>
            <w:proofErr w:type="gramStart"/>
            <w:r w:rsidRPr="00AE63A7">
              <w:t>*.</w:t>
            </w:r>
            <w:proofErr w:type="spellStart"/>
            <w:r w:rsidRPr="00AE63A7">
              <w:t>fq</w:t>
            </w:r>
            <w:proofErr w:type="spellEnd"/>
            <w:proofErr w:type="gramEnd"/>
            <w:r w:rsidRPr="00AE63A7">
              <w:t>; do OUTPUT="$(cat "$</w:t>
            </w:r>
            <w:proofErr w:type="spellStart"/>
            <w:r w:rsidRPr="00AE63A7">
              <w:t>i</w:t>
            </w:r>
            <w:proofErr w:type="spellEnd"/>
            <w:r w:rsidRPr="00AE63A7">
              <w:t xml:space="preserve">"| grep '^[ACTG]' | </w:t>
            </w:r>
            <w:proofErr w:type="spellStart"/>
            <w:r w:rsidRPr="00AE63A7">
              <w:t>awk</w:t>
            </w:r>
            <w:proofErr w:type="spellEnd"/>
            <w:r w:rsidRPr="00AE63A7">
              <w:t xml:space="preserve"> '{print length}'| sort -</w:t>
            </w:r>
            <w:proofErr w:type="spellStart"/>
            <w:r w:rsidRPr="00AE63A7">
              <w:t>nr</w:t>
            </w:r>
            <w:proofErr w:type="spellEnd"/>
            <w:r w:rsidRPr="00AE63A7">
              <w:t xml:space="preserve"> | </w:t>
            </w:r>
            <w:proofErr w:type="spellStart"/>
            <w:r w:rsidRPr="00AE63A7">
              <w:t>uniq</w:t>
            </w:r>
            <w:proofErr w:type="spellEnd"/>
            <w:r w:rsidRPr="00AE63A7">
              <w:t xml:space="preserve"> -c )" ; echo "$OUTPUT $</w:t>
            </w:r>
            <w:proofErr w:type="spellStart"/>
            <w:r w:rsidRPr="00AE63A7">
              <w:t>i</w:t>
            </w:r>
            <w:proofErr w:type="spellEnd"/>
            <w:r w:rsidRPr="00AE63A7">
              <w:t>" &gt;&gt; read_length_count_by_sample2.txt; done&amp;</w:t>
            </w:r>
          </w:p>
          <w:p w14:paraId="3CAABAB9" w14:textId="77777777" w:rsidR="003B0743" w:rsidRPr="00AE63A7" w:rsidRDefault="003B0743" w:rsidP="001D6E60">
            <w:pPr>
              <w:ind w:left="99"/>
            </w:pPr>
          </w:p>
        </w:tc>
      </w:tr>
    </w:tbl>
    <w:p w14:paraId="71A0132B" w14:textId="77777777" w:rsidR="003B0743" w:rsidRPr="00AE63A7" w:rsidRDefault="003B0743" w:rsidP="003B0743"/>
    <w:p w14:paraId="250C42F2" w14:textId="77777777" w:rsidR="003B0743" w:rsidRPr="00AE63A7" w:rsidRDefault="003B0743" w:rsidP="003B0743">
      <w:pPr>
        <w:rPr>
          <w:i/>
        </w:rPr>
      </w:pPr>
      <w:r w:rsidRPr="00AE63A7">
        <w:rPr>
          <w:i/>
        </w:rPr>
        <w:t>Number of RAD-loci</w:t>
      </w:r>
    </w:p>
    <w:p w14:paraId="62710E29" w14:textId="77777777" w:rsidR="003B0743" w:rsidRPr="00AE63A7" w:rsidRDefault="003B0743" w:rsidP="003B0743"/>
    <w:p w14:paraId="26392957" w14:textId="77777777" w:rsidR="003B0743" w:rsidRPr="00AE63A7" w:rsidRDefault="003B0743" w:rsidP="003B0743">
      <w:r w:rsidRPr="00AE63A7">
        <w:t>1. how many catalogs-sites are there in the entire dataset?</w:t>
      </w:r>
    </w:p>
    <w:p w14:paraId="79F3BE67" w14:textId="77777777" w:rsidR="003B0743" w:rsidRPr="00AE63A7" w:rsidRDefault="003B0743" w:rsidP="003B0743">
      <w:proofErr w:type="spellStart"/>
      <w:r w:rsidRPr="00AE63A7">
        <w:t>awk</w:t>
      </w:r>
      <w:proofErr w:type="spellEnd"/>
      <w:r w:rsidRPr="00AE63A7">
        <w:t xml:space="preserve"> '$</w:t>
      </w:r>
      <w:proofErr w:type="gramStart"/>
      <w:r w:rsidRPr="00AE63A7">
        <w:t>1!~</w:t>
      </w:r>
      <w:proofErr w:type="gramEnd"/>
      <w:r w:rsidRPr="00AE63A7">
        <w:t>"#"' batch_1.sumstats.tsv | cut -f 2,5 |</w:t>
      </w:r>
      <w:proofErr w:type="spellStart"/>
      <w:r w:rsidRPr="00AE63A7">
        <w:t>uniq</w:t>
      </w:r>
      <w:proofErr w:type="spellEnd"/>
      <w:r w:rsidRPr="00AE63A7">
        <w:t xml:space="preserve"> -c | </w:t>
      </w:r>
      <w:proofErr w:type="spellStart"/>
      <w:r w:rsidRPr="00AE63A7">
        <w:t>wc</w:t>
      </w:r>
      <w:proofErr w:type="spellEnd"/>
      <w:r w:rsidRPr="00AE63A7">
        <w:t xml:space="preserve"> –l</w:t>
      </w:r>
    </w:p>
    <w:p w14:paraId="16DC606B" w14:textId="77777777" w:rsidR="003B0743" w:rsidRPr="00AE63A7" w:rsidRDefault="003B0743" w:rsidP="003B0743">
      <w:r w:rsidRPr="00AE63A7">
        <w:t>15421</w:t>
      </w:r>
    </w:p>
    <w:p w14:paraId="1F6BAB09" w14:textId="77777777" w:rsidR="003B0743" w:rsidRPr="00AE63A7" w:rsidRDefault="003B0743" w:rsidP="003B0743"/>
    <w:p w14:paraId="008D3AA9" w14:textId="77777777" w:rsidR="003B0743" w:rsidRPr="00AE63A7" w:rsidRDefault="003B0743" w:rsidP="003B0743">
      <w:r w:rsidRPr="00AE63A7">
        <w:t>2. how many unique catalogs-sites are there in the entire dataset where more than 20 populations have a call?</w:t>
      </w:r>
    </w:p>
    <w:p w14:paraId="45101653" w14:textId="77777777" w:rsidR="003B0743" w:rsidRPr="00AE63A7" w:rsidRDefault="003B0743" w:rsidP="003B0743">
      <w:pPr>
        <w:ind w:left="567"/>
      </w:pPr>
      <w:proofErr w:type="spellStart"/>
      <w:r w:rsidRPr="00AE63A7">
        <w:t>awk</w:t>
      </w:r>
      <w:proofErr w:type="spellEnd"/>
      <w:r w:rsidRPr="00AE63A7">
        <w:t xml:space="preserve"> '$</w:t>
      </w:r>
      <w:proofErr w:type="gramStart"/>
      <w:r w:rsidRPr="00AE63A7">
        <w:t>1!~</w:t>
      </w:r>
      <w:proofErr w:type="gramEnd"/>
      <w:r w:rsidRPr="00AE63A7">
        <w:t xml:space="preserve">"#"' batch_1.sumstats.tsv | cut -f 2,5 | </w:t>
      </w:r>
      <w:proofErr w:type="spellStart"/>
      <w:r w:rsidRPr="00AE63A7">
        <w:t>uniq</w:t>
      </w:r>
      <w:proofErr w:type="spellEnd"/>
      <w:r w:rsidRPr="00AE63A7">
        <w:t xml:space="preserve"> –c | </w:t>
      </w:r>
      <w:proofErr w:type="spellStart"/>
      <w:r w:rsidRPr="00AE63A7">
        <w:t>awk</w:t>
      </w:r>
      <w:proofErr w:type="spellEnd"/>
      <w:r w:rsidRPr="00AE63A7">
        <w:t xml:space="preserve"> '$1&gt;19' |</w:t>
      </w:r>
      <w:proofErr w:type="spellStart"/>
      <w:r w:rsidRPr="00AE63A7">
        <w:t>wc</w:t>
      </w:r>
      <w:proofErr w:type="spellEnd"/>
      <w:r w:rsidRPr="00AE63A7">
        <w:t xml:space="preserve"> –l</w:t>
      </w:r>
    </w:p>
    <w:p w14:paraId="15353916" w14:textId="77777777" w:rsidR="003B0743" w:rsidRPr="00AE63A7" w:rsidRDefault="003B0743" w:rsidP="003B0743">
      <w:pPr>
        <w:ind w:left="567"/>
      </w:pPr>
    </w:p>
    <w:p w14:paraId="35DBB225" w14:textId="77777777" w:rsidR="003B0743" w:rsidRPr="00AE63A7" w:rsidRDefault="003B0743" w:rsidP="003B0743">
      <w:r w:rsidRPr="00AE63A7">
        <w:t>3. How many catalog-sites are all populations represented?</w:t>
      </w:r>
    </w:p>
    <w:p w14:paraId="484E1546" w14:textId="77777777" w:rsidR="003B0743" w:rsidRPr="00AE63A7" w:rsidRDefault="003B0743" w:rsidP="003B0743">
      <w:pPr>
        <w:ind w:left="567"/>
      </w:pPr>
      <w:proofErr w:type="spellStart"/>
      <w:r w:rsidRPr="00AE63A7">
        <w:t>awk</w:t>
      </w:r>
      <w:proofErr w:type="spellEnd"/>
      <w:r w:rsidRPr="00AE63A7">
        <w:t xml:space="preserve"> '$</w:t>
      </w:r>
      <w:proofErr w:type="gramStart"/>
      <w:r w:rsidRPr="00AE63A7">
        <w:t>1!~</w:t>
      </w:r>
      <w:proofErr w:type="gramEnd"/>
      <w:r w:rsidRPr="00AE63A7">
        <w:t xml:space="preserve">"#"' batch_1.sumstats.tsv | cut -f 2,5 | </w:t>
      </w:r>
      <w:proofErr w:type="spellStart"/>
      <w:r w:rsidRPr="00AE63A7">
        <w:t>uniq</w:t>
      </w:r>
      <w:proofErr w:type="spellEnd"/>
      <w:r w:rsidRPr="00AE63A7">
        <w:t xml:space="preserve"> -</w:t>
      </w:r>
      <w:proofErr w:type="spellStart"/>
      <w:r w:rsidRPr="00AE63A7">
        <w:t>c|awk</w:t>
      </w:r>
      <w:proofErr w:type="spellEnd"/>
      <w:r w:rsidRPr="00AE63A7">
        <w:t xml:space="preserve"> '$1==38' |</w:t>
      </w:r>
      <w:proofErr w:type="spellStart"/>
      <w:r w:rsidRPr="00AE63A7">
        <w:t>wc</w:t>
      </w:r>
      <w:proofErr w:type="spellEnd"/>
      <w:r w:rsidRPr="00AE63A7">
        <w:t xml:space="preserve"> -l</w:t>
      </w:r>
    </w:p>
    <w:p w14:paraId="7693047B" w14:textId="77777777" w:rsidR="003B0743" w:rsidRPr="00AE63A7" w:rsidRDefault="003B0743" w:rsidP="003B0743"/>
    <w:p w14:paraId="011FCBAA" w14:textId="77777777" w:rsidR="003B0743" w:rsidRDefault="003B0743" w:rsidP="003B0743"/>
    <w:p w14:paraId="3BD4D84E" w14:textId="77777777" w:rsidR="003B0743" w:rsidRPr="00AE63A7" w:rsidRDefault="003B0743" w:rsidP="003B0743"/>
    <w:p w14:paraId="6F7AEDDE" w14:textId="77777777" w:rsidR="003B0743" w:rsidRDefault="003B0743" w:rsidP="003B0743"/>
    <w:p w14:paraId="5A045888" w14:textId="77777777" w:rsidR="003B0743" w:rsidRDefault="003B0743" w:rsidP="003B0743">
      <w:r>
        <w:rPr>
          <w:i/>
        </w:rPr>
        <w:t>Counting genotype calls per sample and population</w:t>
      </w:r>
    </w:p>
    <w:p w14:paraId="73C52F0C" w14:textId="77777777" w:rsidR="003B0743" w:rsidRPr="00AE63A7" w:rsidRDefault="003B0743" w:rsidP="003B0743"/>
    <w:p w14:paraId="6EAAD0CC" w14:textId="77777777" w:rsidR="003B0743" w:rsidRPr="00AE63A7" w:rsidRDefault="003B0743" w:rsidP="003B0743">
      <w:r w:rsidRPr="00AE63A7">
        <w:t xml:space="preserve">I converted the </w:t>
      </w:r>
      <w:proofErr w:type="spellStart"/>
      <w:r w:rsidRPr="00AE63A7">
        <w:t>vcf</w:t>
      </w:r>
      <w:proofErr w:type="spellEnd"/>
      <w:r w:rsidRPr="00AE63A7">
        <w:t xml:space="preserve"> file output by </w:t>
      </w:r>
      <w:r>
        <w:t>stacks</w:t>
      </w:r>
      <w:r w:rsidRPr="00AE63A7">
        <w:t xml:space="preserve"> “population” to a summary file format using my script called “</w:t>
      </w:r>
      <w:proofErr w:type="spellStart"/>
      <w:r w:rsidRPr="00AE63A7">
        <w:t>convert_vcf_to</w:t>
      </w:r>
      <w:proofErr w:type="spellEnd"/>
      <w:r w:rsidRPr="00AE63A7">
        <w:t xml:space="preserve"> summary.</w:t>
      </w:r>
      <w:proofErr w:type="spellStart"/>
      <w:r w:rsidRPr="00AE63A7">
        <w:t>py</w:t>
      </w:r>
      <w:proofErr w:type="spellEnd"/>
      <w:proofErr w:type="gramStart"/>
      <w:r w:rsidRPr="00AE63A7">
        <w:t>”.</w:t>
      </w:r>
      <w:r>
        <w:t>The</w:t>
      </w:r>
      <w:proofErr w:type="gramEnd"/>
      <w:r>
        <w:t xml:space="preserve"> summary file format simplified the </w:t>
      </w:r>
      <w:r w:rsidRPr="00AE63A7">
        <w:t>outpu</w:t>
      </w:r>
      <w:r>
        <w:t xml:space="preserve">t of a </w:t>
      </w:r>
      <w:proofErr w:type="spellStart"/>
      <w:r>
        <w:t>vcf</w:t>
      </w:r>
      <w:proofErr w:type="spellEnd"/>
      <w:r>
        <w:t xml:space="preserve"> file. Each row is information about a</w:t>
      </w:r>
      <w:r w:rsidRPr="00AE63A7">
        <w:t xml:space="preserve"> SNP site. </w:t>
      </w:r>
      <w:r>
        <w:t xml:space="preserve">Each column is the genotype call for a specific sample. The summary file format </w:t>
      </w:r>
      <w:r w:rsidRPr="00AE63A7">
        <w:t xml:space="preserve">reports the site, the ref allele alt allele and simple genotype for each samples (R-reference </w:t>
      </w:r>
      <w:proofErr w:type="spellStart"/>
      <w:r w:rsidRPr="00AE63A7">
        <w:t>homozyogote</w:t>
      </w:r>
      <w:proofErr w:type="spellEnd"/>
      <w:r w:rsidRPr="00AE63A7">
        <w:t xml:space="preserve">, H –heterozygote, A-alternate homozygote and N for missing genotype)/ </w:t>
      </w:r>
    </w:p>
    <w:p w14:paraId="2A19229D" w14:textId="77777777" w:rsidR="003B0743" w:rsidRPr="00AE63A7" w:rsidRDefault="003B0743" w:rsidP="003B0743"/>
    <w:p w14:paraId="2151A84B" w14:textId="77777777" w:rsidR="003B0743" w:rsidRPr="00AE63A7" w:rsidRDefault="003B0743" w:rsidP="003B0743">
      <w:r w:rsidRPr="00AE63A7">
        <w:t>I then pass this summary file to another script to get counts.</w:t>
      </w:r>
    </w:p>
    <w:p w14:paraId="54B2151E" w14:textId="77777777" w:rsidR="003B0743" w:rsidRPr="00AE63A7" w:rsidRDefault="003B0743" w:rsidP="003B0743">
      <w:r w:rsidRPr="00AE63A7">
        <w:t>Created my own script called “Het_Hom_A</w:t>
      </w:r>
      <w:r>
        <w:t>lt_Missing_counts_by_sample.py”. This takes in the summary file called “</w:t>
      </w:r>
      <w:r w:rsidRPr="00AE63A7">
        <w:t>batch_</w:t>
      </w:r>
      <w:proofErr w:type="gramStart"/>
      <w:r w:rsidRPr="00AE63A7">
        <w:t>1.summary</w:t>
      </w:r>
      <w:proofErr w:type="gramEnd"/>
      <w:r>
        <w:t>”</w:t>
      </w:r>
      <w:r w:rsidRPr="00AE63A7">
        <w:t>.</w:t>
      </w:r>
      <w:r>
        <w:t xml:space="preserve"> The </w:t>
      </w:r>
      <w:r w:rsidRPr="00AE63A7">
        <w:t>ou</w:t>
      </w:r>
      <w:r>
        <w:t>t</w:t>
      </w:r>
      <w:r w:rsidRPr="00AE63A7">
        <w:t xml:space="preserve">put of my script </w:t>
      </w:r>
      <w:r>
        <w:t xml:space="preserve">is called (this is housed in the output folder on the </w:t>
      </w:r>
      <w:proofErr w:type="spellStart"/>
      <w:r>
        <w:t>github</w:t>
      </w:r>
      <w:proofErr w:type="spellEnd"/>
      <w:r>
        <w:t xml:space="preserve"> project directory and is housed among the stacks output on the server)</w:t>
      </w:r>
      <w:r w:rsidRPr="00AE63A7">
        <w:t>:</w:t>
      </w:r>
    </w:p>
    <w:p w14:paraId="4EE111DD" w14:textId="77777777" w:rsidR="003B0743" w:rsidRDefault="003B0743" w:rsidP="003B0743">
      <w:r w:rsidRPr="00AE63A7">
        <w:t>"output/Het_Hom_alt_Missing_counts_by_sample.txt"</w:t>
      </w:r>
    </w:p>
    <w:p w14:paraId="2B772FB1" w14:textId="77777777" w:rsidR="003B0743" w:rsidRPr="00AE63A7" w:rsidRDefault="003B0743" w:rsidP="003B0743">
      <w:r>
        <w:t>The output is also presented in Table S5</w:t>
      </w:r>
    </w:p>
    <w:p w14:paraId="166D5C11" w14:textId="77777777" w:rsidR="003B0743" w:rsidRDefault="003B0743" w:rsidP="003B0743">
      <w:r w:rsidRPr="00AE63A7">
        <w:t xml:space="preserve">I imported </w:t>
      </w:r>
      <w:r>
        <w:t>the</w:t>
      </w:r>
      <w:r w:rsidRPr="00AE63A7">
        <w:t xml:space="preserve"> file</w:t>
      </w:r>
      <w:r>
        <w:t xml:space="preserve"> </w:t>
      </w:r>
      <w:r w:rsidRPr="00AE63A7">
        <w:t>"output/Het_Hom_alt_Missing_counts_by_sample.txt"</w:t>
      </w:r>
    </w:p>
    <w:p w14:paraId="7C71A594" w14:textId="77777777" w:rsidR="003B0743" w:rsidRDefault="003B0743" w:rsidP="003B0743">
      <w:r w:rsidRPr="00AE63A7">
        <w:t xml:space="preserve"> into R</w:t>
      </w:r>
      <w:r>
        <w:t xml:space="preserve"> and create basic summaries of the genotype calls per sample using a script called</w:t>
      </w:r>
      <w:r w:rsidRPr="00AE63A7">
        <w:t xml:space="preserve"> “</w:t>
      </w:r>
      <w:proofErr w:type="spellStart"/>
      <w:r w:rsidRPr="00AE63A7">
        <w:t>preliminary_</w:t>
      </w:r>
      <w:proofErr w:type="gramStart"/>
      <w:r w:rsidRPr="00AE63A7">
        <w:t>diversity.R</w:t>
      </w:r>
      <w:proofErr w:type="spellEnd"/>
      <w:proofErr w:type="gramEnd"/>
      <w:r w:rsidRPr="00AE63A7">
        <w:t>”.</w:t>
      </w:r>
      <w:r w:rsidRPr="008D1D97">
        <w:t xml:space="preserve"> </w:t>
      </w:r>
      <w:r>
        <w:t>I use this R script “</w:t>
      </w:r>
      <w:proofErr w:type="spellStart"/>
      <w:r>
        <w:t>preliminary_</w:t>
      </w:r>
      <w:proofErr w:type="gramStart"/>
      <w:r>
        <w:t>diversity.R</w:t>
      </w:r>
      <w:proofErr w:type="spellEnd"/>
      <w:proofErr w:type="gramEnd"/>
      <w:r>
        <w:t>” to make Table 4 and Figure 2.</w:t>
      </w:r>
    </w:p>
    <w:p w14:paraId="2EEA21D1" w14:textId="77777777" w:rsidR="003B0743" w:rsidRDefault="003B0743" w:rsidP="003B0743"/>
    <w:p w14:paraId="67201CED" w14:textId="77777777" w:rsidR="003B0743" w:rsidRDefault="003B0743" w:rsidP="003B0743">
      <w:r>
        <w:lastRenderedPageBreak/>
        <w:t>I made another python script called “Missing_sites_by_pop.py” to count the number of missing sites for a population. This script counts missing sites for population if there is no sample within that population that has a genotype call. This script takes in the summary file and outputs a short text file that I called “missing_sites.by_pop.txt” which is housed in the output/</w:t>
      </w:r>
      <w:proofErr w:type="spellStart"/>
      <w:r>
        <w:t>summary_stats</w:t>
      </w:r>
      <w:proofErr w:type="spellEnd"/>
      <w:r>
        <w:t xml:space="preserve">/ folder. This is used in the </w:t>
      </w:r>
      <w:proofErr w:type="spellStart"/>
      <w:r>
        <w:t>rscript</w:t>
      </w:r>
      <w:proofErr w:type="spellEnd"/>
      <w:r>
        <w:t xml:space="preserve"> called “</w:t>
      </w:r>
      <w:proofErr w:type="spellStart"/>
      <w:r>
        <w:t>preliminary_</w:t>
      </w:r>
      <w:proofErr w:type="gramStart"/>
      <w:r>
        <w:t>diversity.R</w:t>
      </w:r>
      <w:proofErr w:type="spellEnd"/>
      <w:proofErr w:type="gramEnd"/>
      <w:r>
        <w:t>” to make Figure S1 and Table S4.</w:t>
      </w:r>
    </w:p>
    <w:p w14:paraId="56028D4F" w14:textId="77777777" w:rsidR="003B0743" w:rsidRDefault="003B0743" w:rsidP="003B0743"/>
    <w:p w14:paraId="3AF3E80A" w14:textId="77777777" w:rsidR="003B0743" w:rsidRDefault="003B0743" w:rsidP="003B0743"/>
    <w:p w14:paraId="3A19A764" w14:textId="77777777" w:rsidR="003B0743" w:rsidRDefault="003B0743" w:rsidP="003B0743">
      <w:r>
        <w:rPr>
          <w:i/>
        </w:rPr>
        <w:t xml:space="preserve">Overlap of sites among populations </w:t>
      </w:r>
    </w:p>
    <w:p w14:paraId="0537866B" w14:textId="77777777" w:rsidR="003B0743" w:rsidRDefault="003B0743" w:rsidP="003B0743">
      <w:r w:rsidRPr="00AE63A7">
        <w:t>I also used this script to make a distribution of SNP sites for each sample. That information was obtained from my python script called “populations_at_each_site.py”.</w:t>
      </w:r>
    </w:p>
    <w:p w14:paraId="3E2C573E" w14:textId="77777777" w:rsidR="003B0743" w:rsidRDefault="003B0743" w:rsidP="003B0743">
      <w:r>
        <w:t>This script pulls in the stacks output file called “</w:t>
      </w:r>
      <w:r w:rsidRPr="008D2C2D">
        <w:t>summarized_sumstats_tsv.txt</w:t>
      </w:r>
      <w:r>
        <w:t>” and does the following tasks:</w:t>
      </w:r>
    </w:p>
    <w:p w14:paraId="461BAAFB" w14:textId="77777777" w:rsidR="003B0743" w:rsidRDefault="003B0743" w:rsidP="003B0743">
      <w:pPr>
        <w:pStyle w:val="ListParagraph"/>
        <w:numPr>
          <w:ilvl w:val="0"/>
          <w:numId w:val="3"/>
        </w:numPr>
      </w:pPr>
      <w:r>
        <w:t xml:space="preserve"> finds which populations have a representative sample at each site.</w:t>
      </w:r>
    </w:p>
    <w:p w14:paraId="2E7B47A3" w14:textId="77777777" w:rsidR="003B0743" w:rsidRDefault="003B0743" w:rsidP="003B0743">
      <w:pPr>
        <w:pStyle w:val="ListParagraph"/>
        <w:numPr>
          <w:ilvl w:val="0"/>
          <w:numId w:val="3"/>
        </w:numPr>
      </w:pPr>
      <w:r>
        <w:t xml:space="preserve"> prints out for each population how many sites are unique to this population and how many sites are called for each population</w:t>
      </w:r>
    </w:p>
    <w:p w14:paraId="4A77F3A2" w14:textId="77777777" w:rsidR="003B0743" w:rsidRPr="00AE63A7" w:rsidRDefault="003B0743" w:rsidP="003B0743">
      <w:pPr>
        <w:pStyle w:val="ListParagraph"/>
        <w:numPr>
          <w:ilvl w:val="0"/>
          <w:numId w:val="3"/>
        </w:numPr>
      </w:pPr>
      <w:r>
        <w:t>for each population it assesses which populations do not co occur at any site.</w:t>
      </w:r>
    </w:p>
    <w:p w14:paraId="76CA6943" w14:textId="77777777" w:rsidR="003B0743" w:rsidRDefault="003B0743" w:rsidP="003B0743"/>
    <w:p w14:paraId="4E352042" w14:textId="77777777" w:rsidR="003B0743" w:rsidRDefault="003B0743" w:rsidP="003B0743">
      <w:r>
        <w:t>This is used to make Tables 5 and 6</w:t>
      </w:r>
    </w:p>
    <w:p w14:paraId="672353A0" w14:textId="77777777" w:rsidR="003B0743" w:rsidRDefault="003B0743" w:rsidP="003B0743"/>
    <w:p w14:paraId="514BFE2F" w14:textId="77777777" w:rsidR="003B0743" w:rsidRDefault="003B0743" w:rsidP="003B0743"/>
    <w:p w14:paraId="6B6341D7" w14:textId="77777777" w:rsidR="003B0743" w:rsidRPr="00AE63A7" w:rsidRDefault="003B0743" w:rsidP="003B0743">
      <w:pPr>
        <w:rPr>
          <w:i/>
        </w:rPr>
      </w:pPr>
      <w:r w:rsidRPr="00AE63A7">
        <w:rPr>
          <w:i/>
        </w:rPr>
        <w:t>Sample depth</w:t>
      </w:r>
    </w:p>
    <w:p w14:paraId="59E1BD1B" w14:textId="77777777" w:rsidR="003B0743" w:rsidRPr="00AE63A7" w:rsidRDefault="003B0743" w:rsidP="003B0743">
      <w:r w:rsidRPr="00AE63A7">
        <w:t>Created my own custom script called “sample_depth.py”. It pulls in all the *.</w:t>
      </w:r>
      <w:proofErr w:type="spellStart"/>
      <w:r w:rsidRPr="00AE63A7">
        <w:t>matches.tsv</w:t>
      </w:r>
      <w:proofErr w:type="spellEnd"/>
      <w:r w:rsidRPr="00AE63A7">
        <w:t xml:space="preserve"> files that are output by the stacks script “</w:t>
      </w:r>
      <w:proofErr w:type="spellStart"/>
      <w:r w:rsidRPr="00AE63A7">
        <w:t>sstacks</w:t>
      </w:r>
      <w:proofErr w:type="spellEnd"/>
      <w:r w:rsidRPr="00AE63A7">
        <w:t>”. There is a *.</w:t>
      </w:r>
      <w:proofErr w:type="spellStart"/>
      <w:r w:rsidRPr="00AE63A7">
        <w:t>matches.tsv</w:t>
      </w:r>
      <w:proofErr w:type="spellEnd"/>
      <w:r w:rsidRPr="00AE63A7">
        <w:t xml:space="preserve"> file for each population.  The 7</w:t>
      </w:r>
      <w:r w:rsidRPr="00AE63A7">
        <w:rPr>
          <w:vertAlign w:val="superscript"/>
        </w:rPr>
        <w:t>th</w:t>
      </w:r>
      <w:r w:rsidRPr="00AE63A7">
        <w:t xml:space="preserve"> column in this file contains the number of reads for that sample at a given catalog-site. </w:t>
      </w:r>
    </w:p>
    <w:p w14:paraId="44209325" w14:textId="77777777" w:rsidR="003B0743" w:rsidRPr="00AE63A7" w:rsidRDefault="003B0743" w:rsidP="003B0743">
      <w:r w:rsidRPr="00AE63A7">
        <w:t>The output from this script was downloaded to my computer and housed:</w:t>
      </w:r>
    </w:p>
    <w:p w14:paraId="30B9C038" w14:textId="77777777" w:rsidR="003B0743" w:rsidRPr="00AE63A7" w:rsidRDefault="003B0743" w:rsidP="003B0743">
      <w:r w:rsidRPr="00AE63A7">
        <w:t>"output/read_lenght_counts_post_ustack/read_length_count_by_sample2.txt"</w:t>
      </w:r>
    </w:p>
    <w:p w14:paraId="610FECA6" w14:textId="77777777" w:rsidR="003B0743" w:rsidRDefault="003B0743" w:rsidP="003B0743"/>
    <w:p w14:paraId="3AF68102" w14:textId="77777777" w:rsidR="003B0743" w:rsidRDefault="003B0743" w:rsidP="003B0743">
      <w:r>
        <w:t xml:space="preserve">I also updated this script so it can run on the </w:t>
      </w:r>
      <w:proofErr w:type="spellStart"/>
      <w:r>
        <w:t>vcf</w:t>
      </w:r>
      <w:proofErr w:type="spellEnd"/>
      <w:r>
        <w:t xml:space="preserve"> file output. </w:t>
      </w:r>
    </w:p>
    <w:p w14:paraId="1DC0085D" w14:textId="77777777" w:rsidR="003B0743" w:rsidRDefault="003B0743" w:rsidP="003B0743"/>
    <w:p w14:paraId="6B0D9B12" w14:textId="77777777" w:rsidR="003B0743" w:rsidRPr="00AE63A7" w:rsidRDefault="003B0743" w:rsidP="003B0743">
      <w:r w:rsidRPr="00AE63A7">
        <w:t xml:space="preserve">I then read that file into an </w:t>
      </w:r>
      <w:proofErr w:type="spellStart"/>
      <w:r w:rsidRPr="00AE63A7">
        <w:t>Rscript</w:t>
      </w:r>
      <w:proofErr w:type="spellEnd"/>
      <w:r w:rsidRPr="00AE63A7">
        <w:t xml:space="preserve"> called “</w:t>
      </w:r>
      <w:proofErr w:type="spellStart"/>
      <w:r w:rsidRPr="00AE63A7">
        <w:t>sample_</w:t>
      </w:r>
      <w:proofErr w:type="gramStart"/>
      <w:r w:rsidRPr="00AE63A7">
        <w:t>depth.R</w:t>
      </w:r>
      <w:proofErr w:type="spellEnd"/>
      <w:proofErr w:type="gramEnd"/>
      <w:r w:rsidRPr="00AE63A7">
        <w:t xml:space="preserve">” and made the plots </w:t>
      </w:r>
    </w:p>
    <w:p w14:paraId="0402DFBA" w14:textId="77777777" w:rsidR="003B0743" w:rsidRDefault="003B0743" w:rsidP="003B0743"/>
    <w:p w14:paraId="7D4DA27B" w14:textId="77777777" w:rsidR="003B0743" w:rsidRPr="00AE63A7" w:rsidRDefault="003B0743" w:rsidP="003B0743">
      <w:pPr>
        <w:rPr>
          <w:i/>
        </w:rPr>
      </w:pPr>
      <w:r w:rsidRPr="00AE63A7">
        <w:rPr>
          <w:i/>
        </w:rPr>
        <w:t>Preliminary diversity estimates</w:t>
      </w:r>
    </w:p>
    <w:p w14:paraId="265F4691" w14:textId="77777777" w:rsidR="003B0743" w:rsidRDefault="003B0743" w:rsidP="003B0743">
      <w:r>
        <w:t xml:space="preserve">I basically used the output of heterozygous calls from the python script described </w:t>
      </w:r>
      <w:proofErr w:type="spellStart"/>
      <w:r>
        <w:t>aboe</w:t>
      </w:r>
      <w:proofErr w:type="spellEnd"/>
      <w:r>
        <w:t xml:space="preserve"> that counts genotype calls for each sample. The output it called “</w:t>
      </w:r>
      <w:r w:rsidRPr="00425567">
        <w:t>Het_Hom_alt_Missing_counts_by_sample.txt</w:t>
      </w:r>
      <w:r>
        <w:t>”</w:t>
      </w:r>
    </w:p>
    <w:p w14:paraId="3022E226" w14:textId="77777777" w:rsidR="003B0743" w:rsidRDefault="003B0743" w:rsidP="003B0743"/>
    <w:p w14:paraId="454A8B7E" w14:textId="77611409" w:rsidR="003B0743" w:rsidRDefault="003B0743" w:rsidP="003B0743">
      <w:r>
        <w:t xml:space="preserve">I use the </w:t>
      </w:r>
      <w:proofErr w:type="spellStart"/>
      <w:r>
        <w:t>Rscr</w:t>
      </w:r>
      <w:r w:rsidR="00DB70C5">
        <w:t>ipt</w:t>
      </w:r>
      <w:proofErr w:type="spellEnd"/>
      <w:r w:rsidR="00DB70C5">
        <w:t xml:space="preserve"> called “</w:t>
      </w:r>
      <w:proofErr w:type="spellStart"/>
      <w:r w:rsidR="00DB70C5">
        <w:t>preliminary_</w:t>
      </w:r>
      <w:proofErr w:type="gramStart"/>
      <w:r w:rsidR="00DB70C5">
        <w:t>diversit</w:t>
      </w:r>
      <w:r>
        <w:t>y.R</w:t>
      </w:r>
      <w:proofErr w:type="spellEnd"/>
      <w:proofErr w:type="gramEnd"/>
      <w:r>
        <w:t>” to plot heterozygosity per sample and cluster the plots by population.</w:t>
      </w:r>
    </w:p>
    <w:p w14:paraId="57D649BF" w14:textId="77777777" w:rsidR="003B0743" w:rsidRDefault="003B0743" w:rsidP="003B0743"/>
    <w:p w14:paraId="52D81095" w14:textId="77777777" w:rsidR="003B0743" w:rsidRDefault="003B0743" w:rsidP="003B0743"/>
    <w:p w14:paraId="4601090F" w14:textId="77777777" w:rsidR="003B0743" w:rsidRDefault="003B0743" w:rsidP="003B0743">
      <w:pPr>
        <w:rPr>
          <w:i/>
        </w:rPr>
      </w:pPr>
      <w:r>
        <w:rPr>
          <w:i/>
        </w:rPr>
        <w:t>Examining “</w:t>
      </w:r>
      <w:proofErr w:type="gramStart"/>
      <w:r>
        <w:rPr>
          <w:i/>
        </w:rPr>
        <w:t xml:space="preserve">duplicate” </w:t>
      </w:r>
      <w:r w:rsidRPr="000126AA">
        <w:rPr>
          <w:i/>
        </w:rPr>
        <w:t xml:space="preserve"> samples</w:t>
      </w:r>
      <w:proofErr w:type="gramEnd"/>
    </w:p>
    <w:p w14:paraId="30C551A0" w14:textId="77777777" w:rsidR="003B0743" w:rsidRDefault="003B0743" w:rsidP="003B0743"/>
    <w:p w14:paraId="1CD9446A" w14:textId="77777777" w:rsidR="003B0743" w:rsidRDefault="003B0743" w:rsidP="003B0743">
      <w:pPr>
        <w:rPr>
          <w:i/>
        </w:rPr>
      </w:pPr>
      <w:r w:rsidRPr="000126AA">
        <w:rPr>
          <w:i/>
        </w:rPr>
        <w:t>Relationship among samples</w:t>
      </w:r>
    </w:p>
    <w:p w14:paraId="679810E8" w14:textId="77777777" w:rsidR="003B0743" w:rsidRPr="00AE63A7" w:rsidRDefault="003B0743"/>
    <w:sectPr w:rsidR="003B0743" w:rsidRPr="00AE63A7" w:rsidSect="00DF050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vid Ensing" w:date="2016-11-16T09:45:00Z" w:initials="DE">
    <w:p w14:paraId="7C243B38" w14:textId="6AA2185B" w:rsidR="000450F1" w:rsidRDefault="000450F1">
      <w:pPr>
        <w:pStyle w:val="CommentText"/>
      </w:pPr>
      <w:r>
        <w:rPr>
          <w:rStyle w:val="CommentReference"/>
        </w:rPr>
        <w:annotationRef/>
      </w:r>
      <w:r>
        <w:t>Obviously we haven’t sequenced everybody…</w:t>
      </w:r>
    </w:p>
  </w:comment>
  <w:comment w:id="2" w:author="Microsoft Office User" w:date="2016-11-10T08:09:00Z" w:initials="Office">
    <w:p w14:paraId="15E94539" w14:textId="77777777" w:rsidR="00E62C13" w:rsidRDefault="00E62C13" w:rsidP="005337F5">
      <w:pPr>
        <w:pStyle w:val="CommentText"/>
      </w:pPr>
      <w:r>
        <w:rPr>
          <w:rStyle w:val="CommentReference"/>
        </w:rPr>
        <w:annotationRef/>
      </w:r>
      <w:r>
        <w:t xml:space="preserve">These values need to be checked against our lab books. </w:t>
      </w:r>
    </w:p>
  </w:comment>
  <w:comment w:id="1" w:author="David Ensing" w:date="2016-11-15T13:11:00Z" w:initials="DE">
    <w:p w14:paraId="4AEF40C7" w14:textId="2C575309" w:rsidR="00807743" w:rsidRDefault="00807743">
      <w:pPr>
        <w:pStyle w:val="CommentText"/>
      </w:pPr>
      <w:r>
        <w:rPr>
          <w:rStyle w:val="CommentReference"/>
        </w:rPr>
        <w:annotationRef/>
      </w:r>
      <w:r>
        <w:t xml:space="preserve">Would be great to use </w:t>
      </w:r>
      <w:proofErr w:type="spellStart"/>
      <w:r>
        <w:t>steph</w:t>
      </w:r>
      <w:proofErr w:type="spellEnd"/>
      <w:r>
        <w:t xml:space="preserve"> and </w:t>
      </w:r>
      <w:proofErr w:type="spellStart"/>
      <w:r>
        <w:t>erika’s</w:t>
      </w:r>
      <w:proofErr w:type="spellEnd"/>
      <w:r>
        <w:t xml:space="preserve"> data for this. </w:t>
      </w:r>
    </w:p>
  </w:comment>
  <w:comment w:id="3" w:author="David Ensing" w:date="2016-11-15T13:05:00Z" w:initials="DE">
    <w:p w14:paraId="727D18A7" w14:textId="33FC7BC6" w:rsidR="00743A40" w:rsidRDefault="00743A40">
      <w:pPr>
        <w:pStyle w:val="CommentText"/>
      </w:pPr>
      <w:r>
        <w:rPr>
          <w:rStyle w:val="CommentReference"/>
        </w:rPr>
        <w:annotationRef/>
      </w:r>
      <w:r>
        <w:t>Will check in to our dear friend Kd-MH-07A-04. Not sure what’s going on there.</w:t>
      </w:r>
    </w:p>
    <w:p w14:paraId="78252C60" w14:textId="77777777" w:rsidR="00743A40" w:rsidRDefault="00743A40">
      <w:pPr>
        <w:pStyle w:val="CommentText"/>
      </w:pPr>
    </w:p>
    <w:p w14:paraId="452449B9" w14:textId="183E40FD" w:rsidR="00743A40" w:rsidRDefault="00743A40">
      <w:pPr>
        <w:pStyle w:val="CommentText"/>
      </w:pPr>
      <w:r>
        <w:t>For all of these plots, I will try to organize them by elevation within transect, rather than alphabetically.</w:t>
      </w:r>
    </w:p>
  </w:comment>
  <w:comment w:id="4" w:author="David Ensing" w:date="2016-11-15T13:04:00Z" w:initials="DE">
    <w:p w14:paraId="3C7CE661" w14:textId="04EF7C38" w:rsidR="00743A40" w:rsidRDefault="00743A40">
      <w:pPr>
        <w:pStyle w:val="CommentText"/>
      </w:pPr>
      <w:r>
        <w:rPr>
          <w:rStyle w:val="CommentReference"/>
        </w:rPr>
        <w:annotationRef/>
      </w:r>
      <w:r>
        <w:t>My mistake, but we should put APR and APK together as transect AP.</w:t>
      </w:r>
    </w:p>
  </w:comment>
  <w:comment w:id="5" w:author="David Ensing" w:date="2016-11-15T12:58:00Z" w:initials="DE">
    <w:p w14:paraId="4AD1BC86" w14:textId="55BC7976" w:rsidR="00E62C13" w:rsidRDefault="00E62C13">
      <w:pPr>
        <w:pStyle w:val="CommentText"/>
      </w:pPr>
      <w:r>
        <w:rPr>
          <w:rStyle w:val="CommentReference"/>
        </w:rPr>
        <w:annotationRef/>
      </w:r>
      <w:r>
        <w:t xml:space="preserve">I checked the tissue collection data, </w:t>
      </w:r>
      <w:r w:rsidR="00743A40">
        <w:t xml:space="preserve">lab work books, and all spreadsheets. </w:t>
      </w:r>
      <w:r w:rsidR="007714F7">
        <w:t>I collected a NkS-ML-26-05 in 2014, but not in 2015 (NkS-ML-26-04)</w:t>
      </w:r>
      <w:r w:rsidR="00743A40">
        <w:t>. So it sh</w:t>
      </w:r>
      <w:r w:rsidR="007714F7">
        <w:t>ouldn’t have been a year mix-up.</w:t>
      </w:r>
      <w:r w:rsidR="00743A40">
        <w:t xml:space="preserve"> Will</w:t>
      </w:r>
      <w:r w:rsidR="007714F7">
        <w:t xml:space="preserve"> </w:t>
      </w:r>
      <w:r w:rsidR="00743A40" w:rsidRPr="00743A40">
        <w:rPr>
          <w:highlight w:val="yellow"/>
        </w:rPr>
        <w:t>CHECK</w:t>
      </w:r>
      <w:r w:rsidR="00743A40">
        <w:t xml:space="preserve"> the sample envelopes for remaining tissue. All written lab data says that they are the same.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243B38" w15:done="0"/>
  <w15:commentEx w15:paraId="15E94539" w15:done="0"/>
  <w15:commentEx w15:paraId="4AEF40C7" w15:done="0"/>
  <w15:commentEx w15:paraId="452449B9" w15:done="0"/>
  <w15:commentEx w15:paraId="3C7CE661" w15:done="0"/>
  <w15:commentEx w15:paraId="4AD1BC8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DB06FD"/>
    <w:multiLevelType w:val="hybridMultilevel"/>
    <w:tmpl w:val="390A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7578F"/>
    <w:multiLevelType w:val="hybridMultilevel"/>
    <w:tmpl w:val="5E821BFE"/>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9536A3"/>
    <w:multiLevelType w:val="hybridMultilevel"/>
    <w:tmpl w:val="1FD81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Ensing">
    <w15:presenceInfo w15:providerId="None" w15:userId="David Ensing"/>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9A"/>
    <w:rsid w:val="000126AA"/>
    <w:rsid w:val="000450F1"/>
    <w:rsid w:val="000567FE"/>
    <w:rsid w:val="000928B4"/>
    <w:rsid w:val="000B4B68"/>
    <w:rsid w:val="000C5C40"/>
    <w:rsid w:val="000E69E0"/>
    <w:rsid w:val="00102A01"/>
    <w:rsid w:val="00133328"/>
    <w:rsid w:val="001368AC"/>
    <w:rsid w:val="0015067D"/>
    <w:rsid w:val="001857A1"/>
    <w:rsid w:val="001927EB"/>
    <w:rsid w:val="001A43E3"/>
    <w:rsid w:val="001B4523"/>
    <w:rsid w:val="001D28D1"/>
    <w:rsid w:val="001D6E60"/>
    <w:rsid w:val="001F3713"/>
    <w:rsid w:val="001F53B0"/>
    <w:rsid w:val="001F54F9"/>
    <w:rsid w:val="00204663"/>
    <w:rsid w:val="00240884"/>
    <w:rsid w:val="002600D9"/>
    <w:rsid w:val="0027538A"/>
    <w:rsid w:val="002771A3"/>
    <w:rsid w:val="00281348"/>
    <w:rsid w:val="002900B5"/>
    <w:rsid w:val="00292746"/>
    <w:rsid w:val="00296D2C"/>
    <w:rsid w:val="002A3EBF"/>
    <w:rsid w:val="002C5C7A"/>
    <w:rsid w:val="002F13C8"/>
    <w:rsid w:val="003170A7"/>
    <w:rsid w:val="00321AF0"/>
    <w:rsid w:val="003528BB"/>
    <w:rsid w:val="003850DF"/>
    <w:rsid w:val="003B0743"/>
    <w:rsid w:val="003B52C1"/>
    <w:rsid w:val="003D7E1E"/>
    <w:rsid w:val="003E1203"/>
    <w:rsid w:val="003E6868"/>
    <w:rsid w:val="0041251A"/>
    <w:rsid w:val="00415469"/>
    <w:rsid w:val="00432533"/>
    <w:rsid w:val="004508BF"/>
    <w:rsid w:val="0046228E"/>
    <w:rsid w:val="0048020B"/>
    <w:rsid w:val="00481043"/>
    <w:rsid w:val="00496B10"/>
    <w:rsid w:val="004D6D3D"/>
    <w:rsid w:val="004F6EA1"/>
    <w:rsid w:val="00503560"/>
    <w:rsid w:val="005337F5"/>
    <w:rsid w:val="00562ADE"/>
    <w:rsid w:val="00584B31"/>
    <w:rsid w:val="00586B7F"/>
    <w:rsid w:val="005B37F9"/>
    <w:rsid w:val="005E6542"/>
    <w:rsid w:val="00625C3C"/>
    <w:rsid w:val="00643046"/>
    <w:rsid w:val="00690251"/>
    <w:rsid w:val="006B238B"/>
    <w:rsid w:val="006B697B"/>
    <w:rsid w:val="006C0399"/>
    <w:rsid w:val="006C6CA5"/>
    <w:rsid w:val="006C7256"/>
    <w:rsid w:val="007106C3"/>
    <w:rsid w:val="00733D60"/>
    <w:rsid w:val="0073708F"/>
    <w:rsid w:val="00742A61"/>
    <w:rsid w:val="00743A40"/>
    <w:rsid w:val="007534B9"/>
    <w:rsid w:val="00755AA0"/>
    <w:rsid w:val="007714F7"/>
    <w:rsid w:val="007A00C4"/>
    <w:rsid w:val="007B5FEB"/>
    <w:rsid w:val="007D6347"/>
    <w:rsid w:val="00807743"/>
    <w:rsid w:val="00813F5E"/>
    <w:rsid w:val="00816261"/>
    <w:rsid w:val="008278E1"/>
    <w:rsid w:val="00830254"/>
    <w:rsid w:val="0083776B"/>
    <w:rsid w:val="008463C9"/>
    <w:rsid w:val="00846D46"/>
    <w:rsid w:val="008545BD"/>
    <w:rsid w:val="00875DEF"/>
    <w:rsid w:val="0088104B"/>
    <w:rsid w:val="008841C5"/>
    <w:rsid w:val="00893EA9"/>
    <w:rsid w:val="008A07EA"/>
    <w:rsid w:val="008B1E0E"/>
    <w:rsid w:val="008D0427"/>
    <w:rsid w:val="008D0C29"/>
    <w:rsid w:val="008D1776"/>
    <w:rsid w:val="008E3777"/>
    <w:rsid w:val="008F7C7C"/>
    <w:rsid w:val="009178E1"/>
    <w:rsid w:val="0098669E"/>
    <w:rsid w:val="009B1166"/>
    <w:rsid w:val="009D5DA9"/>
    <w:rsid w:val="009F680D"/>
    <w:rsid w:val="00A16E9C"/>
    <w:rsid w:val="00A57A7D"/>
    <w:rsid w:val="00A754F5"/>
    <w:rsid w:val="00A800BF"/>
    <w:rsid w:val="00AC2D1D"/>
    <w:rsid w:val="00AD09A9"/>
    <w:rsid w:val="00AD3769"/>
    <w:rsid w:val="00AD5C13"/>
    <w:rsid w:val="00AE06E9"/>
    <w:rsid w:val="00AE63A7"/>
    <w:rsid w:val="00AF3DEB"/>
    <w:rsid w:val="00B11F5B"/>
    <w:rsid w:val="00B24CA1"/>
    <w:rsid w:val="00B4432F"/>
    <w:rsid w:val="00B564C8"/>
    <w:rsid w:val="00B6642F"/>
    <w:rsid w:val="00B8001C"/>
    <w:rsid w:val="00B816D6"/>
    <w:rsid w:val="00B9186E"/>
    <w:rsid w:val="00B92F00"/>
    <w:rsid w:val="00B96B1F"/>
    <w:rsid w:val="00BC15A5"/>
    <w:rsid w:val="00BD38D0"/>
    <w:rsid w:val="00BE25EF"/>
    <w:rsid w:val="00BF0C3A"/>
    <w:rsid w:val="00BF1C5D"/>
    <w:rsid w:val="00BF3885"/>
    <w:rsid w:val="00BF3EBE"/>
    <w:rsid w:val="00BF75D6"/>
    <w:rsid w:val="00C14D89"/>
    <w:rsid w:val="00C1525A"/>
    <w:rsid w:val="00C16C88"/>
    <w:rsid w:val="00C22A39"/>
    <w:rsid w:val="00C57D61"/>
    <w:rsid w:val="00C86229"/>
    <w:rsid w:val="00CC1F44"/>
    <w:rsid w:val="00CC36E7"/>
    <w:rsid w:val="00CD143A"/>
    <w:rsid w:val="00CD67AF"/>
    <w:rsid w:val="00D028CA"/>
    <w:rsid w:val="00D1034B"/>
    <w:rsid w:val="00D310C1"/>
    <w:rsid w:val="00D36811"/>
    <w:rsid w:val="00D47B2B"/>
    <w:rsid w:val="00D5325A"/>
    <w:rsid w:val="00D56E71"/>
    <w:rsid w:val="00D57BE3"/>
    <w:rsid w:val="00D65B25"/>
    <w:rsid w:val="00D82C38"/>
    <w:rsid w:val="00DB1BF1"/>
    <w:rsid w:val="00DB1C58"/>
    <w:rsid w:val="00DB1E00"/>
    <w:rsid w:val="00DB36E4"/>
    <w:rsid w:val="00DB70C5"/>
    <w:rsid w:val="00DF050B"/>
    <w:rsid w:val="00E04DB9"/>
    <w:rsid w:val="00E0616E"/>
    <w:rsid w:val="00E07F7B"/>
    <w:rsid w:val="00E14ECC"/>
    <w:rsid w:val="00E2475A"/>
    <w:rsid w:val="00E62C13"/>
    <w:rsid w:val="00E81D3A"/>
    <w:rsid w:val="00EE0E7E"/>
    <w:rsid w:val="00EE1695"/>
    <w:rsid w:val="00EF0CAE"/>
    <w:rsid w:val="00F26EDF"/>
    <w:rsid w:val="00F354E1"/>
    <w:rsid w:val="00F367FE"/>
    <w:rsid w:val="00F42BF7"/>
    <w:rsid w:val="00F44374"/>
    <w:rsid w:val="00F450FA"/>
    <w:rsid w:val="00F463F5"/>
    <w:rsid w:val="00F80ACA"/>
    <w:rsid w:val="00F92A99"/>
    <w:rsid w:val="00F971F8"/>
    <w:rsid w:val="00FA6D41"/>
    <w:rsid w:val="00FB590E"/>
    <w:rsid w:val="00FC149A"/>
    <w:rsid w:val="00FC2D17"/>
    <w:rsid w:val="00FD2E04"/>
    <w:rsid w:val="00FE681C"/>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D6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3EB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523"/>
    <w:pPr>
      <w:ind w:left="720"/>
      <w:contextualSpacing/>
    </w:pPr>
    <w:rPr>
      <w:rFonts w:asciiTheme="minorHAnsi" w:hAnsiTheme="minorHAnsi" w:cstheme="minorBidi"/>
    </w:rPr>
  </w:style>
  <w:style w:type="table" w:styleId="TableGrid">
    <w:name w:val="Table Grid"/>
    <w:basedOn w:val="TableNormal"/>
    <w:uiPriority w:val="39"/>
    <w:rsid w:val="002771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26AA"/>
    <w:rPr>
      <w:color w:val="0563C1" w:themeColor="hyperlink"/>
      <w:u w:val="single"/>
    </w:rPr>
  </w:style>
  <w:style w:type="character" w:styleId="CommentReference">
    <w:name w:val="annotation reference"/>
    <w:basedOn w:val="DefaultParagraphFont"/>
    <w:uiPriority w:val="99"/>
    <w:semiHidden/>
    <w:unhideWhenUsed/>
    <w:rsid w:val="005337F5"/>
    <w:rPr>
      <w:sz w:val="18"/>
      <w:szCs w:val="18"/>
    </w:rPr>
  </w:style>
  <w:style w:type="paragraph" w:styleId="CommentText">
    <w:name w:val="annotation text"/>
    <w:basedOn w:val="Normal"/>
    <w:link w:val="CommentTextChar"/>
    <w:uiPriority w:val="99"/>
    <w:semiHidden/>
    <w:unhideWhenUsed/>
    <w:rsid w:val="005337F5"/>
  </w:style>
  <w:style w:type="character" w:customStyle="1" w:styleId="CommentTextChar">
    <w:name w:val="Comment Text Char"/>
    <w:basedOn w:val="DefaultParagraphFont"/>
    <w:link w:val="CommentText"/>
    <w:uiPriority w:val="99"/>
    <w:semiHidden/>
    <w:rsid w:val="005337F5"/>
    <w:rPr>
      <w:rFonts w:ascii="Times New Roman" w:hAnsi="Times New Roman" w:cs="Times New Roman"/>
    </w:rPr>
  </w:style>
  <w:style w:type="paragraph" w:styleId="BalloonText">
    <w:name w:val="Balloon Text"/>
    <w:basedOn w:val="Normal"/>
    <w:link w:val="BalloonTextChar"/>
    <w:uiPriority w:val="99"/>
    <w:semiHidden/>
    <w:unhideWhenUsed/>
    <w:rsid w:val="005337F5"/>
    <w:rPr>
      <w:sz w:val="18"/>
      <w:szCs w:val="18"/>
    </w:rPr>
  </w:style>
  <w:style w:type="character" w:customStyle="1" w:styleId="BalloonTextChar">
    <w:name w:val="Balloon Text Char"/>
    <w:basedOn w:val="DefaultParagraphFont"/>
    <w:link w:val="BalloonText"/>
    <w:uiPriority w:val="99"/>
    <w:semiHidden/>
    <w:rsid w:val="005337F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E62C13"/>
    <w:rPr>
      <w:b/>
      <w:bCs/>
      <w:sz w:val="20"/>
      <w:szCs w:val="20"/>
    </w:rPr>
  </w:style>
  <w:style w:type="character" w:customStyle="1" w:styleId="CommentSubjectChar">
    <w:name w:val="Comment Subject Char"/>
    <w:basedOn w:val="CommentTextChar"/>
    <w:link w:val="CommentSubject"/>
    <w:uiPriority w:val="99"/>
    <w:semiHidden/>
    <w:rsid w:val="00E62C13"/>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695">
      <w:bodyDiv w:val="1"/>
      <w:marLeft w:val="0"/>
      <w:marRight w:val="0"/>
      <w:marTop w:val="0"/>
      <w:marBottom w:val="0"/>
      <w:divBdr>
        <w:top w:val="none" w:sz="0" w:space="0" w:color="auto"/>
        <w:left w:val="none" w:sz="0" w:space="0" w:color="auto"/>
        <w:bottom w:val="none" w:sz="0" w:space="0" w:color="auto"/>
        <w:right w:val="none" w:sz="0" w:space="0" w:color="auto"/>
      </w:divBdr>
    </w:div>
    <w:div w:id="110706656">
      <w:bodyDiv w:val="1"/>
      <w:marLeft w:val="0"/>
      <w:marRight w:val="0"/>
      <w:marTop w:val="0"/>
      <w:marBottom w:val="0"/>
      <w:divBdr>
        <w:top w:val="none" w:sz="0" w:space="0" w:color="auto"/>
        <w:left w:val="none" w:sz="0" w:space="0" w:color="auto"/>
        <w:bottom w:val="none" w:sz="0" w:space="0" w:color="auto"/>
        <w:right w:val="none" w:sz="0" w:space="0" w:color="auto"/>
      </w:divBdr>
    </w:div>
    <w:div w:id="142813397">
      <w:bodyDiv w:val="1"/>
      <w:marLeft w:val="0"/>
      <w:marRight w:val="0"/>
      <w:marTop w:val="0"/>
      <w:marBottom w:val="0"/>
      <w:divBdr>
        <w:top w:val="none" w:sz="0" w:space="0" w:color="auto"/>
        <w:left w:val="none" w:sz="0" w:space="0" w:color="auto"/>
        <w:bottom w:val="none" w:sz="0" w:space="0" w:color="auto"/>
        <w:right w:val="none" w:sz="0" w:space="0" w:color="auto"/>
      </w:divBdr>
    </w:div>
    <w:div w:id="264382040">
      <w:bodyDiv w:val="1"/>
      <w:marLeft w:val="0"/>
      <w:marRight w:val="0"/>
      <w:marTop w:val="0"/>
      <w:marBottom w:val="0"/>
      <w:divBdr>
        <w:top w:val="none" w:sz="0" w:space="0" w:color="auto"/>
        <w:left w:val="none" w:sz="0" w:space="0" w:color="auto"/>
        <w:bottom w:val="none" w:sz="0" w:space="0" w:color="auto"/>
        <w:right w:val="none" w:sz="0" w:space="0" w:color="auto"/>
      </w:divBdr>
    </w:div>
    <w:div w:id="354615888">
      <w:bodyDiv w:val="1"/>
      <w:marLeft w:val="0"/>
      <w:marRight w:val="0"/>
      <w:marTop w:val="0"/>
      <w:marBottom w:val="0"/>
      <w:divBdr>
        <w:top w:val="none" w:sz="0" w:space="0" w:color="auto"/>
        <w:left w:val="none" w:sz="0" w:space="0" w:color="auto"/>
        <w:bottom w:val="none" w:sz="0" w:space="0" w:color="auto"/>
        <w:right w:val="none" w:sz="0" w:space="0" w:color="auto"/>
      </w:divBdr>
    </w:div>
    <w:div w:id="523639341">
      <w:bodyDiv w:val="1"/>
      <w:marLeft w:val="0"/>
      <w:marRight w:val="0"/>
      <w:marTop w:val="0"/>
      <w:marBottom w:val="0"/>
      <w:divBdr>
        <w:top w:val="none" w:sz="0" w:space="0" w:color="auto"/>
        <w:left w:val="none" w:sz="0" w:space="0" w:color="auto"/>
        <w:bottom w:val="none" w:sz="0" w:space="0" w:color="auto"/>
        <w:right w:val="none" w:sz="0" w:space="0" w:color="auto"/>
      </w:divBdr>
    </w:div>
    <w:div w:id="653143712">
      <w:bodyDiv w:val="1"/>
      <w:marLeft w:val="0"/>
      <w:marRight w:val="0"/>
      <w:marTop w:val="0"/>
      <w:marBottom w:val="0"/>
      <w:divBdr>
        <w:top w:val="none" w:sz="0" w:space="0" w:color="auto"/>
        <w:left w:val="none" w:sz="0" w:space="0" w:color="auto"/>
        <w:bottom w:val="none" w:sz="0" w:space="0" w:color="auto"/>
        <w:right w:val="none" w:sz="0" w:space="0" w:color="auto"/>
      </w:divBdr>
    </w:div>
    <w:div w:id="727459782">
      <w:bodyDiv w:val="1"/>
      <w:marLeft w:val="0"/>
      <w:marRight w:val="0"/>
      <w:marTop w:val="0"/>
      <w:marBottom w:val="0"/>
      <w:divBdr>
        <w:top w:val="none" w:sz="0" w:space="0" w:color="auto"/>
        <w:left w:val="none" w:sz="0" w:space="0" w:color="auto"/>
        <w:bottom w:val="none" w:sz="0" w:space="0" w:color="auto"/>
        <w:right w:val="none" w:sz="0" w:space="0" w:color="auto"/>
      </w:divBdr>
    </w:div>
    <w:div w:id="756706964">
      <w:bodyDiv w:val="1"/>
      <w:marLeft w:val="0"/>
      <w:marRight w:val="0"/>
      <w:marTop w:val="0"/>
      <w:marBottom w:val="0"/>
      <w:divBdr>
        <w:top w:val="none" w:sz="0" w:space="0" w:color="auto"/>
        <w:left w:val="none" w:sz="0" w:space="0" w:color="auto"/>
        <w:bottom w:val="none" w:sz="0" w:space="0" w:color="auto"/>
        <w:right w:val="none" w:sz="0" w:space="0" w:color="auto"/>
      </w:divBdr>
    </w:div>
    <w:div w:id="772046062">
      <w:bodyDiv w:val="1"/>
      <w:marLeft w:val="0"/>
      <w:marRight w:val="0"/>
      <w:marTop w:val="0"/>
      <w:marBottom w:val="0"/>
      <w:divBdr>
        <w:top w:val="none" w:sz="0" w:space="0" w:color="auto"/>
        <w:left w:val="none" w:sz="0" w:space="0" w:color="auto"/>
        <w:bottom w:val="none" w:sz="0" w:space="0" w:color="auto"/>
        <w:right w:val="none" w:sz="0" w:space="0" w:color="auto"/>
      </w:divBdr>
    </w:div>
    <w:div w:id="917596966">
      <w:bodyDiv w:val="1"/>
      <w:marLeft w:val="0"/>
      <w:marRight w:val="0"/>
      <w:marTop w:val="0"/>
      <w:marBottom w:val="0"/>
      <w:divBdr>
        <w:top w:val="none" w:sz="0" w:space="0" w:color="auto"/>
        <w:left w:val="none" w:sz="0" w:space="0" w:color="auto"/>
        <w:bottom w:val="none" w:sz="0" w:space="0" w:color="auto"/>
        <w:right w:val="none" w:sz="0" w:space="0" w:color="auto"/>
      </w:divBdr>
    </w:div>
    <w:div w:id="936131833">
      <w:bodyDiv w:val="1"/>
      <w:marLeft w:val="0"/>
      <w:marRight w:val="0"/>
      <w:marTop w:val="0"/>
      <w:marBottom w:val="0"/>
      <w:divBdr>
        <w:top w:val="none" w:sz="0" w:space="0" w:color="auto"/>
        <w:left w:val="none" w:sz="0" w:space="0" w:color="auto"/>
        <w:bottom w:val="none" w:sz="0" w:space="0" w:color="auto"/>
        <w:right w:val="none" w:sz="0" w:space="0" w:color="auto"/>
      </w:divBdr>
    </w:div>
    <w:div w:id="972636619">
      <w:bodyDiv w:val="1"/>
      <w:marLeft w:val="0"/>
      <w:marRight w:val="0"/>
      <w:marTop w:val="0"/>
      <w:marBottom w:val="0"/>
      <w:divBdr>
        <w:top w:val="none" w:sz="0" w:space="0" w:color="auto"/>
        <w:left w:val="none" w:sz="0" w:space="0" w:color="auto"/>
        <w:bottom w:val="none" w:sz="0" w:space="0" w:color="auto"/>
        <w:right w:val="none" w:sz="0" w:space="0" w:color="auto"/>
      </w:divBdr>
    </w:div>
    <w:div w:id="998769744">
      <w:bodyDiv w:val="1"/>
      <w:marLeft w:val="0"/>
      <w:marRight w:val="0"/>
      <w:marTop w:val="0"/>
      <w:marBottom w:val="0"/>
      <w:divBdr>
        <w:top w:val="none" w:sz="0" w:space="0" w:color="auto"/>
        <w:left w:val="none" w:sz="0" w:space="0" w:color="auto"/>
        <w:bottom w:val="none" w:sz="0" w:space="0" w:color="auto"/>
        <w:right w:val="none" w:sz="0" w:space="0" w:color="auto"/>
      </w:divBdr>
    </w:div>
    <w:div w:id="1048650654">
      <w:bodyDiv w:val="1"/>
      <w:marLeft w:val="0"/>
      <w:marRight w:val="0"/>
      <w:marTop w:val="0"/>
      <w:marBottom w:val="0"/>
      <w:divBdr>
        <w:top w:val="none" w:sz="0" w:space="0" w:color="auto"/>
        <w:left w:val="none" w:sz="0" w:space="0" w:color="auto"/>
        <w:bottom w:val="none" w:sz="0" w:space="0" w:color="auto"/>
        <w:right w:val="none" w:sz="0" w:space="0" w:color="auto"/>
      </w:divBdr>
    </w:div>
    <w:div w:id="1126895087">
      <w:bodyDiv w:val="1"/>
      <w:marLeft w:val="0"/>
      <w:marRight w:val="0"/>
      <w:marTop w:val="0"/>
      <w:marBottom w:val="0"/>
      <w:divBdr>
        <w:top w:val="none" w:sz="0" w:space="0" w:color="auto"/>
        <w:left w:val="none" w:sz="0" w:space="0" w:color="auto"/>
        <w:bottom w:val="none" w:sz="0" w:space="0" w:color="auto"/>
        <w:right w:val="none" w:sz="0" w:space="0" w:color="auto"/>
      </w:divBdr>
    </w:div>
    <w:div w:id="1645307567">
      <w:bodyDiv w:val="1"/>
      <w:marLeft w:val="0"/>
      <w:marRight w:val="0"/>
      <w:marTop w:val="0"/>
      <w:marBottom w:val="0"/>
      <w:divBdr>
        <w:top w:val="none" w:sz="0" w:space="0" w:color="auto"/>
        <w:left w:val="none" w:sz="0" w:space="0" w:color="auto"/>
        <w:bottom w:val="none" w:sz="0" w:space="0" w:color="auto"/>
        <w:right w:val="none" w:sz="0" w:space="0" w:color="auto"/>
      </w:divBdr>
    </w:div>
    <w:div w:id="1736733943">
      <w:bodyDiv w:val="1"/>
      <w:marLeft w:val="0"/>
      <w:marRight w:val="0"/>
      <w:marTop w:val="0"/>
      <w:marBottom w:val="0"/>
      <w:divBdr>
        <w:top w:val="none" w:sz="0" w:space="0" w:color="auto"/>
        <w:left w:val="none" w:sz="0" w:space="0" w:color="auto"/>
        <w:bottom w:val="none" w:sz="0" w:space="0" w:color="auto"/>
        <w:right w:val="none" w:sz="0" w:space="0" w:color="auto"/>
      </w:divBdr>
    </w:div>
    <w:div w:id="1890801149">
      <w:bodyDiv w:val="1"/>
      <w:marLeft w:val="0"/>
      <w:marRight w:val="0"/>
      <w:marTop w:val="0"/>
      <w:marBottom w:val="0"/>
      <w:divBdr>
        <w:top w:val="none" w:sz="0" w:space="0" w:color="auto"/>
        <w:left w:val="none" w:sz="0" w:space="0" w:color="auto"/>
        <w:bottom w:val="none" w:sz="0" w:space="0" w:color="auto"/>
        <w:right w:val="none" w:sz="0" w:space="0" w:color="auto"/>
      </w:divBdr>
    </w:div>
    <w:div w:id="1895971569">
      <w:bodyDiv w:val="1"/>
      <w:marLeft w:val="0"/>
      <w:marRight w:val="0"/>
      <w:marTop w:val="0"/>
      <w:marBottom w:val="0"/>
      <w:divBdr>
        <w:top w:val="none" w:sz="0" w:space="0" w:color="auto"/>
        <w:left w:val="none" w:sz="0" w:space="0" w:color="auto"/>
        <w:bottom w:val="none" w:sz="0" w:space="0" w:color="auto"/>
        <w:right w:val="none" w:sz="0" w:space="0" w:color="auto"/>
      </w:divBdr>
    </w:div>
    <w:div w:id="1975866205">
      <w:bodyDiv w:val="1"/>
      <w:marLeft w:val="0"/>
      <w:marRight w:val="0"/>
      <w:marTop w:val="0"/>
      <w:marBottom w:val="0"/>
      <w:divBdr>
        <w:top w:val="none" w:sz="0" w:space="0" w:color="auto"/>
        <w:left w:val="none" w:sz="0" w:space="0" w:color="auto"/>
        <w:bottom w:val="none" w:sz="0" w:space="0" w:color="auto"/>
        <w:right w:val="none" w:sz="0" w:space="0" w:color="auto"/>
      </w:divBdr>
    </w:div>
    <w:div w:id="208452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lists.r-forge.r-project.org/pipermail/adegenet-forum/2014-March/000815.html)" TargetMode="External"/><Relationship Id="rId21" Type="http://schemas.openxmlformats.org/officeDocument/2006/relationships/image" Target="media/image14.emf"/><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4551</Words>
  <Characters>25942</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Ensing</cp:lastModifiedBy>
  <cp:revision>2</cp:revision>
  <cp:lastPrinted>2016-11-16T21:28:00Z</cp:lastPrinted>
  <dcterms:created xsi:type="dcterms:W3CDTF">2016-11-20T19:16:00Z</dcterms:created>
  <dcterms:modified xsi:type="dcterms:W3CDTF">2016-11-20T19:16:00Z</dcterms:modified>
</cp:coreProperties>
</file>