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6A615" w14:textId="02A049C3" w:rsidR="000B0529" w:rsidRDefault="000B0529">
      <w:r>
        <w:t xml:space="preserve">The difference between working with HTTP and Console input/output was when using http requires a bit more of setup like </w:t>
      </w:r>
      <w:proofErr w:type="spellStart"/>
      <w:r>
        <w:t>HTTPclient</w:t>
      </w:r>
      <w:proofErr w:type="spellEnd"/>
      <w:r>
        <w:t xml:space="preserve"> and </w:t>
      </w:r>
      <w:proofErr w:type="spellStart"/>
      <w:r>
        <w:t>webapplicationfactory</w:t>
      </w:r>
      <w:proofErr w:type="spellEnd"/>
      <w:r>
        <w:t xml:space="preserve">. Console input and output can use the mock framework. </w:t>
      </w:r>
      <w:r w:rsidR="004744A1">
        <w:t xml:space="preserve">The challenges that I faced when using the interfaces and injections were injecting dependency. The benefit that I observe about separating responsibilities </w:t>
      </w:r>
      <w:proofErr w:type="gramStart"/>
      <w:r w:rsidR="004744A1">
        <w:t>was</w:t>
      </w:r>
      <w:proofErr w:type="gramEnd"/>
      <w:r w:rsidR="004744A1">
        <w:t xml:space="preserve"> that it is easier to test out the specific responsibilities and maintain.</w:t>
      </w:r>
    </w:p>
    <w:sectPr w:rsidR="000B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77D14"/>
    <w:multiLevelType w:val="multilevel"/>
    <w:tmpl w:val="8BC6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627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1D"/>
    <w:rsid w:val="000B0529"/>
    <w:rsid w:val="004744A1"/>
    <w:rsid w:val="0051681D"/>
    <w:rsid w:val="00533B35"/>
    <w:rsid w:val="00684842"/>
    <w:rsid w:val="006D72E8"/>
    <w:rsid w:val="00E95A59"/>
    <w:rsid w:val="00EB26EF"/>
    <w:rsid w:val="00F9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2174"/>
  <w15:chartTrackingRefBased/>
  <w15:docId w15:val="{532A9A4E-CE5E-45AF-9266-5E6A58AC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Rose</dc:creator>
  <cp:keywords/>
  <dc:description/>
  <cp:lastModifiedBy>William Rose</cp:lastModifiedBy>
  <cp:revision>3</cp:revision>
  <dcterms:created xsi:type="dcterms:W3CDTF">2025-05-15T17:07:00Z</dcterms:created>
  <dcterms:modified xsi:type="dcterms:W3CDTF">2025-05-15T17:25:00Z</dcterms:modified>
</cp:coreProperties>
</file>