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suppressLineNumbers/>
        <w:pBdr>
          <w:bottom w:val="double" w:sz="2" w:space="0" w:color="808080"/>
        </w:pBdr>
        <w:bidi w:val="0"/>
        <w:spacing w:before="0" w:after="283"/>
        <w:jc w:val="start"/>
        <w:rPr/>
      </w:pPr>
      <w:r>
        <w:rPr/>
      </w:r>
    </w:p>
    <w:p>
      <w:pPr>
        <w:pStyle w:val="Normal"/>
        <w:bidi w:val="0"/>
        <w:spacing w:lineRule="auto" w:line="480"/>
        <w:jc w:val="center"/>
        <w:rPr>
          <w:b/>
          <w:bCs/>
          <w:sz w:val="44"/>
          <w:szCs w:val="44"/>
        </w:rPr>
      </w:pPr>
      <w:r>
        <w:rPr>
          <w:b/>
          <w:bCs/>
          <w:sz w:val="44"/>
          <w:szCs w:val="44"/>
        </w:rPr>
        <w:t>Software Requirements</w:t>
      </w:r>
    </w:p>
    <w:p>
      <w:pPr>
        <w:pStyle w:val="Normal"/>
        <w:bidi w:val="0"/>
        <w:spacing w:lineRule="auto" w:line="480"/>
        <w:jc w:val="center"/>
        <w:rPr>
          <w:b/>
          <w:bCs/>
          <w:sz w:val="44"/>
          <w:szCs w:val="44"/>
        </w:rPr>
      </w:pPr>
      <w:r>
        <w:rPr>
          <w:b/>
          <w:bCs/>
          <w:sz w:val="44"/>
          <w:szCs w:val="44"/>
        </w:rPr>
        <w:t>Specification</w:t>
      </w:r>
    </w:p>
    <w:p>
      <w:pPr>
        <w:pStyle w:val="Normal"/>
        <w:bidi w:val="0"/>
        <w:spacing w:lineRule="auto" w:line="480"/>
        <w:jc w:val="center"/>
        <w:rPr>
          <w:b/>
          <w:bCs/>
          <w:sz w:val="24"/>
          <w:szCs w:val="24"/>
        </w:rPr>
      </w:pPr>
      <w:r>
        <w:rPr>
          <w:b/>
          <w:bCs/>
          <w:sz w:val="24"/>
          <w:szCs w:val="24"/>
        </w:rPr>
        <w:t>For</w:t>
      </w:r>
    </w:p>
    <w:p>
      <w:pPr>
        <w:pStyle w:val="Normal"/>
        <w:bidi w:val="0"/>
        <w:spacing w:lineRule="auto" w:line="480"/>
        <w:jc w:val="center"/>
        <w:rPr>
          <w:b/>
          <w:bCs/>
          <w:sz w:val="44"/>
          <w:szCs w:val="44"/>
        </w:rPr>
      </w:pPr>
      <w:r>
        <w:rPr>
          <w:b/>
          <w:bCs/>
          <w:sz w:val="44"/>
          <w:szCs w:val="44"/>
        </w:rPr>
        <w:t>InventBox</w:t>
      </w:r>
    </w:p>
    <w:p>
      <w:pPr>
        <w:pStyle w:val="Normal"/>
        <w:bidi w:val="0"/>
        <w:spacing w:lineRule="auto" w:line="480"/>
        <w:jc w:val="center"/>
        <w:rPr>
          <w:b/>
          <w:bCs/>
          <w:sz w:val="24"/>
          <w:szCs w:val="24"/>
        </w:rPr>
      </w:pPr>
      <w:r>
        <w:rPr>
          <w:b/>
          <w:bCs/>
          <w:sz w:val="24"/>
          <w:szCs w:val="24"/>
        </w:rPr>
        <w:t>Version 1.0</w:t>
      </w:r>
    </w:p>
    <w:p>
      <w:pPr>
        <w:pStyle w:val="Normal"/>
        <w:bidi w:val="0"/>
        <w:spacing w:lineRule="auto" w:line="480"/>
        <w:jc w:val="center"/>
        <w:rPr>
          <w:b/>
          <w:bCs/>
          <w:sz w:val="24"/>
          <w:szCs w:val="24"/>
        </w:rPr>
      </w:pPr>
      <w:r>
        <w:rPr>
          <w:b/>
          <w:bCs/>
          <w:sz w:val="24"/>
          <w:szCs w:val="24"/>
        </w:rPr>
        <w:t>Prepared by William Rose</w:t>
      </w:r>
    </w:p>
    <w:p>
      <w:pPr>
        <w:pStyle w:val="Normal"/>
        <w:bidi w:val="0"/>
        <w:spacing w:lineRule="auto" w:line="480"/>
        <w:jc w:val="center"/>
        <w:rPr>
          <w:b/>
          <w:bCs/>
          <w:sz w:val="24"/>
          <w:szCs w:val="24"/>
        </w:rPr>
      </w:pPr>
      <w:r>
        <w:rPr>
          <w:b/>
          <w:bCs/>
          <w:sz w:val="24"/>
          <w:szCs w:val="24"/>
        </w:rPr>
        <w:t>4/13/2026</w:t>
      </w:r>
    </w:p>
    <w:p>
      <w:pPr>
        <w:pStyle w:val="Normal"/>
        <w:bidi w:val="0"/>
        <w:spacing w:lineRule="auto" w:line="480"/>
        <w:jc w:val="center"/>
        <w:rPr>
          <w:b/>
          <w:bCs/>
          <w:sz w:val="24"/>
          <w:szCs w:val="24"/>
        </w:rPr>
      </w:pPr>
      <w:r>
        <w:rPr>
          <w:b/>
          <w:bCs/>
          <w:sz w:val="24"/>
          <w:szCs w:val="24"/>
        </w:rPr>
      </w:r>
      <w:r>
        <w:br w:type="page"/>
      </w:r>
    </w:p>
    <w:p>
      <w:pPr>
        <w:pStyle w:val="Normal"/>
        <w:bidi w:val="0"/>
        <w:spacing w:lineRule="auto" w:line="480" w:before="0" w:after="0"/>
        <w:jc w:val="center"/>
        <w:rPr>
          <w:b/>
          <w:bCs/>
          <w:sz w:val="24"/>
          <w:szCs w:val="24"/>
        </w:rPr>
      </w:pPr>
      <w:r>
        <w:rPr>
          <w:b/>
          <w:bCs/>
          <w:sz w:val="24"/>
          <w:szCs w:val="24"/>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649_1349472584" w:tooltip="1. Project background and descriptions">
            <w:r>
              <w:rPr>
                <w:rStyle w:val="IndexLink"/>
              </w:rPr>
              <w:t>1. Project background and descriptions</w:t>
              <w:tab/>
              <w:t>3</w:t>
            </w:r>
          </w:hyperlink>
        </w:p>
        <w:p>
          <w:pPr>
            <w:pStyle w:val="TOC1"/>
            <w:tabs>
              <w:tab w:val="clear" w:pos="9972"/>
              <w:tab w:val="right" w:pos="9971" w:leader="dot"/>
            </w:tabs>
            <w:rPr/>
          </w:pPr>
          <w:hyperlink w:anchor="__RefHeading___Toc260_2378469445" w:tooltip="2. Project scope">
            <w:r>
              <w:rPr>
                <w:rStyle w:val="IndexLink"/>
              </w:rPr>
              <w:t>2. Project scope</w:t>
              <w:tab/>
              <w:t>3</w:t>
            </w:r>
          </w:hyperlink>
        </w:p>
        <w:p>
          <w:pPr>
            <w:pStyle w:val="TOC1"/>
            <w:tabs>
              <w:tab w:val="clear" w:pos="9972"/>
              <w:tab w:val="right" w:pos="9971" w:leader="dot"/>
            </w:tabs>
            <w:rPr/>
          </w:pPr>
          <w:hyperlink w:anchor="__RefHeading___Toc1653_1349472584" w:tooltip="3. High-level requirements">
            <w:r>
              <w:rPr>
                <w:rStyle w:val="IndexLink"/>
              </w:rPr>
              <w:t>3. High-level requirements</w:t>
              <w:tab/>
              <w:t>3</w:t>
            </w:r>
          </w:hyperlink>
        </w:p>
        <w:p>
          <w:pPr>
            <w:pStyle w:val="TOC1"/>
            <w:tabs>
              <w:tab w:val="clear" w:pos="9972"/>
              <w:tab w:val="right" w:pos="9971" w:leader="dot"/>
            </w:tabs>
            <w:rPr/>
          </w:pPr>
          <w:hyperlink w:anchor="__RefHeading___Toc1655_1349472584" w:tooltip="4. Entities">
            <w:r>
              <w:rPr>
                <w:rStyle w:val="IndexLink"/>
              </w:rPr>
              <w:t>4. Entities</w:t>
              <w:tab/>
              <w:t>3</w:t>
            </w:r>
          </w:hyperlink>
        </w:p>
        <w:p>
          <w:pPr>
            <w:pStyle w:val="TOC1"/>
            <w:tabs>
              <w:tab w:val="clear" w:pos="9972"/>
              <w:tab w:val="right" w:pos="9971" w:leader="dot"/>
            </w:tabs>
            <w:rPr/>
          </w:pPr>
          <w:hyperlink w:anchor="__RefHeading___Toc1657_1349472584" w:tooltip="5. Success Metrics">
            <w:r>
              <w:rPr>
                <w:rStyle w:val="IndexLink"/>
              </w:rPr>
              <w:t>5. Success Metrics</w:t>
              <w:tab/>
              <w:t>3</w:t>
            </w:r>
          </w:hyperlink>
        </w:p>
        <w:p>
          <w:pPr>
            <w:pStyle w:val="TOC1"/>
            <w:tabs>
              <w:tab w:val="clear" w:pos="9972"/>
              <w:tab w:val="right" w:pos="9971" w:leader="dot"/>
            </w:tabs>
            <w:rPr/>
          </w:pPr>
          <w:hyperlink w:anchor="__RefHeading___Toc1659_1349472584" w:tooltip="6. Considerations">
            <w:r>
              <w:rPr>
                <w:rStyle w:val="IndexLink"/>
              </w:rPr>
              <w:t>6. Considerations</w:t>
              <w:tab/>
              <w:t>4</w:t>
            </w:r>
          </w:hyperlink>
        </w:p>
        <w:p>
          <w:pPr>
            <w:pStyle w:val="TOC1"/>
            <w:tabs>
              <w:tab w:val="clear" w:pos="9972"/>
              <w:tab w:val="right" w:pos="9971" w:leader="dot"/>
            </w:tabs>
            <w:rPr/>
          </w:pPr>
          <w:hyperlink w:anchor="__RefHeading___Toc1661_1349472584" w:tooltip="7. Specific Exclusion from Project Scope">
            <w:r>
              <w:rPr>
                <w:rStyle w:val="IndexLink"/>
              </w:rPr>
              <w:t>7. Specific Exclusion from Project Scope</w:t>
              <w:tab/>
              <w:t>5</w:t>
            </w:r>
          </w:hyperlink>
        </w:p>
        <w:p>
          <w:pPr>
            <w:pStyle w:val="TOC1"/>
            <w:tabs>
              <w:tab w:val="clear" w:pos="9972"/>
              <w:tab w:val="right" w:pos="9971" w:leader="dot"/>
            </w:tabs>
            <w:rPr/>
          </w:pPr>
          <w:hyperlink w:anchor="__RefHeading___Toc1663_1349472584" w:tooltip="8. Dependencies and Technologies">
            <w:r>
              <w:rPr>
                <w:rStyle w:val="IndexLink"/>
              </w:rPr>
              <w:t>8. Dependencies and Technologies</w:t>
              <w:tab/>
              <w:t>5</w:t>
            </w:r>
          </w:hyperlink>
        </w:p>
        <w:p>
          <w:pPr>
            <w:pStyle w:val="TOC1"/>
            <w:tabs>
              <w:tab w:val="clear" w:pos="9972"/>
              <w:tab w:val="right" w:pos="9971" w:leader="dot"/>
            </w:tabs>
            <w:rPr/>
          </w:pPr>
          <w:hyperlink w:anchor="__RefHeading___Toc1665_1349472584" w:tooltip="9. Assumptions">
            <w:r>
              <w:rPr>
                <w:rStyle w:val="IndexLink"/>
              </w:rPr>
              <w:t>9. Assumptions</w:t>
              <w:tab/>
              <w:t>5</w:t>
            </w:r>
          </w:hyperlink>
        </w:p>
        <w:p>
          <w:pPr>
            <w:pStyle w:val="TOC1"/>
            <w:tabs>
              <w:tab w:val="clear" w:pos="9972"/>
              <w:tab w:val="right" w:pos="9971" w:leader="dot"/>
            </w:tabs>
            <w:rPr/>
          </w:pPr>
          <w:hyperlink w:anchor="__RefHeading___Toc1667_1349472584" w:tooltip="10. Designs and Diagrams">
            <w:r>
              <w:rPr>
                <w:rStyle w:val="IndexLink"/>
              </w:rPr>
              <w:t>10. Designs and Diagrams</w:t>
              <w:tab/>
              <w:t>5</w:t>
            </w:r>
          </w:hyperlink>
          <w:r>
            <w:rPr>
              <w:rStyle w:val="IndexLink"/>
            </w:rPr>
            <w:fldChar w:fldCharType="end"/>
          </w:r>
        </w:p>
      </w:sdtContent>
    </w:sdt>
    <w:p>
      <w:pPr>
        <w:pStyle w:val="Normal"/>
        <w:bidi w:val="0"/>
        <w:spacing w:lineRule="auto" w:line="480"/>
        <w:jc w:val="start"/>
        <w:rPr>
          <w:b/>
          <w:bCs/>
          <w:sz w:val="24"/>
          <w:szCs w:val="24"/>
        </w:rPr>
      </w:pPr>
      <w:r>
        <w:rPr>
          <w:b/>
          <w:bCs/>
          <w:sz w:val="24"/>
          <w:szCs w:val="24"/>
        </w:rPr>
      </w:r>
    </w:p>
    <w:p>
      <w:pPr>
        <w:pStyle w:val="Heading1"/>
        <w:numPr>
          <w:ilvl w:val="0"/>
          <w:numId w:val="0"/>
        </w:numPr>
        <w:bidi w:val="0"/>
        <w:ind w:hanging="0" w:start="0"/>
        <w:jc w:val="start"/>
        <w:rPr>
          <w:sz w:val="24"/>
          <w:szCs w:val="24"/>
        </w:rPr>
      </w:pPr>
      <w:r>
        <w:rPr>
          <w:sz w:val="24"/>
          <w:szCs w:val="24"/>
        </w:rPr>
      </w:r>
      <w:r>
        <w:br w:type="page"/>
      </w:r>
    </w:p>
    <w:p>
      <w:pPr>
        <w:pStyle w:val="Heading1"/>
        <w:numPr>
          <w:ilvl w:val="0"/>
          <w:numId w:val="0"/>
        </w:numPr>
        <w:bidi w:val="0"/>
        <w:spacing w:before="0" w:after="120"/>
        <w:ind w:hanging="0" w:start="0"/>
        <w:jc w:val="start"/>
        <w:rPr>
          <w:sz w:val="24"/>
          <w:szCs w:val="24"/>
        </w:rPr>
      </w:pPr>
      <w:bookmarkStart w:id="0" w:name="__RefHeading___Toc1649_1349472584"/>
      <w:bookmarkEnd w:id="0"/>
      <w:r>
        <w:rPr>
          <w:sz w:val="24"/>
          <w:szCs w:val="24"/>
        </w:rPr>
        <w:t>1. Project background and descriptions</w:t>
      </w:r>
    </w:p>
    <w:p>
      <w:pPr>
        <w:pStyle w:val="Normal"/>
        <w:bidi w:val="0"/>
        <w:jc w:val="start"/>
        <w:rPr>
          <w:sz w:val="24"/>
          <w:szCs w:val="24"/>
        </w:rPr>
      </w:pPr>
      <w:r>
        <w:rPr>
          <w:sz w:val="24"/>
          <w:szCs w:val="24"/>
        </w:rPr>
        <w:tab/>
        <w:t>Target Release: 1.0</w:t>
      </w:r>
    </w:p>
    <w:p>
      <w:pPr>
        <w:pStyle w:val="Normal"/>
        <w:bidi w:val="0"/>
        <w:jc w:val="start"/>
        <w:rPr>
          <w:sz w:val="24"/>
          <w:szCs w:val="24"/>
        </w:rPr>
      </w:pPr>
      <w:r>
        <w:rPr>
          <w:sz w:val="24"/>
          <w:szCs w:val="24"/>
        </w:rPr>
        <w:tab/>
        <w:t>Status: Rough Draft</w:t>
      </w:r>
    </w:p>
    <w:p>
      <w:pPr>
        <w:pStyle w:val="Normal"/>
        <w:bidi w:val="0"/>
        <w:jc w:val="start"/>
        <w:rPr>
          <w:sz w:val="24"/>
          <w:szCs w:val="24"/>
        </w:rPr>
      </w:pPr>
      <w:r>
        <w:rPr>
          <w:sz w:val="24"/>
          <w:szCs w:val="24"/>
        </w:rPr>
        <w:tab/>
        <w:t>Document Owner: William Rose</w:t>
      </w:r>
    </w:p>
    <w:p>
      <w:pPr>
        <w:pStyle w:val="Normal"/>
        <w:bidi w:val="0"/>
        <w:jc w:val="start"/>
        <w:rPr>
          <w:sz w:val="24"/>
          <w:szCs w:val="24"/>
        </w:rPr>
      </w:pPr>
      <w:r>
        <w:rPr>
          <w:sz w:val="24"/>
          <w:szCs w:val="24"/>
        </w:rPr>
        <w:tab/>
        <w:t>Designer: William Rose</w:t>
      </w:r>
    </w:p>
    <w:p>
      <w:pPr>
        <w:pStyle w:val="Normal"/>
        <w:bidi w:val="0"/>
        <w:jc w:val="start"/>
        <w:rPr>
          <w:sz w:val="24"/>
          <w:szCs w:val="24"/>
        </w:rPr>
      </w:pPr>
      <w:r>
        <w:rPr>
          <w:sz w:val="24"/>
          <w:szCs w:val="24"/>
        </w:rPr>
        <w:tab/>
        <w:t>Tech Lead: William Rose</w:t>
      </w:r>
    </w:p>
    <w:p>
      <w:pPr>
        <w:pStyle w:val="Heading1"/>
        <w:numPr>
          <w:ilvl w:val="0"/>
          <w:numId w:val="0"/>
        </w:numPr>
        <w:bidi w:val="0"/>
        <w:ind w:hanging="0" w:start="0"/>
        <w:jc w:val="start"/>
        <w:rPr>
          <w:sz w:val="24"/>
          <w:szCs w:val="24"/>
        </w:rPr>
      </w:pPr>
      <w:bookmarkStart w:id="1" w:name="__RefHeading___Toc260_2378469445"/>
      <w:bookmarkEnd w:id="1"/>
      <w:r>
        <w:rPr>
          <w:sz w:val="24"/>
          <w:szCs w:val="24"/>
        </w:rPr>
        <w:t>2. Project scope</w:t>
      </w:r>
    </w:p>
    <w:p>
      <w:pPr>
        <w:pStyle w:val="Normal"/>
        <w:bidi w:val="0"/>
        <w:jc w:val="start"/>
        <w:rPr/>
      </w:pPr>
      <w:r>
        <w:rPr/>
        <w:tab/>
        <w:t>InventBox was the inventory management that aims to create, delete, manage, or search the inventory of items for the user’s home and display them in an organized way with categories and locations.</w:t>
      </w:r>
    </w:p>
    <w:p>
      <w:pPr>
        <w:pStyle w:val="Heading1"/>
        <w:numPr>
          <w:ilvl w:val="0"/>
          <w:numId w:val="2"/>
        </w:numPr>
        <w:bidi w:val="0"/>
        <w:ind w:hanging="0" w:start="0"/>
        <w:jc w:val="start"/>
        <w:rPr>
          <w:sz w:val="24"/>
          <w:szCs w:val="24"/>
        </w:rPr>
      </w:pPr>
      <w:bookmarkStart w:id="2" w:name="__RefHeading___Toc1653_1349472584"/>
      <w:bookmarkEnd w:id="2"/>
      <w:r>
        <w:rPr>
          <w:sz w:val="24"/>
          <w:szCs w:val="24"/>
        </w:rPr>
        <w:t>3. High-level requirements</w:t>
      </w:r>
    </w:p>
    <w:p>
      <w:pPr>
        <w:pStyle w:val="Normal"/>
        <w:bidi w:val="0"/>
        <w:jc w:val="start"/>
        <w:rPr/>
      </w:pPr>
      <w:r>
        <w:rPr/>
        <w:tab/>
        <w:t>InventBox will include the following:</w:t>
      </w:r>
    </w:p>
    <w:p>
      <w:pPr>
        <w:pStyle w:val="Normal"/>
        <w:numPr>
          <w:ilvl w:val="0"/>
          <w:numId w:val="3"/>
        </w:numPr>
        <w:bidi w:val="0"/>
        <w:jc w:val="start"/>
        <w:rPr/>
      </w:pPr>
      <w:r>
        <w:rPr/>
        <w:t>An interface to show the items in an inventory</w:t>
      </w:r>
    </w:p>
    <w:p>
      <w:pPr>
        <w:pStyle w:val="Normal"/>
        <w:numPr>
          <w:ilvl w:val="0"/>
          <w:numId w:val="3"/>
        </w:numPr>
        <w:bidi w:val="0"/>
        <w:jc w:val="start"/>
        <w:rPr/>
      </w:pPr>
      <w:r>
        <w:rPr/>
        <w:t>A system that search for the items in an inventory</w:t>
      </w:r>
    </w:p>
    <w:p>
      <w:pPr>
        <w:pStyle w:val="Normal"/>
        <w:numPr>
          <w:ilvl w:val="0"/>
          <w:numId w:val="3"/>
        </w:numPr>
        <w:bidi w:val="0"/>
        <w:jc w:val="start"/>
        <w:rPr/>
      </w:pPr>
      <w:r>
        <w:rPr/>
        <w:t>A system that search the items by room, floor, and categories</w:t>
      </w:r>
    </w:p>
    <w:p>
      <w:pPr>
        <w:pStyle w:val="Normal"/>
        <w:numPr>
          <w:ilvl w:val="0"/>
          <w:numId w:val="3"/>
        </w:numPr>
        <w:bidi w:val="0"/>
        <w:jc w:val="start"/>
        <w:rPr/>
      </w:pPr>
      <w:r>
        <w:rPr/>
        <w:t>A system that create, update, or delete the items, categories, or locations</w:t>
      </w:r>
    </w:p>
    <w:p>
      <w:pPr>
        <w:pStyle w:val="Normal"/>
        <w:numPr>
          <w:ilvl w:val="0"/>
          <w:numId w:val="3"/>
        </w:numPr>
        <w:bidi w:val="0"/>
        <w:jc w:val="start"/>
        <w:rPr/>
      </w:pPr>
      <w:r>
        <w:rPr/>
        <w:t>A system that scan the bar code to grab the items</w:t>
      </w:r>
    </w:p>
    <w:p>
      <w:pPr>
        <w:pStyle w:val="Normal"/>
        <w:numPr>
          <w:ilvl w:val="0"/>
          <w:numId w:val="3"/>
        </w:numPr>
        <w:bidi w:val="0"/>
        <w:jc w:val="start"/>
        <w:rPr/>
      </w:pPr>
      <w:r>
        <w:rPr/>
        <w:t>A system that export and import data for easy transfer</w:t>
      </w:r>
    </w:p>
    <w:p>
      <w:pPr>
        <w:pStyle w:val="Heading1"/>
        <w:numPr>
          <w:ilvl w:val="0"/>
          <w:numId w:val="2"/>
        </w:numPr>
        <w:bidi w:val="0"/>
        <w:ind w:hanging="0" w:start="0"/>
        <w:jc w:val="start"/>
        <w:rPr>
          <w:sz w:val="24"/>
          <w:szCs w:val="24"/>
        </w:rPr>
      </w:pPr>
      <w:bookmarkStart w:id="3" w:name="__RefHeading___Toc1655_1349472584"/>
      <w:bookmarkEnd w:id="3"/>
      <w:r>
        <w:rPr>
          <w:sz w:val="24"/>
          <w:szCs w:val="24"/>
        </w:rPr>
        <w:t>4. Entities</w:t>
      </w:r>
    </w:p>
    <w:p>
      <w:pPr>
        <w:pStyle w:val="Normal"/>
        <w:bidi w:val="0"/>
        <w:jc w:val="start"/>
        <w:rPr/>
      </w:pPr>
      <w:r>
        <w:rPr/>
        <w:tab/>
        <w:t>InventBox will affect the following entities:</w:t>
      </w:r>
    </w:p>
    <w:p>
      <w:pPr>
        <w:pStyle w:val="Normal"/>
        <w:numPr>
          <w:ilvl w:val="0"/>
          <w:numId w:val="4"/>
        </w:numPr>
        <w:bidi w:val="0"/>
        <w:jc w:val="start"/>
        <w:rPr/>
      </w:pPr>
      <w:r>
        <w:rPr/>
        <w:t>InventBox System – Also known as this system that display the interface to the user on the frontend</w:t>
      </w:r>
    </w:p>
    <w:p>
      <w:pPr>
        <w:pStyle w:val="Normal"/>
        <w:numPr>
          <w:ilvl w:val="0"/>
          <w:numId w:val="4"/>
        </w:numPr>
        <w:bidi w:val="0"/>
        <w:jc w:val="start"/>
        <w:rPr/>
      </w:pPr>
      <w:r>
        <w:rPr/>
        <w:t>InventBox Core – The core layer that manage the data on the application along with other functionality like transferring data, barcode scanner, or other.</w:t>
      </w:r>
    </w:p>
    <w:p>
      <w:pPr>
        <w:pStyle w:val="Normal"/>
        <w:numPr>
          <w:ilvl w:val="0"/>
          <w:numId w:val="4"/>
        </w:numPr>
        <w:bidi w:val="0"/>
        <w:jc w:val="start"/>
        <w:rPr/>
      </w:pPr>
      <w:r>
        <w:rPr/>
        <w:t>User – The user that uses the InventBox</w:t>
      </w:r>
    </w:p>
    <w:p>
      <w:pPr>
        <w:pStyle w:val="Heading1"/>
        <w:numPr>
          <w:ilvl w:val="0"/>
          <w:numId w:val="2"/>
        </w:numPr>
        <w:bidi w:val="0"/>
        <w:ind w:hanging="0" w:start="0"/>
        <w:jc w:val="start"/>
        <w:rPr>
          <w:sz w:val="24"/>
          <w:szCs w:val="24"/>
        </w:rPr>
      </w:pPr>
      <w:bookmarkStart w:id="4" w:name="__RefHeading___Toc1657_1349472584"/>
      <w:bookmarkEnd w:id="4"/>
      <w:r>
        <w:rPr>
          <w:sz w:val="24"/>
          <w:szCs w:val="24"/>
        </w:rPr>
        <w:t>5. Success Metrics</w:t>
      </w:r>
    </w:p>
    <w:p>
      <w:pPr>
        <w:pStyle w:val="Normal"/>
        <w:bidi w:val="0"/>
        <w:jc w:val="start"/>
        <w:rPr/>
      </w:pPr>
      <w:r>
        <w:rPr/>
        <w:t>The following metrics can be used to judge the project’s success:</w:t>
      </w:r>
    </w:p>
    <w:p>
      <w:pPr>
        <w:pStyle w:val="Normal"/>
        <w:bidi w:val="0"/>
        <w:jc w:val="start"/>
        <w:rPr/>
      </w:pPr>
      <w:r>
        <w:rPr/>
      </w:r>
    </w:p>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shd w:fill="729FCF" w:val="clear"/>
          </w:tcPr>
          <w:p>
            <w:pPr>
              <w:pStyle w:val="TableContents"/>
              <w:bidi w:val="0"/>
              <w:jc w:val="center"/>
              <w:rPr/>
            </w:pPr>
            <w:r>
              <w:rPr/>
              <w:t>Goal</w:t>
            </w:r>
          </w:p>
        </w:tc>
        <w:tc>
          <w:tcPr>
            <w:tcW w:w="4987" w:type="dxa"/>
            <w:tcBorders>
              <w:top w:val="single" w:sz="4" w:space="0" w:color="000000"/>
              <w:start w:val="single" w:sz="4" w:space="0" w:color="000000"/>
              <w:bottom w:val="single" w:sz="4" w:space="0" w:color="000000"/>
              <w:end w:val="single" w:sz="4" w:space="0" w:color="000000"/>
            </w:tcBorders>
            <w:shd w:fill="729FCF" w:val="clear"/>
          </w:tcPr>
          <w:p>
            <w:pPr>
              <w:pStyle w:val="TableContents"/>
              <w:bidi w:val="0"/>
              <w:jc w:val="center"/>
              <w:rPr/>
            </w:pPr>
            <w:r>
              <w:rPr/>
              <w:t>Metric</w:t>
            </w:r>
          </w:p>
        </w:tc>
      </w:tr>
      <w:tr>
        <w:trPr/>
        <w:tc>
          <w:tcPr>
            <w:tcW w:w="4985" w:type="dxa"/>
            <w:tcBorders>
              <w:start w:val="single" w:sz="4" w:space="0" w:color="000000"/>
              <w:bottom w:val="single" w:sz="4" w:space="0" w:color="000000"/>
            </w:tcBorders>
          </w:tcPr>
          <w:p>
            <w:pPr>
              <w:pStyle w:val="TableContents"/>
              <w:bidi w:val="0"/>
              <w:jc w:val="start"/>
              <w:rPr/>
            </w:pPr>
            <w:r>
              <w:rPr/>
              <w:t>User can create items into a inventory manually with category and locations.</w:t>
            </w:r>
          </w:p>
        </w:tc>
        <w:tc>
          <w:tcPr>
            <w:tcW w:w="4987" w:type="dxa"/>
            <w:tcBorders>
              <w:start w:val="single" w:sz="4" w:space="0" w:color="000000"/>
              <w:bottom w:val="single" w:sz="4" w:space="0" w:color="000000"/>
              <w:end w:val="single" w:sz="4" w:space="0" w:color="000000"/>
            </w:tcBorders>
          </w:tcPr>
          <w:p>
            <w:pPr>
              <w:pStyle w:val="TableContents"/>
              <w:bidi w:val="0"/>
              <w:jc w:val="start"/>
              <w:rPr/>
            </w:pPr>
            <w:r>
              <w:rPr/>
              <w:t>Examine the item’s metadata for information.</w:t>
            </w:r>
          </w:p>
        </w:tc>
      </w:tr>
      <w:tr>
        <w:trPr/>
        <w:tc>
          <w:tcPr>
            <w:tcW w:w="4985" w:type="dxa"/>
            <w:tcBorders>
              <w:start w:val="single" w:sz="4" w:space="0" w:color="000000"/>
              <w:bottom w:val="single" w:sz="4" w:space="0" w:color="000000"/>
            </w:tcBorders>
          </w:tcPr>
          <w:p>
            <w:pPr>
              <w:pStyle w:val="TableContents"/>
              <w:bidi w:val="0"/>
              <w:jc w:val="start"/>
              <w:rPr/>
            </w:pPr>
            <w:r>
              <w:rPr/>
              <w:t>User can create category manually to be added to items.</w:t>
            </w:r>
          </w:p>
        </w:tc>
        <w:tc>
          <w:tcPr>
            <w:tcW w:w="4987" w:type="dxa"/>
            <w:tcBorders>
              <w:start w:val="single" w:sz="4" w:space="0" w:color="000000"/>
              <w:bottom w:val="single" w:sz="4" w:space="0" w:color="000000"/>
              <w:end w:val="single" w:sz="4" w:space="0" w:color="000000"/>
            </w:tcBorders>
          </w:tcPr>
          <w:p>
            <w:pPr>
              <w:pStyle w:val="TableContents"/>
              <w:bidi w:val="0"/>
              <w:jc w:val="start"/>
              <w:rPr/>
            </w:pPr>
            <w:r>
              <w:rPr/>
              <w:t>Examine the categories’ metadata for information.</w:t>
            </w:r>
          </w:p>
        </w:tc>
      </w:tr>
      <w:tr>
        <w:trPr/>
        <w:tc>
          <w:tcPr>
            <w:tcW w:w="4985" w:type="dxa"/>
            <w:tcBorders>
              <w:start w:val="single" w:sz="4" w:space="0" w:color="000000"/>
              <w:bottom w:val="single" w:sz="4" w:space="0" w:color="000000"/>
            </w:tcBorders>
          </w:tcPr>
          <w:p>
            <w:pPr>
              <w:pStyle w:val="TableContents"/>
              <w:bidi w:val="0"/>
              <w:jc w:val="start"/>
              <w:rPr/>
            </w:pPr>
            <w:r>
              <w:rPr/>
              <w:t>User can create locations manually to be added to items</w:t>
            </w:r>
          </w:p>
        </w:tc>
        <w:tc>
          <w:tcPr>
            <w:tcW w:w="4987" w:type="dxa"/>
            <w:tcBorders>
              <w:start w:val="single" w:sz="4" w:space="0" w:color="000000"/>
              <w:bottom w:val="single" w:sz="4" w:space="0" w:color="000000"/>
              <w:end w:val="single" w:sz="4" w:space="0" w:color="000000"/>
            </w:tcBorders>
          </w:tcPr>
          <w:p>
            <w:pPr>
              <w:pStyle w:val="TableContents"/>
              <w:bidi w:val="0"/>
              <w:jc w:val="start"/>
              <w:rPr/>
            </w:pPr>
            <w:r>
              <w:rPr/>
              <w:t>Examine the locations’ metadata for information.</w:t>
            </w:r>
          </w:p>
        </w:tc>
      </w:tr>
      <w:tr>
        <w:trPr/>
        <w:tc>
          <w:tcPr>
            <w:tcW w:w="4985" w:type="dxa"/>
            <w:tcBorders>
              <w:start w:val="single" w:sz="4" w:space="0" w:color="000000"/>
              <w:bottom w:val="single" w:sz="4" w:space="0" w:color="000000"/>
            </w:tcBorders>
          </w:tcPr>
          <w:p>
            <w:pPr>
              <w:pStyle w:val="TableContents"/>
              <w:bidi w:val="0"/>
              <w:jc w:val="start"/>
              <w:rPr/>
            </w:pPr>
            <w:r>
              <w:rPr/>
              <w:t>User can save and load the data from the file.</w:t>
            </w:r>
          </w:p>
        </w:tc>
        <w:tc>
          <w:tcPr>
            <w:tcW w:w="4987" w:type="dxa"/>
            <w:tcBorders>
              <w:start w:val="single" w:sz="4" w:space="0" w:color="000000"/>
              <w:bottom w:val="single" w:sz="4" w:space="0" w:color="000000"/>
              <w:end w:val="single" w:sz="4" w:space="0" w:color="000000"/>
            </w:tcBorders>
          </w:tcPr>
          <w:p>
            <w:pPr>
              <w:pStyle w:val="TableContents"/>
              <w:bidi w:val="0"/>
              <w:jc w:val="start"/>
              <w:rPr/>
            </w:pPr>
            <w:r>
              <w:rPr/>
              <w:t>Examine the file’s metadata and content.</w:t>
            </w:r>
          </w:p>
        </w:tc>
      </w:tr>
    </w:tbl>
    <w:p>
      <w:pPr>
        <w:pStyle w:val="Normal"/>
        <w:bidi w:val="0"/>
        <w:jc w:val="start"/>
        <w:rPr/>
      </w:pPr>
      <w:r>
        <w:rPr/>
      </w:r>
    </w:p>
    <w:p>
      <w:pPr>
        <w:pStyle w:val="Heading1"/>
        <w:numPr>
          <w:ilvl w:val="0"/>
          <w:numId w:val="2"/>
        </w:numPr>
        <w:bidi w:val="0"/>
        <w:ind w:hanging="0" w:start="0"/>
        <w:jc w:val="start"/>
        <w:rPr>
          <w:sz w:val="24"/>
          <w:szCs w:val="24"/>
        </w:rPr>
      </w:pPr>
      <w:bookmarkStart w:id="5" w:name="__RefHeading___Toc1659_1349472584"/>
      <w:bookmarkEnd w:id="5"/>
      <w:r>
        <w:rPr>
          <w:sz w:val="24"/>
          <w:szCs w:val="24"/>
        </w:rPr>
        <w:t>6. Considerations</w:t>
      </w:r>
    </w:p>
    <w:p>
      <w:pPr>
        <w:pStyle w:val="Normal"/>
        <w:bidi w:val="0"/>
        <w:jc w:val="start"/>
        <w:rPr/>
      </w:pPr>
      <w:r>
        <w:rPr/>
        <w:t>The following requirements were considered of importance for the project.</w:t>
      </w:r>
    </w:p>
    <w:p>
      <w:pPr>
        <w:pStyle w:val="Normal"/>
        <w:bidi w:val="0"/>
        <w:jc w:val="start"/>
        <w:rPr/>
      </w:pPr>
      <w:r>
        <w:rPr/>
      </w:r>
    </w:p>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3324"/>
        <w:gridCol w:w="3324"/>
        <w:gridCol w:w="3324"/>
      </w:tblGrid>
      <w:tr>
        <w:trPr/>
        <w:tc>
          <w:tcPr>
            <w:tcW w:w="3324" w:type="dxa"/>
            <w:tcBorders>
              <w:top w:val="single" w:sz="4" w:space="0" w:color="000000"/>
              <w:start w:val="single" w:sz="4" w:space="0" w:color="000000"/>
              <w:bottom w:val="single" w:sz="4" w:space="0" w:color="000000"/>
            </w:tcBorders>
            <w:shd w:fill="729FCF" w:val="clear"/>
          </w:tcPr>
          <w:p>
            <w:pPr>
              <w:pStyle w:val="TableContents"/>
              <w:bidi w:val="0"/>
              <w:jc w:val="center"/>
              <w:rPr/>
            </w:pPr>
            <w:r>
              <w:rPr/>
              <w:t>Requirement</w:t>
            </w:r>
          </w:p>
        </w:tc>
        <w:tc>
          <w:tcPr>
            <w:tcW w:w="3324" w:type="dxa"/>
            <w:tcBorders>
              <w:top w:val="single" w:sz="4" w:space="0" w:color="000000"/>
              <w:start w:val="single" w:sz="4" w:space="0" w:color="000000"/>
              <w:bottom w:val="single" w:sz="4" w:space="0" w:color="000000"/>
            </w:tcBorders>
            <w:shd w:fill="729FCF" w:val="clear"/>
          </w:tcPr>
          <w:p>
            <w:pPr>
              <w:pStyle w:val="TableContents"/>
              <w:bidi w:val="0"/>
              <w:jc w:val="center"/>
              <w:rPr/>
            </w:pPr>
            <w:r>
              <w:rPr/>
              <w:t>User Story</w:t>
            </w:r>
          </w:p>
        </w:tc>
        <w:tc>
          <w:tcPr>
            <w:tcW w:w="3324" w:type="dxa"/>
            <w:tcBorders>
              <w:top w:val="single" w:sz="4" w:space="0" w:color="000000"/>
              <w:start w:val="single" w:sz="4" w:space="0" w:color="000000"/>
              <w:bottom w:val="single" w:sz="4" w:space="0" w:color="000000"/>
              <w:end w:val="single" w:sz="4" w:space="0" w:color="000000"/>
            </w:tcBorders>
            <w:shd w:fill="729FCF" w:val="clear"/>
          </w:tcPr>
          <w:p>
            <w:pPr>
              <w:pStyle w:val="TableContents"/>
              <w:bidi w:val="0"/>
              <w:jc w:val="center"/>
              <w:rPr/>
            </w:pPr>
            <w:r>
              <w:rPr/>
              <w:t>Status</w:t>
            </w:r>
          </w:p>
        </w:tc>
      </w:tr>
      <w:tr>
        <w:trPr/>
        <w:tc>
          <w:tcPr>
            <w:tcW w:w="3324" w:type="dxa"/>
            <w:tcBorders>
              <w:start w:val="single" w:sz="4" w:space="0" w:color="000000"/>
              <w:bottom w:val="single" w:sz="4" w:space="0" w:color="000000"/>
            </w:tcBorders>
          </w:tcPr>
          <w:p>
            <w:pPr>
              <w:pStyle w:val="TableContents"/>
              <w:bidi w:val="0"/>
              <w:jc w:val="start"/>
              <w:rPr/>
            </w:pPr>
            <w:r>
              <w:rPr/>
              <w:t>User can create an items manually</w:t>
            </w:r>
          </w:p>
        </w:tc>
        <w:tc>
          <w:tcPr>
            <w:tcW w:w="3324" w:type="dxa"/>
            <w:tcBorders>
              <w:start w:val="single" w:sz="4" w:space="0" w:color="000000"/>
              <w:bottom w:val="single" w:sz="4" w:space="0" w:color="000000"/>
            </w:tcBorders>
          </w:tcPr>
          <w:p>
            <w:pPr>
              <w:pStyle w:val="TableContents"/>
              <w:bidi w:val="0"/>
              <w:jc w:val="start"/>
              <w:rPr/>
            </w:pPr>
            <w:r>
              <w:rPr/>
              <w:t>As a user, I want to create an items that I have with information that I put in into the inventory.</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manage their items data</w:t>
            </w:r>
          </w:p>
        </w:tc>
        <w:tc>
          <w:tcPr>
            <w:tcW w:w="3324" w:type="dxa"/>
            <w:tcBorders>
              <w:start w:val="single" w:sz="4" w:space="0" w:color="000000"/>
              <w:bottom w:val="single" w:sz="4" w:space="0" w:color="000000"/>
            </w:tcBorders>
          </w:tcPr>
          <w:p>
            <w:pPr>
              <w:pStyle w:val="TableContents"/>
              <w:bidi w:val="0"/>
              <w:jc w:val="start"/>
              <w:rPr/>
            </w:pPr>
            <w:r>
              <w:rPr/>
              <w:t>As a user, I want to update the item with the new information that I have.</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delete their items</w:t>
            </w:r>
          </w:p>
        </w:tc>
        <w:tc>
          <w:tcPr>
            <w:tcW w:w="3324" w:type="dxa"/>
            <w:tcBorders>
              <w:start w:val="single" w:sz="4" w:space="0" w:color="000000"/>
              <w:bottom w:val="single" w:sz="4" w:space="0" w:color="000000"/>
            </w:tcBorders>
          </w:tcPr>
          <w:p>
            <w:pPr>
              <w:pStyle w:val="TableContents"/>
              <w:bidi w:val="0"/>
              <w:jc w:val="start"/>
              <w:rPr/>
            </w:pPr>
            <w:r>
              <w:rPr/>
              <w:t>As a user, I want to delete the items from the inventory.</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search for an item from the query</w:t>
            </w:r>
          </w:p>
        </w:tc>
        <w:tc>
          <w:tcPr>
            <w:tcW w:w="3324" w:type="dxa"/>
            <w:tcBorders>
              <w:start w:val="single" w:sz="4" w:space="0" w:color="000000"/>
              <w:bottom w:val="single" w:sz="4" w:space="0" w:color="000000"/>
            </w:tcBorders>
          </w:tcPr>
          <w:p>
            <w:pPr>
              <w:pStyle w:val="TableContents"/>
              <w:bidi w:val="0"/>
              <w:jc w:val="start"/>
              <w:rPr/>
            </w:pPr>
            <w:r>
              <w:rPr/>
              <w:t>As a user, I want to search for the items so I can look for specific items in the list.</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search through the items with specific information like categories or locations.</w:t>
            </w:r>
          </w:p>
        </w:tc>
        <w:tc>
          <w:tcPr>
            <w:tcW w:w="3324" w:type="dxa"/>
            <w:tcBorders>
              <w:start w:val="single" w:sz="4" w:space="0" w:color="000000"/>
              <w:bottom w:val="single" w:sz="4" w:space="0" w:color="000000"/>
            </w:tcBorders>
          </w:tcPr>
          <w:p>
            <w:pPr>
              <w:pStyle w:val="TableContents"/>
              <w:bidi w:val="0"/>
              <w:jc w:val="start"/>
              <w:rPr/>
            </w:pPr>
            <w:r>
              <w:rPr/>
              <w:t>As a user, I want to search the items from categories or locations so I can go through the items with those information.</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scan the bar code to get the item from the list</w:t>
            </w:r>
          </w:p>
        </w:tc>
        <w:tc>
          <w:tcPr>
            <w:tcW w:w="3324" w:type="dxa"/>
            <w:tcBorders>
              <w:start w:val="single" w:sz="4" w:space="0" w:color="000000"/>
              <w:bottom w:val="single" w:sz="4" w:space="0" w:color="000000"/>
            </w:tcBorders>
          </w:tcPr>
          <w:p>
            <w:pPr>
              <w:pStyle w:val="TableContents"/>
              <w:bidi w:val="0"/>
              <w:jc w:val="start"/>
              <w:rPr/>
            </w:pPr>
            <w:r>
              <w:rPr/>
              <w:t>As a user, I want to scan the bar code so I can yank the items from the inventory.</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export and import the data from or into the app.</w:t>
            </w:r>
          </w:p>
        </w:tc>
        <w:tc>
          <w:tcPr>
            <w:tcW w:w="3324" w:type="dxa"/>
            <w:tcBorders>
              <w:start w:val="single" w:sz="4" w:space="0" w:color="000000"/>
              <w:bottom w:val="single" w:sz="4" w:space="0" w:color="000000"/>
            </w:tcBorders>
          </w:tcPr>
          <w:p>
            <w:pPr>
              <w:pStyle w:val="TableContents"/>
              <w:bidi w:val="0"/>
              <w:jc w:val="start"/>
              <w:rPr/>
            </w:pPr>
            <w:r>
              <w:rPr/>
              <w:t>As a user, I want to be able to export and import the data from the application so I can transfer from one device to another.</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Developer can check the logs file for debugging the application.</w:t>
            </w:r>
          </w:p>
        </w:tc>
        <w:tc>
          <w:tcPr>
            <w:tcW w:w="3324" w:type="dxa"/>
            <w:tcBorders>
              <w:start w:val="single" w:sz="4" w:space="0" w:color="000000"/>
              <w:bottom w:val="single" w:sz="4" w:space="0" w:color="000000"/>
            </w:tcBorders>
          </w:tcPr>
          <w:p>
            <w:pPr>
              <w:pStyle w:val="TableContents"/>
              <w:bidi w:val="0"/>
              <w:jc w:val="start"/>
              <w:rPr/>
            </w:pPr>
            <w:r>
              <w:rPr/>
              <w:t>As a developer, I want to be able to check the log files for any bugs or weird behavior from the systems.</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r>
        <w:trPr/>
        <w:tc>
          <w:tcPr>
            <w:tcW w:w="3324" w:type="dxa"/>
            <w:tcBorders>
              <w:start w:val="single" w:sz="4" w:space="0" w:color="000000"/>
              <w:bottom w:val="single" w:sz="4" w:space="0" w:color="000000"/>
            </w:tcBorders>
          </w:tcPr>
          <w:p>
            <w:pPr>
              <w:pStyle w:val="TableContents"/>
              <w:bidi w:val="0"/>
              <w:jc w:val="start"/>
              <w:rPr/>
            </w:pPr>
            <w:r>
              <w:rPr/>
              <w:t>User can copy the information from either the inventories section, categories section, or locations section with a right click function.</w:t>
            </w:r>
          </w:p>
        </w:tc>
        <w:tc>
          <w:tcPr>
            <w:tcW w:w="3324" w:type="dxa"/>
            <w:tcBorders>
              <w:start w:val="single" w:sz="4" w:space="0" w:color="000000"/>
              <w:bottom w:val="single" w:sz="4" w:space="0" w:color="000000"/>
            </w:tcBorders>
          </w:tcPr>
          <w:p>
            <w:pPr>
              <w:pStyle w:val="TableContents"/>
              <w:bidi w:val="0"/>
              <w:jc w:val="start"/>
              <w:rPr/>
            </w:pPr>
            <w:r>
              <w:rPr/>
              <w:t>As a user, I want to be able to right click the selected items, categories, or locations so I can copy the information from the one that I selected and paste it elsewhere.</w:t>
            </w:r>
          </w:p>
        </w:tc>
        <w:tc>
          <w:tcPr>
            <w:tcW w:w="3324"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Completed</w:t>
            </w:r>
          </w:p>
        </w:tc>
      </w:tr>
    </w:tbl>
    <w:p>
      <w:pPr>
        <w:pStyle w:val="Normal"/>
        <w:bidi w:val="0"/>
        <w:jc w:val="start"/>
        <w:rPr/>
      </w:pPr>
      <w:r>
        <w:rPr/>
      </w:r>
    </w:p>
    <w:p>
      <w:pPr>
        <w:pStyle w:val="Heading1"/>
        <w:numPr>
          <w:ilvl w:val="0"/>
          <w:numId w:val="2"/>
        </w:numPr>
        <w:bidi w:val="0"/>
        <w:ind w:hanging="0" w:start="0"/>
        <w:jc w:val="start"/>
        <w:rPr>
          <w:sz w:val="24"/>
          <w:szCs w:val="24"/>
        </w:rPr>
      </w:pPr>
      <w:bookmarkStart w:id="6" w:name="__RefHeading___Toc1661_1349472584"/>
      <w:bookmarkEnd w:id="6"/>
      <w:r>
        <w:rPr>
          <w:sz w:val="24"/>
          <w:szCs w:val="24"/>
        </w:rPr>
        <w:t>7. Specific Exclusion from Project Scope</w:t>
      </w:r>
    </w:p>
    <w:p>
      <w:pPr>
        <w:pStyle w:val="BodyText"/>
        <w:bidi w:val="0"/>
        <w:jc w:val="start"/>
        <w:rPr>
          <w:sz w:val="24"/>
          <w:szCs w:val="24"/>
        </w:rPr>
      </w:pPr>
      <w:r>
        <w:rPr>
          <w:sz w:val="24"/>
          <w:szCs w:val="24"/>
        </w:rPr>
        <w:tab/>
        <w:t>The following functionality is planned for InventBox but is currently outside of the scope of the project.</w:t>
      </w:r>
    </w:p>
    <w:p>
      <w:pPr>
        <w:pStyle w:val="BodyText"/>
        <w:numPr>
          <w:ilvl w:val="0"/>
          <w:numId w:val="5"/>
        </w:numPr>
        <w:bidi w:val="0"/>
        <w:jc w:val="start"/>
        <w:rPr>
          <w:sz w:val="24"/>
          <w:szCs w:val="24"/>
        </w:rPr>
      </w:pPr>
      <w:r>
        <w:rPr>
          <w:sz w:val="24"/>
          <w:szCs w:val="24"/>
        </w:rPr>
        <w:t>Maintenance functionality like repair logs.</w:t>
      </w:r>
    </w:p>
    <w:p>
      <w:pPr>
        <w:pStyle w:val="BodyText"/>
        <w:numPr>
          <w:ilvl w:val="0"/>
          <w:numId w:val="5"/>
        </w:numPr>
        <w:bidi w:val="0"/>
        <w:jc w:val="start"/>
        <w:rPr>
          <w:sz w:val="24"/>
          <w:szCs w:val="24"/>
        </w:rPr>
      </w:pPr>
      <w:r>
        <w:rPr>
          <w:sz w:val="24"/>
          <w:szCs w:val="24"/>
        </w:rPr>
        <w:t>Multiple inventory management functionality.</w:t>
      </w:r>
    </w:p>
    <w:p>
      <w:pPr>
        <w:pStyle w:val="BodyText"/>
        <w:numPr>
          <w:ilvl w:val="0"/>
          <w:numId w:val="5"/>
        </w:numPr>
        <w:bidi w:val="0"/>
        <w:jc w:val="start"/>
        <w:rPr>
          <w:sz w:val="24"/>
          <w:szCs w:val="24"/>
        </w:rPr>
      </w:pPr>
      <w:r>
        <w:rPr>
          <w:sz w:val="24"/>
          <w:szCs w:val="24"/>
        </w:rPr>
        <w:t>Reporting functionality.</w:t>
      </w:r>
    </w:p>
    <w:p>
      <w:pPr>
        <w:pStyle w:val="BodyText"/>
        <w:numPr>
          <w:ilvl w:val="0"/>
          <w:numId w:val="5"/>
        </w:numPr>
        <w:bidi w:val="0"/>
        <w:jc w:val="start"/>
        <w:rPr>
          <w:sz w:val="24"/>
          <w:szCs w:val="24"/>
        </w:rPr>
      </w:pPr>
      <w:r>
        <w:rPr>
          <w:sz w:val="24"/>
          <w:szCs w:val="24"/>
        </w:rPr>
        <w:t>User sharing functionality for multiple peoples.</w:t>
      </w:r>
    </w:p>
    <w:p>
      <w:pPr>
        <w:pStyle w:val="BodyText"/>
        <w:numPr>
          <w:ilvl w:val="0"/>
          <w:numId w:val="5"/>
        </w:numPr>
        <w:bidi w:val="0"/>
        <w:jc w:val="start"/>
        <w:rPr>
          <w:sz w:val="24"/>
          <w:szCs w:val="24"/>
        </w:rPr>
      </w:pPr>
      <w:r>
        <w:rPr>
          <w:sz w:val="24"/>
          <w:szCs w:val="24"/>
        </w:rPr>
        <w:t>Export data to the pdf file for printing</w:t>
      </w:r>
    </w:p>
    <w:p>
      <w:pPr>
        <w:pStyle w:val="BodyText"/>
        <w:numPr>
          <w:ilvl w:val="0"/>
          <w:numId w:val="5"/>
        </w:numPr>
        <w:bidi w:val="0"/>
        <w:jc w:val="start"/>
        <w:rPr>
          <w:sz w:val="24"/>
          <w:szCs w:val="24"/>
        </w:rPr>
      </w:pPr>
      <w:r>
        <w:rPr>
          <w:sz w:val="24"/>
          <w:szCs w:val="24"/>
        </w:rPr>
        <w:t>User account management</w:t>
      </w:r>
    </w:p>
    <w:p>
      <w:pPr>
        <w:pStyle w:val="BodyText"/>
        <w:numPr>
          <w:ilvl w:val="0"/>
          <w:numId w:val="5"/>
        </w:numPr>
        <w:bidi w:val="0"/>
        <w:jc w:val="start"/>
        <w:rPr>
          <w:sz w:val="24"/>
          <w:szCs w:val="24"/>
        </w:rPr>
      </w:pPr>
      <w:r>
        <w:rPr>
          <w:sz w:val="24"/>
          <w:szCs w:val="24"/>
        </w:rPr>
        <w:t>adding items via bar code</w:t>
      </w:r>
    </w:p>
    <w:p>
      <w:pPr>
        <w:pStyle w:val="BodyText"/>
        <w:numPr>
          <w:ilvl w:val="0"/>
          <w:numId w:val="5"/>
        </w:numPr>
        <w:bidi w:val="0"/>
        <w:jc w:val="start"/>
        <w:rPr>
          <w:sz w:val="24"/>
          <w:szCs w:val="24"/>
        </w:rPr>
      </w:pPr>
      <w:r>
        <w:rPr>
          <w:sz w:val="24"/>
          <w:szCs w:val="24"/>
        </w:rPr>
        <w:t>organization by categories and locations</w:t>
      </w:r>
    </w:p>
    <w:p>
      <w:pPr>
        <w:pStyle w:val="BodyText"/>
        <w:numPr>
          <w:ilvl w:val="0"/>
          <w:numId w:val="5"/>
        </w:numPr>
        <w:bidi w:val="0"/>
        <w:jc w:val="start"/>
        <w:rPr>
          <w:sz w:val="24"/>
          <w:szCs w:val="24"/>
        </w:rPr>
      </w:pPr>
      <w:r>
        <w:rPr>
          <w:sz w:val="24"/>
          <w:szCs w:val="24"/>
        </w:rPr>
        <w:t>Shopping List functionality</w:t>
      </w:r>
    </w:p>
    <w:p>
      <w:pPr>
        <w:pStyle w:val="BodyText"/>
        <w:numPr>
          <w:ilvl w:val="0"/>
          <w:numId w:val="5"/>
        </w:numPr>
        <w:bidi w:val="0"/>
        <w:jc w:val="start"/>
        <w:rPr>
          <w:sz w:val="24"/>
          <w:szCs w:val="24"/>
        </w:rPr>
      </w:pPr>
      <w:r>
        <w:rPr>
          <w:sz w:val="24"/>
          <w:szCs w:val="24"/>
        </w:rPr>
        <w:t>Cross platform across Desktop, Mobile, TUI, and Browser</w:t>
      </w:r>
    </w:p>
    <w:p>
      <w:pPr>
        <w:pStyle w:val="BodyText"/>
        <w:numPr>
          <w:ilvl w:val="0"/>
          <w:numId w:val="5"/>
        </w:numPr>
        <w:bidi w:val="0"/>
        <w:jc w:val="start"/>
        <w:rPr>
          <w:sz w:val="24"/>
          <w:szCs w:val="24"/>
        </w:rPr>
      </w:pPr>
      <w:r>
        <w:rPr>
          <w:sz w:val="24"/>
          <w:szCs w:val="24"/>
        </w:rPr>
        <w:t>Self Hosting options</w:t>
      </w:r>
    </w:p>
    <w:p>
      <w:pPr>
        <w:pStyle w:val="BodyText"/>
        <w:numPr>
          <w:ilvl w:val="0"/>
          <w:numId w:val="5"/>
        </w:numPr>
        <w:bidi w:val="0"/>
        <w:jc w:val="start"/>
        <w:rPr>
          <w:sz w:val="24"/>
          <w:szCs w:val="24"/>
        </w:rPr>
      </w:pPr>
      <w:r>
        <w:rPr>
          <w:sz w:val="24"/>
          <w:szCs w:val="24"/>
        </w:rPr>
        <w:t>Image Support</w:t>
      </w:r>
    </w:p>
    <w:p>
      <w:pPr>
        <w:pStyle w:val="BodyText"/>
        <w:bidi w:val="0"/>
        <w:jc w:val="end"/>
        <w:rPr>
          <w:sz w:val="24"/>
          <w:szCs w:val="24"/>
        </w:rPr>
      </w:pPr>
      <w:r>
        <w:rPr>
          <w:sz w:val="24"/>
          <w:szCs w:val="24"/>
        </w:rPr>
      </w:r>
    </w:p>
    <w:p>
      <w:pPr>
        <w:pStyle w:val="Heading1"/>
        <w:numPr>
          <w:ilvl w:val="0"/>
          <w:numId w:val="2"/>
        </w:numPr>
        <w:bidi w:val="0"/>
        <w:ind w:hanging="0" w:start="0"/>
        <w:jc w:val="start"/>
        <w:rPr>
          <w:sz w:val="24"/>
          <w:szCs w:val="24"/>
        </w:rPr>
      </w:pPr>
      <w:bookmarkStart w:id="7" w:name="__RefHeading___Toc1663_1349472584"/>
      <w:bookmarkEnd w:id="7"/>
      <w:r>
        <w:rPr>
          <w:sz w:val="24"/>
          <w:szCs w:val="24"/>
        </w:rPr>
        <w:t>8. Dependencies and Technologies</w:t>
      </w:r>
    </w:p>
    <w:p>
      <w:pPr>
        <w:pStyle w:val="Normal"/>
        <w:bidi w:val="0"/>
        <w:jc w:val="start"/>
        <w:rPr/>
      </w:pPr>
      <w:r>
        <w:rPr/>
        <w:tab/>
        <w:t>The following technologies and dependencies are required:</w:t>
      </w:r>
    </w:p>
    <w:p>
      <w:pPr>
        <w:pStyle w:val="Normal"/>
        <w:numPr>
          <w:ilvl w:val="0"/>
          <w:numId w:val="6"/>
        </w:numPr>
        <w:bidi w:val="0"/>
        <w:jc w:val="start"/>
        <w:rPr/>
      </w:pPr>
      <w:r>
        <w:rPr/>
        <w:t>ETO.Forms</w:t>
      </w:r>
    </w:p>
    <w:p>
      <w:pPr>
        <w:pStyle w:val="Normal"/>
        <w:numPr>
          <w:ilvl w:val="0"/>
          <w:numId w:val="6"/>
        </w:numPr>
        <w:bidi w:val="0"/>
        <w:jc w:val="start"/>
        <w:rPr/>
      </w:pPr>
      <w:r>
        <w:rPr/>
        <w:t>Xunit</w:t>
      </w:r>
    </w:p>
    <w:p>
      <w:pPr>
        <w:pStyle w:val="Normal"/>
        <w:numPr>
          <w:ilvl w:val="0"/>
          <w:numId w:val="6"/>
        </w:numPr>
        <w:bidi w:val="0"/>
        <w:jc w:val="start"/>
        <w:rPr/>
      </w:pPr>
      <w:r>
        <w:rPr/>
        <w:t>CsvHelper</w:t>
      </w:r>
    </w:p>
    <w:p>
      <w:pPr>
        <w:pStyle w:val="Normal"/>
        <w:numPr>
          <w:ilvl w:val="0"/>
          <w:numId w:val="6"/>
        </w:numPr>
        <w:bidi w:val="0"/>
        <w:jc w:val="start"/>
        <w:rPr/>
      </w:pPr>
      <w:r>
        <w:rPr/>
        <w:t>FlashCap</w:t>
      </w:r>
    </w:p>
    <w:p>
      <w:pPr>
        <w:pStyle w:val="Normal"/>
        <w:numPr>
          <w:ilvl w:val="0"/>
          <w:numId w:val="6"/>
        </w:numPr>
        <w:bidi w:val="0"/>
        <w:jc w:val="start"/>
        <w:rPr/>
      </w:pPr>
      <w:r>
        <w:rPr/>
        <w:t>ZXing.NET</w:t>
      </w:r>
    </w:p>
    <w:p>
      <w:pPr>
        <w:pStyle w:val="Normal"/>
        <w:numPr>
          <w:ilvl w:val="0"/>
          <w:numId w:val="6"/>
        </w:numPr>
        <w:bidi w:val="0"/>
        <w:jc w:val="start"/>
        <w:rPr/>
      </w:pPr>
      <w:r>
        <w:rPr/>
        <w:t>ImageSharp</w:t>
      </w:r>
    </w:p>
    <w:p>
      <w:pPr>
        <w:pStyle w:val="Normal"/>
        <w:numPr>
          <w:ilvl w:val="0"/>
          <w:numId w:val="6"/>
        </w:numPr>
        <w:bidi w:val="0"/>
        <w:jc w:val="start"/>
        <w:rPr/>
      </w:pPr>
      <w:r>
        <w:rPr/>
        <w:t>JSON</w:t>
      </w:r>
    </w:p>
    <w:p>
      <w:pPr>
        <w:pStyle w:val="Normal"/>
        <w:bidi w:val="0"/>
        <w:jc w:val="start"/>
        <w:rPr/>
      </w:pPr>
      <w:r>
        <w:rPr/>
      </w:r>
    </w:p>
    <w:p>
      <w:pPr>
        <w:pStyle w:val="Heading1"/>
        <w:numPr>
          <w:ilvl w:val="0"/>
          <w:numId w:val="2"/>
        </w:numPr>
        <w:bidi w:val="0"/>
        <w:ind w:hanging="0" w:start="0"/>
        <w:jc w:val="start"/>
        <w:rPr>
          <w:sz w:val="24"/>
          <w:szCs w:val="24"/>
        </w:rPr>
      </w:pPr>
      <w:bookmarkStart w:id="8" w:name="__RefHeading___Toc1665_1349472584"/>
      <w:bookmarkEnd w:id="8"/>
      <w:r>
        <w:rPr>
          <w:sz w:val="24"/>
          <w:szCs w:val="24"/>
        </w:rPr>
        <w:t>9. Assumptions</w:t>
      </w:r>
    </w:p>
    <w:p>
      <w:pPr>
        <w:pStyle w:val="Normal"/>
        <w:bidi w:val="0"/>
        <w:jc w:val="start"/>
        <w:rPr/>
      </w:pPr>
      <w:r>
        <w:rPr/>
        <w:tab/>
        <w:t>InventBox is designed under the assumptions:</w:t>
      </w:r>
    </w:p>
    <w:p>
      <w:pPr>
        <w:pStyle w:val="Normal"/>
        <w:numPr>
          <w:ilvl w:val="0"/>
          <w:numId w:val="7"/>
        </w:numPr>
        <w:bidi w:val="0"/>
        <w:jc w:val="start"/>
        <w:rPr/>
      </w:pPr>
      <w:r>
        <w:rPr/>
        <w:t>The system will be used to manage the inventory in their home or businesses.</w:t>
      </w:r>
    </w:p>
    <w:p>
      <w:pPr>
        <w:pStyle w:val="Normal"/>
        <w:numPr>
          <w:ilvl w:val="0"/>
          <w:numId w:val="7"/>
        </w:numPr>
        <w:bidi w:val="0"/>
        <w:jc w:val="start"/>
        <w:rPr/>
      </w:pPr>
      <w:r>
        <w:rPr/>
        <w:t>The user will provide the metadata needed to manage their inventories.</w:t>
      </w:r>
    </w:p>
    <w:p>
      <w:pPr>
        <w:pStyle w:val="Normal"/>
        <w:numPr>
          <w:ilvl w:val="0"/>
          <w:numId w:val="7"/>
        </w:numPr>
        <w:bidi w:val="0"/>
        <w:jc w:val="start"/>
        <w:rPr/>
      </w:pPr>
      <w:r>
        <w:rPr/>
        <w:t>The data from the bar code is accurate as technically possible.</w:t>
      </w:r>
    </w:p>
    <w:p>
      <w:pPr>
        <w:pStyle w:val="Heading1"/>
        <w:numPr>
          <w:ilvl w:val="0"/>
          <w:numId w:val="0"/>
        </w:numPr>
        <w:bidi w:val="0"/>
        <w:spacing w:before="0" w:after="120"/>
        <w:ind w:hanging="0" w:start="0"/>
        <w:jc w:val="start"/>
        <w:rPr>
          <w:sz w:val="24"/>
          <w:szCs w:val="24"/>
        </w:rPr>
      </w:pPr>
      <w:bookmarkStart w:id="9" w:name="__RefHeading___Toc1667_1349472584"/>
      <w:bookmarkEnd w:id="9"/>
      <w:r>
        <w:rPr>
          <w:sz w:val="24"/>
          <w:szCs w:val="24"/>
        </w:rPr>
        <w:t>10. Designs and Diagrams</w:t>
      </w:r>
    </w:p>
    <w:p>
      <w:pPr>
        <w:pStyle w:val="Normal"/>
        <w:bidi w:val="0"/>
        <w:jc w:val="center"/>
        <w:rPr/>
      </w:pPr>
      <w:r>
        <w:rPr/>
        <w:t>InventBox Front Page Mockup</w:t>
      </w:r>
    </w:p>
    <w:p>
      <w:pPr>
        <w:pStyle w:val="Normal"/>
        <w:bidi w:val="0"/>
        <w:jc w:val="center"/>
        <w:rPr/>
      </w:pPr>
      <w:r>
        <w:rPr/>
      </w:r>
    </w:p>
    <w:p>
      <w:pPr>
        <w:pStyle w:val="Normal"/>
        <w:bidi w:val="0"/>
        <w:jc w:val="center"/>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53568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5356860"/>
                    </a:xfrm>
                    <a:prstGeom prst="rect">
                      <a:avLst/>
                    </a:prstGeom>
                    <a:noFill/>
                  </pic:spPr>
                </pic:pic>
              </a:graphicData>
            </a:graphic>
          </wp:anchor>
        </w:drawing>
      </w:r>
    </w:p>
    <w:p>
      <w:pPr>
        <w:pStyle w:val="Normal"/>
        <w:bidi w:val="0"/>
        <w:jc w:val="center"/>
        <w:rPr/>
      </w:pPr>
      <w:r>
        <w:rPr/>
      </w:r>
    </w:p>
    <w:p>
      <w:pPr>
        <w:pStyle w:val="Normal"/>
        <w:bidi w:val="0"/>
        <w:jc w:val="center"/>
        <w:rPr/>
      </w:pPr>
      <w:r>
        <w:rPr/>
      </w:r>
    </w:p>
    <w:p>
      <w:pPr>
        <w:pStyle w:val="Normal"/>
        <w:bidi w:val="0"/>
        <w:jc w:val="center"/>
        <w:rPr/>
      </w:pPr>
      <w:r>
        <w:rPr/>
      </w:r>
    </w:p>
    <w:p>
      <w:pPr>
        <w:pStyle w:val="Normal"/>
        <w:bidi w:val="0"/>
        <w:jc w:val="center"/>
        <w:rPr/>
      </w:pPr>
      <w:r>
        <w:rPr/>
      </w:r>
    </w:p>
    <w:p>
      <w:pPr>
        <w:pStyle w:val="Normal"/>
        <w:bidi w:val="0"/>
        <w:jc w:val="center"/>
        <w:rPr/>
      </w:pPr>
      <w:r>
        <w:rPr/>
      </w:r>
    </w:p>
    <w:p>
      <w:pPr>
        <w:pStyle w:val="Normal"/>
        <w:bidi w:val="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4276725"/>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332220" cy="4276725"/>
                    </a:xfrm>
                    <a:prstGeom prst="rect">
                      <a:avLst/>
                    </a:prstGeom>
                    <a:noFill/>
                  </pic:spPr>
                </pic:pic>
              </a:graphicData>
            </a:graphic>
          </wp:anchor>
        </w:drawing>
      </w:r>
    </w:p>
    <w:p>
      <w:pPr>
        <w:pStyle w:val="Normal"/>
        <w:bidi w:val="0"/>
        <w:jc w:val="center"/>
        <w:rPr/>
      </w:pPr>
      <w:r>
        <w:rPr/>
      </w:r>
    </w:p>
    <w:p>
      <w:pPr>
        <w:pStyle w:val="Normal"/>
        <w:bidi w:val="0"/>
        <w:jc w:val="center"/>
        <w:rPr/>
      </w:pPr>
      <w:r>
        <w:rPr/>
      </w:r>
    </w:p>
    <w:p>
      <w:pPr>
        <w:pStyle w:val="Normal"/>
        <w:bidi w:val="0"/>
        <w:jc w:val="center"/>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53759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332220" cy="5375910"/>
                    </a:xfrm>
                    <a:prstGeom prst="rect">
                      <a:avLst/>
                    </a:prstGeom>
                    <a:noFill/>
                  </pic:spPr>
                </pic:pic>
              </a:graphicData>
            </a:graphic>
          </wp:anchor>
        </w:drawing>
      </w:r>
    </w:p>
    <w:p>
      <w:pPr>
        <w:pStyle w:val="Normal"/>
        <w:bidi w:val="0"/>
        <w:jc w:val="center"/>
        <w:rPr/>
      </w:pPr>
      <w:r>
        <w:rPr/>
      </w:r>
    </w:p>
    <w:p>
      <w:pPr>
        <w:pStyle w:val="Normal"/>
        <w:bidi w:val="0"/>
        <w:jc w:val="center"/>
        <w:rPr/>
      </w:pPr>
      <w:r>
        <w:rPr/>
      </w:r>
    </w:p>
    <w:p>
      <w:pPr>
        <w:pStyle w:val="Normal"/>
        <w:bidi w:val="0"/>
        <w:jc w:val="center"/>
        <w:rPr/>
      </w:pPr>
      <w:r>
        <w:rPr/>
        <w:t>InventBox Entity Relationship Diagram</w:t>
      </w:r>
    </w:p>
    <w:p>
      <w:pPr>
        <w:pStyle w:val="Normal"/>
        <w:bidi w:val="0"/>
        <w:jc w:val="center"/>
        <w:rPr/>
      </w:pPr>
      <w:r>
        <w:rPr/>
      </w:r>
    </w:p>
    <w:p>
      <w:pPr>
        <w:pStyle w:val="Normal"/>
        <w:bidi w:val="0"/>
        <w:jc w:val="cent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599305" cy="3684905"/>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4599305" cy="3684905"/>
                    </a:xfrm>
                    <a:prstGeom prst="rect">
                      <a:avLst/>
                    </a:prstGeom>
                    <a:noFill/>
                  </pic:spPr>
                </pic:pic>
              </a:graphicData>
            </a:graphic>
          </wp:anchor>
        </w:drawing>
      </w:r>
    </w:p>
    <w:sectPr>
      <w:headerReference w:type="even" r:id="rId6"/>
      <w:headerReference w:type="default" r:id="rId7"/>
      <w:headerReference w:type="first" r:id="rId8"/>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bookmarkStart w:id="10" w:name="PageNumWizard_HEADER_Default_Page_Style1"/>
    <w:r>
      <w:rPr/>
      <w:fldChar w:fldCharType="begin"/>
    </w:r>
    <w:r>
      <w:rPr/>
      <w:instrText xml:space="preserve"> PAGE </w:instrText>
    </w:r>
    <w:r>
      <w:rPr/>
      <w:fldChar w:fldCharType="separate"/>
    </w:r>
    <w:r>
      <w:rPr/>
      <w:t>9</w:t>
    </w:r>
    <w:r>
      <w:rPr/>
      <w:fldChar w:fldCharType="end"/>
    </w:r>
    <w:bookmarkEnd w:id="10"/>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bookmarkStart w:id="11" w:name="PageNumWizard_HEADER_Default_Page_Style1"/>
    <w:r>
      <w:rPr/>
      <w:fldChar w:fldCharType="begin"/>
    </w:r>
    <w:r>
      <w:rPr/>
      <w:instrText xml:space="preserve"> PAGE </w:instrText>
    </w:r>
    <w:r>
      <w:rPr/>
      <w:fldChar w:fldCharType="separate"/>
    </w:r>
    <w:r>
      <w:rPr/>
      <w:t>9</w:t>
    </w:r>
    <w:r>
      <w:rPr/>
      <w:fldChar w:fldCharType="end"/>
    </w:r>
    <w:bookmarkEnd w:id="11"/>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4">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7">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ans"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character" w:styleId="Hyperlink">
    <w:name w:val="Hyperlink"/>
    <w:rPr>
      <w:color w:val="000080"/>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TOC1">
    <w:name w:val="toc 1"/>
    <w:basedOn w:val="Index"/>
    <w:pPr>
      <w:tabs>
        <w:tab w:val="clear" w:pos="709"/>
        <w:tab w:val="right" w:pos="9972" w:leader="dot"/>
      </w:tabs>
      <w:ind w:hanging="0" w:start="0"/>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1563</TotalTime>
  <Application>LibreOffice/26.2.4.2$Linux_X86_64 LibreOffice_project/620$Build-2</Application>
  <AppVersion>15.0000</AppVersion>
  <Pages>9</Pages>
  <Words>819</Words>
  <Characters>4033</Characters>
  <CharactersWithSpaces>4719</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2026-04-13T08:33:30Z</dcterms:created>
  <dc:creator/>
  <dc:description/>
  <dc:language>en-US</dc:language>
  <cp:lastModifiedBy/>
  <dcterms:modified xsi:type="dcterms:W3CDTF">2026-06-11T19:32:57Z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