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B397" w14:textId="0BAD15C0" w:rsidR="00767E2B" w:rsidRPr="00E82B12" w:rsidRDefault="00767E2B" w:rsidP="004621A4">
      <w:pPr>
        <w:jc w:val="center"/>
        <w:rPr>
          <w:rFonts w:ascii="Open Sans" w:hAnsi="Open Sans" w:cs="Open Sans"/>
          <w:b/>
          <w:sz w:val="20"/>
          <w:szCs w:val="20"/>
          <w:lang w:val="es-419"/>
        </w:rPr>
      </w:pPr>
      <w:r w:rsidRPr="00E82B12">
        <w:rPr>
          <w:rFonts w:ascii="Open Sans" w:hAnsi="Open Sans" w:cs="Open Sans"/>
          <w:b/>
          <w:sz w:val="20"/>
          <w:szCs w:val="20"/>
        </w:rPr>
        <w:t>OTROSÍ</w:t>
      </w:r>
      <w:r w:rsidR="000B76E4" w:rsidRPr="00E82B12">
        <w:rPr>
          <w:rFonts w:ascii="Open Sans" w:hAnsi="Open Sans" w:cs="Open Sans"/>
          <w:b/>
          <w:sz w:val="20"/>
          <w:szCs w:val="20"/>
        </w:rPr>
        <w:t xml:space="preserve"> </w:t>
      </w:r>
      <w:r w:rsidR="00CD077F" w:rsidRPr="00E82B12">
        <w:rPr>
          <w:rFonts w:ascii="Open Sans" w:hAnsi="Open Sans" w:cs="Open Sans"/>
          <w:b/>
          <w:sz w:val="20"/>
          <w:szCs w:val="20"/>
        </w:rPr>
        <w:t xml:space="preserve">NO. </w:t>
      </w:r>
      <w:r w:rsidR="00035054" w:rsidRPr="00E82B12">
        <w:rPr>
          <w:rFonts w:ascii="Open Sans" w:hAnsi="Open Sans" w:cs="Open Sans"/>
          <w:b/>
          <w:sz w:val="20"/>
          <w:szCs w:val="20"/>
        </w:rPr>
        <w:t>1</w:t>
      </w:r>
      <w:r w:rsidR="00CD077F" w:rsidRPr="00E82B12">
        <w:rPr>
          <w:rFonts w:ascii="Open Sans" w:hAnsi="Open Sans" w:cs="Open Sans"/>
          <w:b/>
          <w:sz w:val="20"/>
          <w:szCs w:val="20"/>
        </w:rPr>
        <w:t xml:space="preserve"> AL CONTRATO </w:t>
      </w:r>
      <w:r w:rsidR="00D373FA" w:rsidRPr="00E82B12">
        <w:rPr>
          <w:rFonts w:ascii="Open Sans" w:hAnsi="Open Sans" w:cs="Open Sans"/>
          <w:b/>
          <w:sz w:val="20"/>
          <w:szCs w:val="20"/>
        </w:rPr>
        <w:t>MARCO</w:t>
      </w:r>
      <w:r w:rsidR="00B91FD5">
        <w:rPr>
          <w:rFonts w:ascii="Open Sans" w:hAnsi="Open Sans" w:cs="Open Sans"/>
          <w:b/>
          <w:sz w:val="20"/>
          <w:szCs w:val="20"/>
        </w:rPr>
        <w:t xml:space="preserve"> </w:t>
      </w:r>
      <w:r w:rsidR="006F2FF4">
        <w:rPr>
          <w:rFonts w:ascii="Open Sans" w:hAnsi="Open Sans" w:cs="Open Sans"/>
          <w:b/>
          <w:sz w:val="20"/>
          <w:szCs w:val="20"/>
        </w:rPr>
        <w:t xml:space="preserve">No. </w:t>
      </w:r>
      <w:proofErr w:type="gramStart"/>
      <w:r w:rsidR="00B91FD5">
        <w:rPr>
          <w:rFonts w:ascii="Open Sans" w:hAnsi="Open Sans" w:cs="Open Sans"/>
          <w:b/>
          <w:sz w:val="20"/>
          <w:szCs w:val="20"/>
        </w:rPr>
        <w:t>CO:</w:t>
      </w:r>
      <w:r w:rsidR="00856B82">
        <w:rPr>
          <w:rFonts w:ascii="Open Sans" w:hAnsi="Open Sans" w:cs="Open Sans"/>
          <w:b/>
          <w:sz w:val="20"/>
          <w:szCs w:val="20"/>
        </w:rPr>
        <w:t>[</w:t>
      </w:r>
      <w:proofErr w:type="gramEnd"/>
      <w:r w:rsidR="00856B82" w:rsidRPr="00C36378">
        <w:rPr>
          <w:rFonts w:ascii="Open Sans" w:hAnsi="Open Sans" w:cs="Open Sans"/>
          <w:b/>
          <w:sz w:val="20"/>
          <w:szCs w:val="20"/>
          <w:highlight w:val="lightGray"/>
        </w:rPr>
        <w:t>NIT</w:t>
      </w:r>
      <w:r w:rsidR="00856B82">
        <w:rPr>
          <w:rFonts w:ascii="Open Sans" w:hAnsi="Open Sans" w:cs="Open Sans"/>
          <w:b/>
          <w:sz w:val="20"/>
          <w:szCs w:val="20"/>
        </w:rPr>
        <w:t>]</w:t>
      </w:r>
      <w:r w:rsidR="006F2FF4">
        <w:rPr>
          <w:rFonts w:ascii="Open Sans" w:hAnsi="Open Sans" w:cs="Open Sans"/>
          <w:b/>
          <w:sz w:val="20"/>
          <w:szCs w:val="20"/>
        </w:rPr>
        <w:t>:1:D:M</w:t>
      </w:r>
    </w:p>
    <w:p w14:paraId="795CE8BC" w14:textId="77777777" w:rsidR="002E65B2" w:rsidRPr="00E82B12" w:rsidRDefault="002E65B2" w:rsidP="004621A4">
      <w:pPr>
        <w:jc w:val="both"/>
        <w:rPr>
          <w:rFonts w:ascii="Open Sans" w:hAnsi="Open Sans" w:cs="Open Sans"/>
          <w:b/>
          <w:bCs/>
          <w:sz w:val="20"/>
          <w:szCs w:val="20"/>
        </w:rPr>
      </w:pPr>
    </w:p>
    <w:p w14:paraId="4159005B" w14:textId="4F1673B8" w:rsidR="00CD077F" w:rsidRPr="00E82B12" w:rsidRDefault="00CD077F" w:rsidP="009F15E1">
      <w:pPr>
        <w:tabs>
          <w:tab w:val="left" w:pos="4410"/>
        </w:tabs>
        <w:ind w:firstLine="1418"/>
        <w:jc w:val="both"/>
        <w:rPr>
          <w:rFonts w:ascii="Open Sans" w:hAnsi="Open Sans" w:cs="Open Sans"/>
          <w:sz w:val="20"/>
          <w:szCs w:val="20"/>
          <w:lang w:val="es-CO"/>
        </w:rPr>
      </w:pPr>
      <w:r w:rsidRPr="00E82B12">
        <w:rPr>
          <w:rFonts w:ascii="Open Sans" w:hAnsi="Open Sans" w:cs="Open Sans"/>
          <w:sz w:val="20"/>
          <w:szCs w:val="20"/>
          <w:lang w:val="es-CO"/>
        </w:rPr>
        <w:t xml:space="preserve">El presente OTROSÍ NO. </w:t>
      </w:r>
      <w:r w:rsidR="00F875F2" w:rsidRPr="00E82B12">
        <w:rPr>
          <w:rFonts w:ascii="Open Sans" w:hAnsi="Open Sans" w:cs="Open Sans"/>
          <w:sz w:val="20"/>
          <w:szCs w:val="20"/>
          <w:lang w:val="es-CO"/>
        </w:rPr>
        <w:t>1</w:t>
      </w:r>
      <w:r w:rsidRPr="00E82B12">
        <w:rPr>
          <w:rFonts w:ascii="Open Sans" w:hAnsi="Open Sans" w:cs="Open Sans"/>
          <w:sz w:val="20"/>
          <w:szCs w:val="20"/>
          <w:lang w:val="es-CO"/>
        </w:rPr>
        <w:t xml:space="preserve"> (el “</w:t>
      </w:r>
      <w:r w:rsidRPr="00E82B12">
        <w:rPr>
          <w:rFonts w:ascii="Open Sans" w:hAnsi="Open Sans" w:cs="Open Sans"/>
          <w:sz w:val="20"/>
          <w:szCs w:val="20"/>
          <w:u w:val="single"/>
          <w:lang w:val="es-CO"/>
        </w:rPr>
        <w:t>Otrosí</w:t>
      </w:r>
      <w:r w:rsidRPr="00E82B12">
        <w:rPr>
          <w:rFonts w:ascii="Open Sans" w:hAnsi="Open Sans" w:cs="Open Sans"/>
          <w:sz w:val="20"/>
          <w:szCs w:val="20"/>
          <w:lang w:val="es-CO"/>
        </w:rPr>
        <w:t xml:space="preserve">”) al </w:t>
      </w:r>
      <w:r w:rsidR="009D4A38" w:rsidRPr="00E82B12">
        <w:rPr>
          <w:rFonts w:ascii="Open Sans" w:hAnsi="Open Sans" w:cs="Open Sans"/>
          <w:sz w:val="20"/>
          <w:szCs w:val="20"/>
          <w:lang w:val="es-CO"/>
        </w:rPr>
        <w:t>Contrato Marco</w:t>
      </w:r>
      <w:r w:rsidR="0002530E">
        <w:rPr>
          <w:rFonts w:ascii="Open Sans" w:hAnsi="Open Sans" w:cs="Open Sans"/>
          <w:sz w:val="20"/>
          <w:szCs w:val="20"/>
          <w:lang w:val="es-CO"/>
        </w:rPr>
        <w:t xml:space="preserve"> No. </w:t>
      </w:r>
      <w:proofErr w:type="gramStart"/>
      <w:r w:rsidR="0002530E">
        <w:rPr>
          <w:rFonts w:ascii="Open Sans" w:hAnsi="Open Sans" w:cs="Open Sans"/>
          <w:sz w:val="20"/>
          <w:szCs w:val="20"/>
          <w:lang w:val="es-CO"/>
        </w:rPr>
        <w:t>CO:</w:t>
      </w:r>
      <w:r w:rsidR="00856B82">
        <w:rPr>
          <w:rFonts w:ascii="Open Sans" w:hAnsi="Open Sans" w:cs="Open Sans"/>
          <w:sz w:val="20"/>
          <w:szCs w:val="20"/>
          <w:lang w:val="es-CO"/>
        </w:rPr>
        <w:t>[</w:t>
      </w:r>
      <w:proofErr w:type="gramEnd"/>
      <w:r w:rsidR="00856B82" w:rsidRPr="00C36378">
        <w:rPr>
          <w:rFonts w:ascii="Open Sans" w:hAnsi="Open Sans" w:cs="Open Sans"/>
          <w:sz w:val="20"/>
          <w:szCs w:val="20"/>
          <w:highlight w:val="lightGray"/>
          <w:lang w:val="es-CO"/>
        </w:rPr>
        <w:t>NIT</w:t>
      </w:r>
      <w:r w:rsidR="00856B82">
        <w:rPr>
          <w:rFonts w:ascii="Open Sans" w:hAnsi="Open Sans" w:cs="Open Sans"/>
          <w:sz w:val="20"/>
          <w:szCs w:val="20"/>
          <w:lang w:val="es-CO"/>
        </w:rPr>
        <w:t>]</w:t>
      </w:r>
      <w:r w:rsidR="0002530E">
        <w:rPr>
          <w:rFonts w:ascii="Open Sans" w:hAnsi="Open Sans" w:cs="Open Sans"/>
          <w:sz w:val="20"/>
          <w:szCs w:val="20"/>
          <w:lang w:val="es-CO"/>
        </w:rPr>
        <w:t>:1:D:M</w:t>
      </w:r>
      <w:r w:rsidR="009D4A38" w:rsidRPr="00E82B12">
        <w:rPr>
          <w:rFonts w:ascii="Open Sans" w:hAnsi="Open Sans" w:cs="Open Sans"/>
          <w:sz w:val="20"/>
          <w:szCs w:val="20"/>
          <w:lang w:val="es-CO"/>
        </w:rPr>
        <w:t xml:space="preserve"> </w:t>
      </w:r>
      <w:r w:rsidRPr="00E82B12">
        <w:rPr>
          <w:rFonts w:ascii="Open Sans" w:hAnsi="Open Sans" w:cs="Open Sans"/>
          <w:sz w:val="20"/>
          <w:szCs w:val="20"/>
          <w:lang w:val="es-CO"/>
        </w:rPr>
        <w:t>suscrito e</w:t>
      </w:r>
      <w:r w:rsidR="00D07AD6" w:rsidRPr="00E82B12">
        <w:rPr>
          <w:rFonts w:ascii="Open Sans" w:hAnsi="Open Sans" w:cs="Open Sans"/>
          <w:sz w:val="20"/>
          <w:szCs w:val="20"/>
          <w:lang w:val="es-CO"/>
        </w:rPr>
        <w:t>ntre las Partes</w:t>
      </w:r>
      <w:r w:rsidRPr="00E82B12">
        <w:rPr>
          <w:rFonts w:ascii="Open Sans" w:hAnsi="Open Sans" w:cs="Open Sans"/>
          <w:sz w:val="20"/>
          <w:szCs w:val="20"/>
          <w:lang w:val="es-CO"/>
        </w:rPr>
        <w:t xml:space="preserve"> (el “</w:t>
      </w:r>
      <w:r w:rsidRPr="00E82B12">
        <w:rPr>
          <w:rFonts w:ascii="Open Sans" w:hAnsi="Open Sans" w:cs="Open Sans"/>
          <w:sz w:val="20"/>
          <w:szCs w:val="20"/>
          <w:u w:val="single"/>
          <w:lang w:val="es-CO"/>
        </w:rPr>
        <w:t>Contrato</w:t>
      </w:r>
      <w:r w:rsidR="006C1360">
        <w:rPr>
          <w:rFonts w:ascii="Open Sans" w:hAnsi="Open Sans" w:cs="Open Sans"/>
          <w:sz w:val="20"/>
          <w:szCs w:val="20"/>
          <w:u w:val="single"/>
          <w:lang w:val="es-CO"/>
        </w:rPr>
        <w:t xml:space="preserve"> Marco</w:t>
      </w:r>
      <w:r w:rsidRPr="00E82B12">
        <w:rPr>
          <w:rFonts w:ascii="Open Sans" w:hAnsi="Open Sans" w:cs="Open Sans"/>
          <w:sz w:val="20"/>
          <w:szCs w:val="20"/>
          <w:lang w:val="es-CO"/>
        </w:rPr>
        <w:t xml:space="preserve">”), se celebra </w:t>
      </w:r>
      <w:r w:rsidR="000F52C9" w:rsidRPr="00E82B12">
        <w:rPr>
          <w:rFonts w:ascii="Open Sans" w:hAnsi="Open Sans" w:cs="Open Sans"/>
          <w:sz w:val="20"/>
          <w:szCs w:val="20"/>
          <w:lang w:val="es-CO"/>
        </w:rPr>
        <w:t>el</w:t>
      </w:r>
      <w:r w:rsidR="00856B82">
        <w:rPr>
          <w:rFonts w:ascii="Open Sans" w:hAnsi="Open Sans" w:cs="Open Sans"/>
          <w:sz w:val="20"/>
          <w:szCs w:val="20"/>
          <w:lang w:val="es-CO"/>
        </w:rPr>
        <w:t xml:space="preserve"> 1 de octubre de</w:t>
      </w:r>
      <w:r w:rsidR="000F52C9" w:rsidRPr="00E82B12">
        <w:rPr>
          <w:rFonts w:ascii="Open Sans" w:hAnsi="Open Sans" w:cs="Open Sans"/>
          <w:sz w:val="20"/>
          <w:szCs w:val="20"/>
          <w:lang w:val="es-CO"/>
        </w:rPr>
        <w:t xml:space="preserve"> 2025</w:t>
      </w:r>
      <w:r w:rsidR="002B56D3" w:rsidRPr="00E82B12">
        <w:rPr>
          <w:rFonts w:ascii="Open Sans" w:hAnsi="Open Sans" w:cs="Open Sans"/>
          <w:sz w:val="20"/>
          <w:szCs w:val="20"/>
          <w:lang w:val="es-CO"/>
        </w:rPr>
        <w:t xml:space="preserve"> </w:t>
      </w:r>
      <w:r w:rsidRPr="00E82B12">
        <w:rPr>
          <w:rFonts w:ascii="Open Sans" w:hAnsi="Open Sans" w:cs="Open Sans"/>
          <w:sz w:val="20"/>
          <w:szCs w:val="20"/>
          <w:lang w:val="es-CO"/>
        </w:rPr>
        <w:t>(la “</w:t>
      </w:r>
      <w:r w:rsidRPr="00E82B12">
        <w:rPr>
          <w:rFonts w:ascii="Open Sans" w:hAnsi="Open Sans" w:cs="Open Sans"/>
          <w:sz w:val="20"/>
          <w:szCs w:val="20"/>
          <w:u w:val="single"/>
          <w:lang w:val="es-CO"/>
        </w:rPr>
        <w:t xml:space="preserve">Fecha </w:t>
      </w:r>
      <w:r w:rsidR="00CD42CA" w:rsidRPr="00E82B12">
        <w:rPr>
          <w:rFonts w:ascii="Open Sans" w:hAnsi="Open Sans" w:cs="Open Sans"/>
          <w:sz w:val="20"/>
          <w:szCs w:val="20"/>
          <w:u w:val="single"/>
          <w:lang w:val="es-CO"/>
        </w:rPr>
        <w:t>de Firma</w:t>
      </w:r>
      <w:r w:rsidRPr="00E82B12">
        <w:rPr>
          <w:rFonts w:ascii="Open Sans" w:hAnsi="Open Sans" w:cs="Open Sans"/>
          <w:sz w:val="20"/>
          <w:szCs w:val="20"/>
          <w:lang w:val="es-CO"/>
        </w:rPr>
        <w:t>”), por y entre:</w:t>
      </w:r>
    </w:p>
    <w:p w14:paraId="232E46A5" w14:textId="77777777" w:rsidR="00CD077F" w:rsidRPr="00E82B12" w:rsidRDefault="00CD077F" w:rsidP="004621A4">
      <w:pPr>
        <w:jc w:val="both"/>
        <w:rPr>
          <w:rFonts w:ascii="Open Sans" w:hAnsi="Open Sans" w:cs="Open Sans"/>
          <w:sz w:val="20"/>
          <w:szCs w:val="20"/>
          <w:lang w:val="es-CO"/>
        </w:rPr>
      </w:pPr>
    </w:p>
    <w:p w14:paraId="54F8AA66" w14:textId="7D992C33" w:rsidR="00CD077F" w:rsidRPr="001A36D0" w:rsidRDefault="003D132F" w:rsidP="00CD077F">
      <w:pPr>
        <w:pStyle w:val="ListParagraph"/>
        <w:numPr>
          <w:ilvl w:val="0"/>
          <w:numId w:val="5"/>
        </w:numPr>
        <w:spacing w:line="240" w:lineRule="auto"/>
        <w:ind w:left="714" w:hanging="357"/>
        <w:contextualSpacing w:val="0"/>
        <w:jc w:val="both"/>
        <w:rPr>
          <w:rFonts w:ascii="Open Sans" w:hAnsi="Open Sans" w:cs="Open Sans"/>
          <w:sz w:val="20"/>
          <w:szCs w:val="20"/>
        </w:rPr>
      </w:pPr>
      <w:r w:rsidRPr="001A36D0">
        <w:rPr>
          <w:rFonts w:ascii="Open Sans" w:hAnsi="Open Sans" w:cs="Open Sans"/>
          <w:sz w:val="20"/>
          <w:szCs w:val="20"/>
        </w:rPr>
        <w:t xml:space="preserve">FINKARGO COLOMBIA </w:t>
      </w:r>
      <w:r w:rsidR="00565BE9" w:rsidRPr="001A36D0">
        <w:rPr>
          <w:rFonts w:ascii="Open Sans" w:hAnsi="Open Sans" w:cs="Open Sans"/>
          <w:sz w:val="20"/>
          <w:szCs w:val="20"/>
        </w:rPr>
        <w:t xml:space="preserve">S.A.S., </w:t>
      </w:r>
      <w:r w:rsidR="00CD077F" w:rsidRPr="001A36D0">
        <w:rPr>
          <w:rFonts w:ascii="Open Sans" w:hAnsi="Open Sans" w:cs="Open Sans"/>
          <w:sz w:val="20"/>
          <w:szCs w:val="20"/>
        </w:rPr>
        <w:t>sociedad comercial, legalmente constituida y válidamente existente de conformidad con las leyes de Colombia, identificada con NIT 901.456.364</w:t>
      </w:r>
      <w:r w:rsidRPr="001A36D0">
        <w:rPr>
          <w:rFonts w:ascii="Open Sans" w:hAnsi="Open Sans" w:cs="Open Sans"/>
          <w:sz w:val="20"/>
          <w:szCs w:val="20"/>
        </w:rPr>
        <w:t>-</w:t>
      </w:r>
      <w:r w:rsidR="00CD077F" w:rsidRPr="001A36D0">
        <w:rPr>
          <w:rFonts w:ascii="Open Sans" w:hAnsi="Open Sans" w:cs="Open Sans"/>
          <w:sz w:val="20"/>
          <w:szCs w:val="20"/>
        </w:rPr>
        <w:t xml:space="preserve">1, domiciliada en Bogotá, D.C., Colombia, y representada en este acto por John Elvis Jiménez </w:t>
      </w:r>
      <w:proofErr w:type="spellStart"/>
      <w:r w:rsidR="00CD077F" w:rsidRPr="001A36D0">
        <w:rPr>
          <w:rFonts w:ascii="Open Sans" w:hAnsi="Open Sans" w:cs="Open Sans"/>
          <w:sz w:val="20"/>
          <w:szCs w:val="20"/>
        </w:rPr>
        <w:t>Jiménez</w:t>
      </w:r>
      <w:proofErr w:type="spellEnd"/>
      <w:r w:rsidR="00CD077F" w:rsidRPr="001A36D0">
        <w:rPr>
          <w:rFonts w:ascii="Open Sans" w:hAnsi="Open Sans" w:cs="Open Sans"/>
          <w:sz w:val="20"/>
          <w:szCs w:val="20"/>
        </w:rPr>
        <w:t xml:space="preserve">, mayor de edad, identificado como aparece al pie de su firma, actuando en su calidad de representante legal, debidamente facultado para suscribir este </w:t>
      </w:r>
      <w:r w:rsidR="00466AF3" w:rsidRPr="001A36D0">
        <w:rPr>
          <w:rFonts w:ascii="Open Sans" w:hAnsi="Open Sans" w:cs="Open Sans"/>
          <w:sz w:val="20"/>
          <w:szCs w:val="20"/>
        </w:rPr>
        <w:t>Otrosí</w:t>
      </w:r>
      <w:r w:rsidR="00CD077F" w:rsidRPr="001A36D0">
        <w:rPr>
          <w:rFonts w:ascii="Open Sans" w:hAnsi="Open Sans" w:cs="Open Sans"/>
          <w:sz w:val="20"/>
          <w:szCs w:val="20"/>
        </w:rPr>
        <w:t xml:space="preserve"> (“</w:t>
      </w:r>
      <w:proofErr w:type="spellStart"/>
      <w:r w:rsidR="00CD077F" w:rsidRPr="001A36D0">
        <w:rPr>
          <w:rFonts w:ascii="Open Sans" w:hAnsi="Open Sans" w:cs="Open Sans"/>
          <w:sz w:val="20"/>
          <w:szCs w:val="20"/>
          <w:u w:val="single"/>
        </w:rPr>
        <w:t>Finkargo</w:t>
      </w:r>
      <w:proofErr w:type="spellEnd"/>
      <w:r w:rsidR="00CD077F" w:rsidRPr="001A36D0">
        <w:rPr>
          <w:rFonts w:ascii="Open Sans" w:hAnsi="Open Sans" w:cs="Open Sans"/>
          <w:sz w:val="20"/>
          <w:szCs w:val="20"/>
        </w:rPr>
        <w:t xml:space="preserve">”); y </w:t>
      </w:r>
    </w:p>
    <w:p w14:paraId="427FC108" w14:textId="16C56DFE" w:rsidR="00C375E6" w:rsidRPr="00E82B12" w:rsidRDefault="00856B82" w:rsidP="00196B97">
      <w:pPr>
        <w:pStyle w:val="ListParagraph"/>
        <w:numPr>
          <w:ilvl w:val="0"/>
          <w:numId w:val="5"/>
        </w:numPr>
        <w:spacing w:line="240" w:lineRule="auto"/>
        <w:ind w:left="714" w:hanging="354"/>
        <w:contextualSpacing w:val="0"/>
        <w:jc w:val="both"/>
        <w:rPr>
          <w:rFonts w:ascii="Open Sans" w:hAnsi="Open Sans" w:cs="Open Sans"/>
          <w:sz w:val="20"/>
          <w:szCs w:val="20"/>
        </w:rPr>
      </w:pPr>
      <w:r w:rsidRPr="001A36D0">
        <w:rPr>
          <w:rFonts w:ascii="Open Sans" w:hAnsi="Open Sans" w:cs="Open Sans"/>
          <w:sz w:val="20"/>
          <w:szCs w:val="20"/>
        </w:rPr>
        <w:t>[</w:t>
      </w:r>
      <w:r w:rsidRPr="00A375C6">
        <w:rPr>
          <w:rFonts w:ascii="Open Sans" w:hAnsi="Open Sans" w:cs="Open Sans"/>
          <w:sz w:val="20"/>
          <w:szCs w:val="20"/>
          <w:highlight w:val="lightGray"/>
        </w:rPr>
        <w:t>NOMBRE DEL CLIENTE</w:t>
      </w:r>
      <w:r w:rsidRPr="001A36D0">
        <w:rPr>
          <w:rFonts w:ascii="Open Sans" w:hAnsi="Open Sans" w:cs="Open Sans"/>
          <w:sz w:val="20"/>
          <w:szCs w:val="20"/>
        </w:rPr>
        <w:t>]</w:t>
      </w:r>
      <w:r w:rsidR="00CD077F" w:rsidRPr="001A36D0">
        <w:rPr>
          <w:rFonts w:ascii="Open Sans" w:hAnsi="Open Sans" w:cs="Open Sans"/>
          <w:sz w:val="20"/>
          <w:szCs w:val="20"/>
        </w:rPr>
        <w:t>,</w:t>
      </w:r>
      <w:r w:rsidR="00C375E6" w:rsidRPr="00E82B12">
        <w:rPr>
          <w:rFonts w:ascii="Open Sans" w:hAnsi="Open Sans" w:cs="Open Sans"/>
          <w:sz w:val="20"/>
          <w:szCs w:val="20"/>
        </w:rPr>
        <w:t xml:space="preserve"> </w:t>
      </w:r>
      <w:r w:rsidR="001142D9" w:rsidRPr="00E82B12">
        <w:rPr>
          <w:rFonts w:ascii="Open Sans" w:eastAsia="Calibri" w:hAnsi="Open Sans" w:cs="Open Sans"/>
          <w:sz w:val="20"/>
          <w:szCs w:val="20"/>
          <w:lang w:val="es-ES"/>
        </w:rPr>
        <w:t xml:space="preserve">sociedad comercial, </w:t>
      </w:r>
      <w:r w:rsidR="004E4C25" w:rsidRPr="00E82B12">
        <w:rPr>
          <w:rFonts w:ascii="Open Sans" w:hAnsi="Open Sans" w:cs="Open Sans"/>
          <w:sz w:val="20"/>
          <w:szCs w:val="20"/>
          <w:lang w:val="es-ES"/>
        </w:rPr>
        <w:t>legalmente constituida y válidamente</w:t>
      </w:r>
      <w:r w:rsidR="001142D9" w:rsidRPr="00E82B12">
        <w:rPr>
          <w:rFonts w:ascii="Open Sans" w:eastAsia="Calibri" w:hAnsi="Open Sans" w:cs="Open Sans"/>
          <w:sz w:val="20"/>
          <w:szCs w:val="20"/>
          <w:lang w:val="es-ES"/>
        </w:rPr>
        <w:t xml:space="preserve"> existente de conformidad con las leyes de Colombia, domiciliada en la ciudad de</w:t>
      </w:r>
      <w:r w:rsidR="001A36D0">
        <w:rPr>
          <w:rFonts w:ascii="Open Sans" w:eastAsia="Calibri" w:hAnsi="Open Sans" w:cs="Open Sans"/>
          <w:sz w:val="20"/>
          <w:szCs w:val="20"/>
          <w:lang w:val="es-ES"/>
        </w:rPr>
        <w:t xml:space="preserve"> [</w:t>
      </w:r>
      <w:r w:rsidR="00CF145F" w:rsidRPr="00105DD4">
        <w:rPr>
          <w:highlight w:val="yellow"/>
        </w:rPr>
        <w:t>nombre de la ciudad</w:t>
      </w:r>
      <w:r w:rsidR="001A36D0">
        <w:rPr>
          <w:rFonts w:ascii="Open Sans" w:eastAsia="Calibri" w:hAnsi="Open Sans" w:cs="Open Sans"/>
          <w:sz w:val="20"/>
          <w:szCs w:val="20"/>
          <w:lang w:val="es-ES"/>
        </w:rPr>
        <w:t>]</w:t>
      </w:r>
      <w:r w:rsidR="001142D9" w:rsidRPr="00E82B12">
        <w:rPr>
          <w:rFonts w:ascii="Open Sans" w:eastAsia="Calibri" w:hAnsi="Open Sans" w:cs="Open Sans"/>
          <w:sz w:val="20"/>
          <w:szCs w:val="20"/>
          <w:lang w:val="es-ES"/>
        </w:rPr>
        <w:t xml:space="preserve">, identificada con NIT </w:t>
      </w:r>
      <w:r w:rsidR="001A36D0">
        <w:rPr>
          <w:rFonts w:ascii="Open Sans" w:eastAsia="Calibri" w:hAnsi="Open Sans" w:cs="Open Sans"/>
          <w:sz w:val="20"/>
          <w:szCs w:val="20"/>
          <w:lang w:val="es-ES"/>
        </w:rPr>
        <w:t>[</w:t>
      </w:r>
      <w:r w:rsidR="001A36D0" w:rsidRPr="00A375C6">
        <w:rPr>
          <w:rFonts w:ascii="Open Sans" w:eastAsia="Calibri" w:hAnsi="Open Sans" w:cs="Open Sans"/>
          <w:sz w:val="20"/>
          <w:szCs w:val="20"/>
          <w:highlight w:val="lightGray"/>
          <w:lang w:val="es-ES"/>
        </w:rPr>
        <w:t>NIT</w:t>
      </w:r>
      <w:r w:rsidR="001A36D0">
        <w:rPr>
          <w:rFonts w:ascii="Open Sans" w:eastAsia="Calibri" w:hAnsi="Open Sans" w:cs="Open Sans"/>
          <w:sz w:val="20"/>
          <w:szCs w:val="20"/>
          <w:lang w:val="es-ES"/>
        </w:rPr>
        <w:t>]</w:t>
      </w:r>
      <w:r w:rsidR="0099671A">
        <w:rPr>
          <w:rFonts w:ascii="Open Sans" w:eastAsia="Calibri" w:hAnsi="Open Sans" w:cs="Open Sans"/>
          <w:sz w:val="20"/>
          <w:szCs w:val="20"/>
          <w:lang w:val="es-ES"/>
        </w:rPr>
        <w:t xml:space="preserve"> </w:t>
      </w:r>
      <w:r w:rsidR="001142D9" w:rsidRPr="00E82B12">
        <w:rPr>
          <w:rFonts w:ascii="Open Sans" w:eastAsia="Calibri" w:hAnsi="Open Sans" w:cs="Open Sans"/>
          <w:sz w:val="20"/>
          <w:szCs w:val="20"/>
          <w:lang w:val="es-ES"/>
        </w:rPr>
        <w:t xml:space="preserve">y </w:t>
      </w:r>
      <w:r w:rsidR="00466AF3" w:rsidRPr="00E82B12">
        <w:rPr>
          <w:rFonts w:ascii="Open Sans" w:hAnsi="Open Sans" w:cs="Open Sans"/>
          <w:sz w:val="20"/>
          <w:szCs w:val="20"/>
        </w:rPr>
        <w:t xml:space="preserve">representada en este acto por </w:t>
      </w:r>
      <w:r w:rsidR="0099671A">
        <w:rPr>
          <w:rFonts w:ascii="Open Sans" w:hAnsi="Open Sans" w:cs="Open Sans"/>
          <w:sz w:val="20"/>
          <w:szCs w:val="20"/>
        </w:rPr>
        <w:t>[</w:t>
      </w:r>
      <w:r w:rsidR="00CF145F" w:rsidRPr="00105DD4">
        <w:rPr>
          <w:highlight w:val="yellow"/>
        </w:rPr>
        <w:t>nombre del representante legal</w:t>
      </w:r>
      <w:r w:rsidR="0099671A">
        <w:rPr>
          <w:rFonts w:ascii="Open Sans" w:hAnsi="Open Sans" w:cs="Open Sans"/>
          <w:sz w:val="20"/>
          <w:szCs w:val="20"/>
        </w:rPr>
        <w:t>]</w:t>
      </w:r>
      <w:r w:rsidR="00466AF3" w:rsidRPr="00E82B12">
        <w:rPr>
          <w:rFonts w:ascii="Open Sans" w:hAnsi="Open Sans" w:cs="Open Sans"/>
          <w:sz w:val="20"/>
          <w:szCs w:val="20"/>
        </w:rPr>
        <w:t>, mayor de edad, identificado como aparece al pie de su firma, actuando en su calidad de representante legal, debidamente facultado para suscribir este Otrosí</w:t>
      </w:r>
      <w:r w:rsidR="00C375E6" w:rsidRPr="00E82B12">
        <w:rPr>
          <w:rFonts w:ascii="Open Sans" w:hAnsi="Open Sans" w:cs="Open Sans"/>
          <w:sz w:val="20"/>
          <w:szCs w:val="20"/>
        </w:rPr>
        <w:t xml:space="preserve"> (el “</w:t>
      </w:r>
      <w:r w:rsidR="00C375E6" w:rsidRPr="00E82B12">
        <w:rPr>
          <w:rFonts w:ascii="Open Sans" w:hAnsi="Open Sans" w:cs="Open Sans"/>
          <w:sz w:val="20"/>
          <w:szCs w:val="20"/>
          <w:u w:val="single"/>
        </w:rPr>
        <w:t>Importador</w:t>
      </w:r>
      <w:r w:rsidR="00C375E6" w:rsidRPr="00E82B12">
        <w:rPr>
          <w:rFonts w:ascii="Open Sans" w:hAnsi="Open Sans" w:cs="Open Sans"/>
          <w:sz w:val="20"/>
          <w:szCs w:val="20"/>
        </w:rPr>
        <w:t>”).</w:t>
      </w:r>
    </w:p>
    <w:p w14:paraId="24FB6C65" w14:textId="10E02B16" w:rsidR="00CD077F" w:rsidRPr="00E82B12" w:rsidRDefault="00CD077F" w:rsidP="00C375E6">
      <w:pPr>
        <w:ind w:firstLine="708"/>
        <w:jc w:val="both"/>
        <w:rPr>
          <w:rFonts w:ascii="Open Sans" w:hAnsi="Open Sans" w:cs="Open Sans"/>
          <w:sz w:val="20"/>
          <w:szCs w:val="20"/>
        </w:rPr>
      </w:pPr>
      <w:proofErr w:type="spellStart"/>
      <w:r w:rsidRPr="00E82B12">
        <w:rPr>
          <w:rFonts w:ascii="Open Sans" w:hAnsi="Open Sans" w:cs="Open Sans"/>
          <w:sz w:val="20"/>
          <w:szCs w:val="20"/>
        </w:rPr>
        <w:t>Finkargo</w:t>
      </w:r>
      <w:proofErr w:type="spellEnd"/>
      <w:r w:rsidRPr="00E82B12">
        <w:rPr>
          <w:rFonts w:ascii="Open Sans" w:hAnsi="Open Sans" w:cs="Open Sans"/>
          <w:sz w:val="20"/>
          <w:szCs w:val="20"/>
        </w:rPr>
        <w:t xml:space="preserve"> y el </w:t>
      </w:r>
      <w:r w:rsidR="00196B97" w:rsidRPr="00E82B12">
        <w:rPr>
          <w:rFonts w:ascii="Open Sans" w:hAnsi="Open Sans" w:cs="Open Sans"/>
          <w:sz w:val="20"/>
          <w:szCs w:val="20"/>
        </w:rPr>
        <w:t xml:space="preserve">Importador </w:t>
      </w:r>
      <w:r w:rsidRPr="00E82B12">
        <w:rPr>
          <w:rFonts w:ascii="Open Sans" w:hAnsi="Open Sans" w:cs="Open Sans"/>
          <w:sz w:val="20"/>
          <w:szCs w:val="20"/>
        </w:rPr>
        <w:t>se denominarán en lo sucesivo, individualmente como “</w:t>
      </w:r>
      <w:r w:rsidRPr="00E82B12">
        <w:rPr>
          <w:rFonts w:ascii="Open Sans" w:hAnsi="Open Sans" w:cs="Open Sans"/>
          <w:sz w:val="20"/>
          <w:szCs w:val="20"/>
          <w:u w:val="single"/>
        </w:rPr>
        <w:t>Parte</w:t>
      </w:r>
      <w:r w:rsidRPr="00E82B12">
        <w:rPr>
          <w:rFonts w:ascii="Open Sans" w:hAnsi="Open Sans" w:cs="Open Sans"/>
          <w:sz w:val="20"/>
          <w:szCs w:val="20"/>
        </w:rPr>
        <w:t>”, y colectivamente como las “</w:t>
      </w:r>
      <w:r w:rsidRPr="00E82B12">
        <w:rPr>
          <w:rFonts w:ascii="Open Sans" w:hAnsi="Open Sans" w:cs="Open Sans"/>
          <w:sz w:val="20"/>
          <w:szCs w:val="20"/>
          <w:u w:val="single"/>
        </w:rPr>
        <w:t>Partes</w:t>
      </w:r>
      <w:r w:rsidRPr="00E82B12">
        <w:rPr>
          <w:rFonts w:ascii="Open Sans" w:hAnsi="Open Sans" w:cs="Open Sans"/>
          <w:sz w:val="20"/>
          <w:szCs w:val="20"/>
        </w:rPr>
        <w:t>”.</w:t>
      </w:r>
    </w:p>
    <w:p w14:paraId="133B5C8D" w14:textId="77777777" w:rsidR="00CD077F" w:rsidRPr="00E82B12" w:rsidRDefault="00CD077F" w:rsidP="004621A4">
      <w:pPr>
        <w:jc w:val="both"/>
        <w:rPr>
          <w:rFonts w:ascii="Open Sans" w:hAnsi="Open Sans" w:cs="Open Sans"/>
          <w:sz w:val="20"/>
          <w:szCs w:val="20"/>
          <w:lang w:val="es-CO"/>
        </w:rPr>
      </w:pPr>
    </w:p>
    <w:p w14:paraId="3CD60CC1" w14:textId="77777777" w:rsidR="00CD077F" w:rsidRPr="00E82B12" w:rsidRDefault="00CD077F" w:rsidP="00CD077F">
      <w:pPr>
        <w:spacing w:after="200"/>
        <w:jc w:val="center"/>
        <w:rPr>
          <w:rFonts w:ascii="Open Sans" w:hAnsi="Open Sans" w:cs="Open Sans"/>
          <w:sz w:val="20"/>
          <w:szCs w:val="20"/>
          <w:lang w:val="pt-PT"/>
        </w:rPr>
      </w:pPr>
      <w:r w:rsidRPr="00E82B12">
        <w:rPr>
          <w:rFonts w:ascii="Open Sans" w:hAnsi="Open Sans" w:cs="Open Sans"/>
          <w:sz w:val="20"/>
          <w:szCs w:val="20"/>
          <w:lang w:val="pt-PT"/>
        </w:rPr>
        <w:t>C O N S I D E R A C I O N E S</w:t>
      </w:r>
    </w:p>
    <w:p w14:paraId="49D971DC" w14:textId="59F6EE82" w:rsidR="001A696E" w:rsidRPr="00E82B12" w:rsidRDefault="001A696E" w:rsidP="00CD077F">
      <w:pPr>
        <w:spacing w:after="200"/>
        <w:ind w:firstLine="1418"/>
        <w:jc w:val="both"/>
        <w:rPr>
          <w:rFonts w:ascii="Open Sans" w:hAnsi="Open Sans" w:cs="Open Sans"/>
          <w:sz w:val="20"/>
          <w:szCs w:val="20"/>
          <w:lang w:val="es-CO"/>
        </w:rPr>
      </w:pPr>
      <w:r w:rsidRPr="00E82B12">
        <w:rPr>
          <w:rFonts w:ascii="Open Sans" w:hAnsi="Open Sans" w:cs="Open Sans"/>
          <w:sz w:val="20"/>
          <w:szCs w:val="20"/>
          <w:lang w:val="es-CO"/>
        </w:rPr>
        <w:t xml:space="preserve">QUE, el Importador es una compañía con domicilio principal en Colombia que realiza actividades de comercio exterior; </w:t>
      </w:r>
    </w:p>
    <w:p w14:paraId="7667BCC3" w14:textId="5C13BD81" w:rsidR="00CD077F" w:rsidRPr="00E82B12" w:rsidRDefault="00CD077F" w:rsidP="00CD077F">
      <w:pPr>
        <w:spacing w:after="200"/>
        <w:ind w:firstLine="1418"/>
        <w:jc w:val="both"/>
        <w:rPr>
          <w:rFonts w:ascii="Open Sans" w:hAnsi="Open Sans" w:cs="Open Sans"/>
          <w:sz w:val="20"/>
          <w:szCs w:val="20"/>
          <w:lang w:val="es-CO"/>
        </w:rPr>
      </w:pPr>
      <w:r w:rsidRPr="00E82B12">
        <w:rPr>
          <w:rFonts w:ascii="Open Sans" w:hAnsi="Open Sans" w:cs="Open Sans"/>
          <w:sz w:val="20"/>
          <w:szCs w:val="20"/>
          <w:lang w:val="es-CO"/>
        </w:rPr>
        <w:t>QUE, las Partes</w:t>
      </w:r>
      <w:r w:rsidR="00532591" w:rsidRPr="00E82B12">
        <w:rPr>
          <w:rFonts w:ascii="Open Sans" w:hAnsi="Open Sans" w:cs="Open Sans"/>
          <w:sz w:val="20"/>
          <w:szCs w:val="20"/>
          <w:lang w:val="es-CO"/>
        </w:rPr>
        <w:t xml:space="preserve">, </w:t>
      </w:r>
      <w:r w:rsidR="006C1360">
        <w:rPr>
          <w:rFonts w:ascii="Open Sans" w:hAnsi="Open Sans" w:cs="Open Sans"/>
          <w:sz w:val="20"/>
          <w:szCs w:val="20"/>
          <w:lang w:val="es-CO"/>
        </w:rPr>
        <w:t xml:space="preserve">antes de </w:t>
      </w:r>
      <w:r w:rsidR="000B292C" w:rsidRPr="00E82B12">
        <w:rPr>
          <w:rFonts w:ascii="Open Sans" w:hAnsi="Open Sans" w:cs="Open Sans"/>
          <w:sz w:val="20"/>
          <w:szCs w:val="20"/>
          <w:lang w:val="es-CO"/>
        </w:rPr>
        <w:t xml:space="preserve">la Fecha de Firma, </w:t>
      </w:r>
      <w:r w:rsidR="008313C0" w:rsidRPr="00E82B12">
        <w:rPr>
          <w:rFonts w:ascii="Open Sans" w:hAnsi="Open Sans" w:cs="Open Sans"/>
          <w:sz w:val="20"/>
          <w:szCs w:val="20"/>
          <w:lang w:val="es-CO"/>
        </w:rPr>
        <w:t xml:space="preserve">han suscrito </w:t>
      </w:r>
      <w:r w:rsidR="00ED7EA5">
        <w:rPr>
          <w:rFonts w:ascii="Open Sans" w:hAnsi="Open Sans" w:cs="Open Sans"/>
          <w:sz w:val="20"/>
          <w:szCs w:val="20"/>
          <w:lang w:val="es-CO"/>
        </w:rPr>
        <w:t>el</w:t>
      </w:r>
      <w:r w:rsidR="005728D6" w:rsidRPr="00E82B12">
        <w:rPr>
          <w:rFonts w:ascii="Open Sans" w:hAnsi="Open Sans" w:cs="Open Sans"/>
          <w:sz w:val="20"/>
          <w:szCs w:val="20"/>
          <w:lang w:val="es-CO"/>
        </w:rPr>
        <w:t xml:space="preserve"> Contrato Marco, </w:t>
      </w:r>
      <w:r w:rsidR="002405C3">
        <w:rPr>
          <w:rFonts w:ascii="Open Sans" w:hAnsi="Open Sans" w:cs="Open Sans"/>
          <w:sz w:val="20"/>
          <w:szCs w:val="20"/>
          <w:lang w:val="es-CO"/>
        </w:rPr>
        <w:t xml:space="preserve">cuyo objeto se enfoca en la compra de </w:t>
      </w:r>
      <w:r w:rsidR="0062108E">
        <w:rPr>
          <w:rFonts w:ascii="Open Sans" w:hAnsi="Open Sans" w:cs="Open Sans"/>
          <w:sz w:val="20"/>
          <w:szCs w:val="20"/>
          <w:lang w:val="es-CO"/>
        </w:rPr>
        <w:t>I</w:t>
      </w:r>
      <w:r w:rsidR="002405C3">
        <w:rPr>
          <w:rFonts w:ascii="Open Sans" w:hAnsi="Open Sans" w:cs="Open Sans"/>
          <w:sz w:val="20"/>
          <w:szCs w:val="20"/>
          <w:lang w:val="es-CO"/>
        </w:rPr>
        <w:t xml:space="preserve">nstrumentos de </w:t>
      </w:r>
      <w:r w:rsidR="0062108E">
        <w:rPr>
          <w:rFonts w:ascii="Open Sans" w:hAnsi="Open Sans" w:cs="Open Sans"/>
          <w:sz w:val="20"/>
          <w:szCs w:val="20"/>
          <w:lang w:val="es-CO"/>
        </w:rPr>
        <w:t>P</w:t>
      </w:r>
      <w:r w:rsidR="002405C3">
        <w:rPr>
          <w:rFonts w:ascii="Open Sans" w:hAnsi="Open Sans" w:cs="Open Sans"/>
          <w:sz w:val="20"/>
          <w:szCs w:val="20"/>
          <w:lang w:val="es-CO"/>
        </w:rPr>
        <w:t>ago</w:t>
      </w:r>
      <w:r w:rsidR="0062108E">
        <w:rPr>
          <w:rFonts w:ascii="Open Sans" w:hAnsi="Open Sans" w:cs="Open Sans"/>
          <w:sz w:val="20"/>
          <w:szCs w:val="20"/>
          <w:lang w:val="es-CO"/>
        </w:rPr>
        <w:t xml:space="preserve"> </w:t>
      </w:r>
      <w:r w:rsidR="0062108E">
        <w:rPr>
          <w:rFonts w:ascii="Open Sans" w:hAnsi="Open Sans" w:cs="Open Sans"/>
          <w:sz w:val="20"/>
          <w:szCs w:val="20"/>
          <w:lang w:val="es-419"/>
        </w:rPr>
        <w:t>(como dicho término de define en el Contrato Marco)</w:t>
      </w:r>
      <w:r w:rsidR="002405C3">
        <w:rPr>
          <w:rFonts w:ascii="Open Sans" w:hAnsi="Open Sans" w:cs="Open Sans"/>
          <w:sz w:val="20"/>
          <w:szCs w:val="20"/>
          <w:lang w:val="es-CO"/>
        </w:rPr>
        <w:t xml:space="preserve"> por parte de </w:t>
      </w:r>
      <w:proofErr w:type="spellStart"/>
      <w:r w:rsidR="002405C3">
        <w:rPr>
          <w:rFonts w:ascii="Open Sans" w:hAnsi="Open Sans" w:cs="Open Sans"/>
          <w:sz w:val="20"/>
          <w:szCs w:val="20"/>
          <w:lang w:val="es-CO"/>
        </w:rPr>
        <w:t>Finkargo</w:t>
      </w:r>
      <w:proofErr w:type="spellEnd"/>
      <w:r w:rsidR="00417E19">
        <w:rPr>
          <w:rFonts w:ascii="Open Sans" w:hAnsi="Open Sans" w:cs="Open Sans"/>
          <w:sz w:val="20"/>
          <w:szCs w:val="20"/>
          <w:lang w:val="es-CO"/>
        </w:rPr>
        <w:t>;</w:t>
      </w:r>
    </w:p>
    <w:p w14:paraId="5C260044" w14:textId="23440F9E" w:rsidR="002B56D3" w:rsidRPr="00E82B12" w:rsidRDefault="00CE2691" w:rsidP="002B56D3">
      <w:pPr>
        <w:snapToGrid w:val="0"/>
        <w:spacing w:after="240"/>
        <w:ind w:firstLine="1418"/>
        <w:jc w:val="both"/>
        <w:rPr>
          <w:rFonts w:ascii="Open Sans" w:hAnsi="Open Sans" w:cs="Open Sans"/>
          <w:bCs/>
          <w:sz w:val="20"/>
          <w:szCs w:val="20"/>
        </w:rPr>
      </w:pPr>
      <w:r w:rsidRPr="00E82B12">
        <w:rPr>
          <w:rFonts w:ascii="Open Sans" w:hAnsi="Open Sans" w:cs="Open Sans"/>
          <w:sz w:val="20"/>
          <w:szCs w:val="20"/>
          <w:lang w:val="es-CO"/>
        </w:rPr>
        <w:t xml:space="preserve">QUE, </w:t>
      </w:r>
      <w:r w:rsidR="00DB49CF" w:rsidRPr="00E82B12">
        <w:rPr>
          <w:rFonts w:ascii="Open Sans" w:hAnsi="Open Sans" w:cs="Open Sans"/>
          <w:sz w:val="20"/>
          <w:szCs w:val="20"/>
          <w:lang w:val="es-CO"/>
        </w:rPr>
        <w:t xml:space="preserve">mediante el presente Otrosí </w:t>
      </w:r>
      <w:r w:rsidR="002D404D" w:rsidRPr="00E82B12">
        <w:rPr>
          <w:rFonts w:ascii="Open Sans" w:hAnsi="Open Sans" w:cs="Open Sans"/>
          <w:sz w:val="20"/>
          <w:szCs w:val="20"/>
          <w:lang w:val="es-CO"/>
        </w:rPr>
        <w:t xml:space="preserve">las Partes tienen </w:t>
      </w:r>
      <w:r w:rsidR="00C01858" w:rsidRPr="00E82B12">
        <w:rPr>
          <w:rFonts w:ascii="Open Sans" w:hAnsi="Open Sans" w:cs="Open Sans"/>
          <w:sz w:val="20"/>
          <w:szCs w:val="20"/>
          <w:lang w:val="es-CO"/>
        </w:rPr>
        <w:t xml:space="preserve">la </w:t>
      </w:r>
      <w:r w:rsidR="002D404D" w:rsidRPr="00E82B12">
        <w:rPr>
          <w:rFonts w:ascii="Open Sans" w:hAnsi="Open Sans" w:cs="Open Sans"/>
          <w:sz w:val="20"/>
          <w:szCs w:val="20"/>
          <w:lang w:val="es-CO"/>
        </w:rPr>
        <w:t>intención d</w:t>
      </w:r>
      <w:r w:rsidR="00F00312" w:rsidRPr="00E82B12">
        <w:rPr>
          <w:rFonts w:ascii="Open Sans" w:hAnsi="Open Sans" w:cs="Open Sans"/>
          <w:sz w:val="20"/>
          <w:szCs w:val="20"/>
          <w:lang w:val="es-CO"/>
        </w:rPr>
        <w:t>e ajustar</w:t>
      </w:r>
      <w:r w:rsidR="008A055D" w:rsidRPr="00E82B12">
        <w:rPr>
          <w:rFonts w:ascii="Open Sans" w:hAnsi="Open Sans" w:cs="Open Sans"/>
          <w:sz w:val="20"/>
          <w:szCs w:val="20"/>
          <w:lang w:val="es-CO"/>
        </w:rPr>
        <w:t xml:space="preserve"> ciertas</w:t>
      </w:r>
      <w:r w:rsidR="00A412B6" w:rsidRPr="00E82B12">
        <w:rPr>
          <w:rFonts w:ascii="Open Sans" w:hAnsi="Open Sans" w:cs="Open Sans"/>
          <w:sz w:val="20"/>
          <w:szCs w:val="20"/>
          <w:lang w:val="es-CO"/>
        </w:rPr>
        <w:t xml:space="preserve"> </w:t>
      </w:r>
      <w:r w:rsidR="000B292C" w:rsidRPr="00E82B12">
        <w:rPr>
          <w:rFonts w:ascii="Open Sans" w:hAnsi="Open Sans" w:cs="Open Sans"/>
          <w:sz w:val="20"/>
          <w:szCs w:val="20"/>
          <w:lang w:val="es-CO"/>
        </w:rPr>
        <w:t xml:space="preserve">cláusulas </w:t>
      </w:r>
      <w:r w:rsidR="00A412B6" w:rsidRPr="00E82B12">
        <w:rPr>
          <w:rFonts w:ascii="Open Sans" w:hAnsi="Open Sans" w:cs="Open Sans"/>
          <w:sz w:val="20"/>
          <w:szCs w:val="20"/>
          <w:lang w:val="es-CO"/>
        </w:rPr>
        <w:t>del Contrato Marco</w:t>
      </w:r>
      <w:r w:rsidR="00F00312" w:rsidRPr="00E82B12">
        <w:rPr>
          <w:rFonts w:ascii="Open Sans" w:hAnsi="Open Sans" w:cs="Open Sans"/>
          <w:sz w:val="20"/>
          <w:szCs w:val="20"/>
          <w:lang w:val="es-CO"/>
        </w:rPr>
        <w:t>;</w:t>
      </w:r>
      <w:r w:rsidR="00417E19">
        <w:rPr>
          <w:rFonts w:ascii="Open Sans" w:hAnsi="Open Sans" w:cs="Open Sans"/>
          <w:sz w:val="20"/>
          <w:szCs w:val="20"/>
          <w:lang w:val="es-CO"/>
        </w:rPr>
        <w:t xml:space="preserve"> y</w:t>
      </w:r>
    </w:p>
    <w:p w14:paraId="38E523B8" w14:textId="77777777" w:rsidR="002B56D3" w:rsidRPr="00E82B12" w:rsidRDefault="002B56D3" w:rsidP="002B56D3">
      <w:pPr>
        <w:widowControl w:val="0"/>
        <w:snapToGrid w:val="0"/>
        <w:spacing w:after="240"/>
        <w:ind w:firstLine="1418"/>
        <w:jc w:val="both"/>
        <w:rPr>
          <w:rFonts w:ascii="Open Sans" w:hAnsi="Open Sans" w:cs="Open Sans"/>
          <w:b/>
          <w:sz w:val="20"/>
          <w:szCs w:val="20"/>
        </w:rPr>
      </w:pPr>
      <w:r w:rsidRPr="00E82B12">
        <w:rPr>
          <w:rFonts w:ascii="Open Sans" w:hAnsi="Open Sans" w:cs="Open Sans"/>
          <w:sz w:val="20"/>
          <w:szCs w:val="20"/>
        </w:rPr>
        <w:t>AHORA, POR LO TANTO, en atención a las consideraciones anteriores y los términos y condiciones aquí establecidos, las Partes convienen lo siguiente:</w:t>
      </w:r>
    </w:p>
    <w:p w14:paraId="22BA36EB" w14:textId="6193CE9A" w:rsidR="009C3E00" w:rsidRPr="00E82B12" w:rsidRDefault="002D404D" w:rsidP="002D404D">
      <w:pPr>
        <w:spacing w:after="200"/>
        <w:jc w:val="center"/>
        <w:rPr>
          <w:rFonts w:ascii="Open Sans" w:hAnsi="Open Sans" w:cs="Open Sans"/>
          <w:bCs/>
          <w:sz w:val="20"/>
          <w:szCs w:val="20"/>
        </w:rPr>
      </w:pPr>
      <w:r w:rsidRPr="00E82B12">
        <w:rPr>
          <w:rFonts w:ascii="Open Sans" w:hAnsi="Open Sans" w:cs="Open Sans"/>
          <w:bCs/>
          <w:sz w:val="20"/>
          <w:szCs w:val="20"/>
        </w:rPr>
        <w:t xml:space="preserve">C L </w:t>
      </w:r>
      <w:proofErr w:type="spellStart"/>
      <w:r w:rsidRPr="00E82B12">
        <w:rPr>
          <w:rFonts w:ascii="Open Sans" w:hAnsi="Open Sans" w:cs="Open Sans"/>
          <w:bCs/>
          <w:sz w:val="20"/>
          <w:szCs w:val="20"/>
        </w:rPr>
        <w:t>Á</w:t>
      </w:r>
      <w:proofErr w:type="spellEnd"/>
      <w:r w:rsidRPr="00E82B12">
        <w:rPr>
          <w:rFonts w:ascii="Open Sans" w:hAnsi="Open Sans" w:cs="Open Sans"/>
          <w:bCs/>
          <w:sz w:val="20"/>
          <w:szCs w:val="20"/>
        </w:rPr>
        <w:t xml:space="preserve"> U S U L A S</w:t>
      </w:r>
    </w:p>
    <w:p w14:paraId="0565B9BD" w14:textId="5B47AD4B" w:rsidR="002D404D" w:rsidRDefault="002D404D" w:rsidP="002D404D">
      <w:pPr>
        <w:spacing w:after="200"/>
        <w:ind w:firstLine="1418"/>
        <w:jc w:val="both"/>
        <w:rPr>
          <w:rFonts w:ascii="Open Sans" w:hAnsi="Open Sans" w:cs="Open Sans"/>
          <w:sz w:val="20"/>
          <w:szCs w:val="20"/>
          <w:lang w:val="es-CO"/>
        </w:rPr>
      </w:pPr>
      <w:r w:rsidRPr="00E82B12">
        <w:rPr>
          <w:rFonts w:ascii="Open Sans" w:hAnsi="Open Sans" w:cs="Open Sans"/>
          <w:sz w:val="20"/>
          <w:szCs w:val="20"/>
          <w:u w:val="single"/>
          <w:lang w:val="es-CO"/>
        </w:rPr>
        <w:t>PRIMERA</w:t>
      </w:r>
      <w:r w:rsidRPr="00E82B12">
        <w:rPr>
          <w:rFonts w:ascii="Open Sans" w:hAnsi="Open Sans" w:cs="Open Sans"/>
          <w:sz w:val="20"/>
          <w:szCs w:val="20"/>
          <w:lang w:val="es-CO"/>
        </w:rPr>
        <w:t>. Las Partes acuerdan modificar</w:t>
      </w:r>
      <w:r w:rsidR="00671A83">
        <w:rPr>
          <w:rFonts w:ascii="Open Sans" w:hAnsi="Open Sans" w:cs="Open Sans"/>
          <w:sz w:val="20"/>
          <w:szCs w:val="20"/>
          <w:lang w:val="es-CO"/>
        </w:rPr>
        <w:t xml:space="preserve"> </w:t>
      </w:r>
      <w:r w:rsidR="00D93EC8" w:rsidRPr="00E82B12">
        <w:rPr>
          <w:rFonts w:ascii="Open Sans" w:hAnsi="Open Sans" w:cs="Open Sans"/>
          <w:sz w:val="20"/>
          <w:szCs w:val="20"/>
          <w:u w:val="single"/>
          <w:lang w:val="es-CO"/>
        </w:rPr>
        <w:t>Sección 1.02</w:t>
      </w:r>
      <w:r w:rsidR="00D93EC8" w:rsidRPr="00E82B12">
        <w:rPr>
          <w:rFonts w:ascii="Open Sans" w:hAnsi="Open Sans" w:cs="Open Sans"/>
          <w:sz w:val="20"/>
          <w:szCs w:val="20"/>
          <w:lang w:val="es-CO"/>
        </w:rPr>
        <w:t xml:space="preserve">. </w:t>
      </w:r>
      <w:r w:rsidR="00D93EC8" w:rsidRPr="00E82B12">
        <w:rPr>
          <w:rFonts w:ascii="Open Sans" w:hAnsi="Open Sans" w:cs="Open Sans"/>
          <w:sz w:val="20"/>
          <w:szCs w:val="20"/>
          <w:u w:val="single"/>
          <w:lang w:val="es-CO"/>
        </w:rPr>
        <w:t>Definiciones</w:t>
      </w:r>
      <w:r w:rsidR="00997B6A">
        <w:rPr>
          <w:rFonts w:ascii="Open Sans" w:hAnsi="Open Sans" w:cs="Open Sans"/>
          <w:sz w:val="20"/>
          <w:szCs w:val="20"/>
          <w:u w:val="single"/>
          <w:lang w:val="es-CO"/>
        </w:rPr>
        <w:t xml:space="preserve"> del Contrato Marco</w:t>
      </w:r>
      <w:r w:rsidR="00997B6A">
        <w:rPr>
          <w:rFonts w:ascii="Open Sans" w:hAnsi="Open Sans" w:cs="Open Sans"/>
          <w:sz w:val="20"/>
          <w:szCs w:val="20"/>
          <w:lang w:val="es-CO"/>
        </w:rPr>
        <w:t xml:space="preserve"> de la siguiente manera: </w:t>
      </w:r>
    </w:p>
    <w:p w14:paraId="31315709" w14:textId="7FC69D38" w:rsidR="00997B6A" w:rsidRPr="00BC6056" w:rsidRDefault="00D435A1" w:rsidP="00BC6056">
      <w:pPr>
        <w:pStyle w:val="AmArticle4"/>
      </w:pPr>
      <w:r>
        <w:t xml:space="preserve">Los siguientes </w:t>
      </w:r>
      <w:r w:rsidR="00BC6056">
        <w:t xml:space="preserve">términos de la Sección 1.02. Definiciones serán modificados así: </w:t>
      </w:r>
    </w:p>
    <w:p w14:paraId="33B6A44F" w14:textId="437AEC26" w:rsidR="00974E81" w:rsidRPr="00E82B12" w:rsidRDefault="009332B2" w:rsidP="002D404D">
      <w:pPr>
        <w:spacing w:after="200"/>
        <w:ind w:left="1418"/>
        <w:jc w:val="both"/>
        <w:rPr>
          <w:rFonts w:ascii="Open Sans" w:hAnsi="Open Sans" w:cs="Open Sans"/>
          <w:i/>
          <w:iCs/>
          <w:sz w:val="20"/>
          <w:szCs w:val="20"/>
          <w:lang w:val="es-CO"/>
        </w:rPr>
      </w:pPr>
      <w:r>
        <w:rPr>
          <w:rFonts w:ascii="Open Sans" w:hAnsi="Open Sans" w:cs="Open Sans"/>
          <w:sz w:val="20"/>
          <w:szCs w:val="20"/>
          <w:lang w:val="es-CO"/>
        </w:rPr>
        <w:t>“’</w:t>
      </w:r>
      <w:r w:rsidR="00F00312" w:rsidRPr="00E82B12">
        <w:rPr>
          <w:rFonts w:ascii="Open Sans" w:hAnsi="Open Sans" w:cs="Open Sans"/>
          <w:i/>
          <w:iCs/>
          <w:sz w:val="20"/>
          <w:szCs w:val="20"/>
          <w:u w:val="single"/>
          <w:lang w:val="es-CO"/>
        </w:rPr>
        <w:t>Fecha de Pago</w:t>
      </w:r>
      <w:r>
        <w:rPr>
          <w:rFonts w:ascii="Open Sans" w:hAnsi="Open Sans" w:cs="Open Sans"/>
          <w:i/>
          <w:iCs/>
          <w:sz w:val="20"/>
          <w:szCs w:val="20"/>
          <w:lang w:val="es-CO"/>
        </w:rPr>
        <w:t>’</w:t>
      </w:r>
      <w:r w:rsidR="00F00312" w:rsidRPr="00E82B12">
        <w:rPr>
          <w:rFonts w:ascii="Open Sans" w:hAnsi="Open Sans" w:cs="Open Sans"/>
          <w:i/>
          <w:iCs/>
          <w:sz w:val="20"/>
          <w:szCs w:val="20"/>
          <w:lang w:val="es-CO"/>
        </w:rPr>
        <w:t xml:space="preserve"> significa</w:t>
      </w:r>
      <w:r w:rsidR="00E24610" w:rsidRPr="00E82B12">
        <w:rPr>
          <w:rFonts w:ascii="Open Sans" w:hAnsi="Open Sans" w:cs="Open Sans"/>
          <w:i/>
          <w:iCs/>
          <w:sz w:val="20"/>
          <w:szCs w:val="20"/>
          <w:lang w:val="es-CO"/>
        </w:rPr>
        <w:t xml:space="preserve">, respecto a cada Operación, cada una de las “Fechas de Pago” que sean designadas en la Cotización (o en el anexo y/o instrumento indicado en la Cotización), en las cuales el Importador deba pagar la porción de los intereses </w:t>
      </w:r>
      <w:r w:rsidR="00E24610" w:rsidRPr="00E82B12">
        <w:rPr>
          <w:rFonts w:ascii="Open Sans" w:hAnsi="Open Sans" w:cs="Open Sans"/>
          <w:i/>
          <w:iCs/>
          <w:sz w:val="20"/>
          <w:szCs w:val="20"/>
          <w:lang w:val="es-CO"/>
        </w:rPr>
        <w:lastRenderedPageBreak/>
        <w:t xml:space="preserve">remuneratorios correspondientes a cada Operación, de conformidad con el plazo acordado entre la Compañía </w:t>
      </w:r>
      <w:proofErr w:type="spellStart"/>
      <w:r w:rsidR="00E24610" w:rsidRPr="00E82B12">
        <w:rPr>
          <w:rFonts w:ascii="Open Sans" w:hAnsi="Open Sans" w:cs="Open Sans"/>
          <w:i/>
          <w:iCs/>
          <w:sz w:val="20"/>
          <w:szCs w:val="20"/>
          <w:lang w:val="es-CO"/>
        </w:rPr>
        <w:t>Finkargo</w:t>
      </w:r>
      <w:proofErr w:type="spellEnd"/>
      <w:r w:rsidR="00E24610" w:rsidRPr="00E82B12">
        <w:rPr>
          <w:rFonts w:ascii="Open Sans" w:hAnsi="Open Sans" w:cs="Open Sans"/>
          <w:i/>
          <w:iCs/>
          <w:sz w:val="20"/>
          <w:szCs w:val="20"/>
          <w:lang w:val="es-CO"/>
        </w:rPr>
        <w:t xml:space="preserve"> que aplique y el Importador y reflejado en la Cotización correspondiente (o en el anexo y/o instrumento indicado en la Cotización)</w:t>
      </w:r>
    </w:p>
    <w:p w14:paraId="728FAD24" w14:textId="3780AC03" w:rsidR="00087D55" w:rsidRDefault="009332B2" w:rsidP="002D404D">
      <w:pPr>
        <w:spacing w:after="200"/>
        <w:ind w:left="1418"/>
        <w:jc w:val="both"/>
        <w:rPr>
          <w:rFonts w:ascii="Open Sans" w:hAnsi="Open Sans" w:cs="Open Sans"/>
          <w:i/>
          <w:iCs/>
          <w:sz w:val="20"/>
          <w:szCs w:val="20"/>
          <w:lang w:val="es-CO"/>
        </w:rPr>
      </w:pPr>
      <w:r>
        <w:rPr>
          <w:rFonts w:ascii="Open Sans" w:hAnsi="Open Sans" w:cs="Open Sans"/>
          <w:i/>
          <w:iCs/>
          <w:sz w:val="20"/>
          <w:szCs w:val="20"/>
          <w:lang w:val="es-CO"/>
        </w:rPr>
        <w:t>‘</w:t>
      </w:r>
      <w:r w:rsidR="00087D55" w:rsidRPr="00E82B12">
        <w:rPr>
          <w:rFonts w:ascii="Open Sans" w:hAnsi="Open Sans" w:cs="Open Sans"/>
          <w:i/>
          <w:iCs/>
          <w:sz w:val="20"/>
          <w:szCs w:val="20"/>
          <w:u w:val="single"/>
          <w:lang w:val="es-CO"/>
        </w:rPr>
        <w:t xml:space="preserve">Tasa de Cambio </w:t>
      </w:r>
      <w:proofErr w:type="spellStart"/>
      <w:r w:rsidR="00087D55" w:rsidRPr="00E82B12">
        <w:rPr>
          <w:rFonts w:ascii="Open Sans" w:hAnsi="Open Sans" w:cs="Open Sans"/>
          <w:i/>
          <w:iCs/>
          <w:sz w:val="20"/>
          <w:szCs w:val="20"/>
          <w:u w:val="single"/>
          <w:lang w:val="es-CO"/>
        </w:rPr>
        <w:t>Finkargo</w:t>
      </w:r>
      <w:proofErr w:type="spellEnd"/>
      <w:r>
        <w:rPr>
          <w:rFonts w:ascii="Open Sans" w:hAnsi="Open Sans" w:cs="Open Sans"/>
          <w:i/>
          <w:iCs/>
          <w:sz w:val="20"/>
          <w:szCs w:val="20"/>
          <w:lang w:val="es-CO"/>
        </w:rPr>
        <w:t>’</w:t>
      </w:r>
      <w:r w:rsidR="004F16B2" w:rsidRPr="00E82B12">
        <w:rPr>
          <w:rFonts w:ascii="Open Sans" w:hAnsi="Open Sans" w:cs="Open Sans"/>
          <w:i/>
          <w:iCs/>
          <w:sz w:val="20"/>
          <w:szCs w:val="20"/>
          <w:lang w:val="es-CO"/>
        </w:rPr>
        <w:t xml:space="preserve"> significa la tasa de cambio de Pesos a </w:t>
      </w:r>
      <w:proofErr w:type="gramStart"/>
      <w:r w:rsidR="004F16B2" w:rsidRPr="00E82B12">
        <w:rPr>
          <w:rFonts w:ascii="Open Sans" w:hAnsi="Open Sans" w:cs="Open Sans"/>
          <w:i/>
          <w:iCs/>
          <w:sz w:val="20"/>
          <w:szCs w:val="20"/>
          <w:lang w:val="es-CO"/>
        </w:rPr>
        <w:t>Dólares</w:t>
      </w:r>
      <w:proofErr w:type="gramEnd"/>
      <w:r w:rsidR="004F16B2" w:rsidRPr="00E82B12">
        <w:rPr>
          <w:rFonts w:ascii="Open Sans" w:hAnsi="Open Sans" w:cs="Open Sans"/>
          <w:i/>
          <w:iCs/>
          <w:sz w:val="20"/>
          <w:szCs w:val="20"/>
          <w:lang w:val="es-CO"/>
        </w:rPr>
        <w:t xml:space="preserve"> informada por las Compañías </w:t>
      </w:r>
      <w:proofErr w:type="spellStart"/>
      <w:r w:rsidR="004F16B2" w:rsidRPr="00E82B12">
        <w:rPr>
          <w:rFonts w:ascii="Open Sans" w:hAnsi="Open Sans" w:cs="Open Sans"/>
          <w:i/>
          <w:iCs/>
          <w:sz w:val="20"/>
          <w:szCs w:val="20"/>
          <w:lang w:val="es-CO"/>
        </w:rPr>
        <w:t>Finkargo</w:t>
      </w:r>
      <w:proofErr w:type="spellEnd"/>
      <w:r w:rsidR="004F16B2" w:rsidRPr="00E82B12">
        <w:rPr>
          <w:rFonts w:ascii="Open Sans" w:hAnsi="Open Sans" w:cs="Open Sans"/>
          <w:i/>
          <w:iCs/>
          <w:sz w:val="20"/>
          <w:szCs w:val="20"/>
          <w:lang w:val="es-CO"/>
        </w:rPr>
        <w:t xml:space="preserve"> al Importador de tiempo en tiempo (publicada diariamente en la Plataforma), calculada de forma razonable por las Compañías </w:t>
      </w:r>
      <w:proofErr w:type="spellStart"/>
      <w:r w:rsidR="004F16B2" w:rsidRPr="00E82B12">
        <w:rPr>
          <w:rFonts w:ascii="Open Sans" w:hAnsi="Open Sans" w:cs="Open Sans"/>
          <w:i/>
          <w:iCs/>
          <w:sz w:val="20"/>
          <w:szCs w:val="20"/>
          <w:lang w:val="es-CO"/>
        </w:rPr>
        <w:t>Finkargo</w:t>
      </w:r>
      <w:proofErr w:type="spellEnd"/>
      <w:r w:rsidR="004F16B2" w:rsidRPr="00E82B12">
        <w:rPr>
          <w:rFonts w:ascii="Open Sans" w:hAnsi="Open Sans" w:cs="Open Sans"/>
          <w:i/>
          <w:iCs/>
          <w:sz w:val="20"/>
          <w:szCs w:val="20"/>
          <w:lang w:val="es-CO"/>
        </w:rPr>
        <w:t xml:space="preserve">, la cual no podrá superar en ningún momento a la TRM vigente a cada Fecha de Pago y/o la Fecha de Vencimiento, según corresponda, en quinientos </w:t>
      </w:r>
      <w:proofErr w:type="gramStart"/>
      <w:r w:rsidR="004F16B2" w:rsidRPr="00E82B12">
        <w:rPr>
          <w:rFonts w:ascii="Open Sans" w:hAnsi="Open Sans" w:cs="Open Sans"/>
          <w:i/>
          <w:iCs/>
          <w:sz w:val="20"/>
          <w:szCs w:val="20"/>
          <w:lang w:val="es-CO"/>
        </w:rPr>
        <w:t>Pesos</w:t>
      </w:r>
      <w:proofErr w:type="gramEnd"/>
      <w:r w:rsidR="004F16B2" w:rsidRPr="00E82B12">
        <w:rPr>
          <w:rFonts w:ascii="Open Sans" w:hAnsi="Open Sans" w:cs="Open Sans"/>
          <w:i/>
          <w:iCs/>
          <w:sz w:val="20"/>
          <w:szCs w:val="20"/>
          <w:lang w:val="es-CO"/>
        </w:rPr>
        <w:t xml:space="preserve"> (COP$500) por </w:t>
      </w:r>
      <w:proofErr w:type="gramStart"/>
      <w:r w:rsidR="004F16B2" w:rsidRPr="00E82B12">
        <w:rPr>
          <w:rFonts w:ascii="Open Sans" w:hAnsi="Open Sans" w:cs="Open Sans"/>
          <w:i/>
          <w:iCs/>
          <w:sz w:val="20"/>
          <w:szCs w:val="20"/>
          <w:lang w:val="es-CO"/>
        </w:rPr>
        <w:t>Dólar</w:t>
      </w:r>
      <w:proofErr w:type="gramEnd"/>
      <w:r w:rsidR="004F16B2" w:rsidRPr="00E82B12">
        <w:rPr>
          <w:rFonts w:ascii="Open Sans" w:hAnsi="Open Sans" w:cs="Open Sans"/>
          <w:i/>
          <w:iCs/>
          <w:sz w:val="20"/>
          <w:szCs w:val="20"/>
          <w:lang w:val="es-CO"/>
        </w:rPr>
        <w:t>.</w:t>
      </w:r>
      <w:r w:rsidR="00926B11" w:rsidRPr="00E82B12">
        <w:rPr>
          <w:rFonts w:ascii="Open Sans" w:hAnsi="Open Sans" w:cs="Open Sans"/>
          <w:i/>
          <w:iCs/>
          <w:sz w:val="20"/>
          <w:szCs w:val="20"/>
          <w:lang w:val="es-CO"/>
        </w:rPr>
        <w:t>”</w:t>
      </w:r>
    </w:p>
    <w:p w14:paraId="1BCC3F1B" w14:textId="20744528" w:rsidR="00BC6056" w:rsidRDefault="00BC6056" w:rsidP="009332B2">
      <w:pPr>
        <w:pStyle w:val="AmArticle4"/>
        <w:ind w:firstLine="709"/>
      </w:pPr>
      <w:r>
        <w:t xml:space="preserve">El siguiente término de la </w:t>
      </w:r>
      <w:r w:rsidRPr="00355274">
        <w:rPr>
          <w:u w:val="single"/>
        </w:rPr>
        <w:t>Sección 1.02</w:t>
      </w:r>
      <w:r>
        <w:t xml:space="preserve">. </w:t>
      </w:r>
      <w:r w:rsidRPr="00355274">
        <w:rPr>
          <w:u w:val="single"/>
        </w:rPr>
        <w:t>Definiciones</w:t>
      </w:r>
      <w:r>
        <w:t xml:space="preserve"> será adicionado así: </w:t>
      </w:r>
    </w:p>
    <w:p w14:paraId="0B08C076" w14:textId="63686A08" w:rsidR="00BC6056" w:rsidRPr="00E82B12" w:rsidRDefault="009332B2" w:rsidP="00BC6056">
      <w:pPr>
        <w:spacing w:after="200"/>
        <w:ind w:left="1418"/>
        <w:jc w:val="both"/>
        <w:rPr>
          <w:rFonts w:ascii="Open Sans" w:hAnsi="Open Sans" w:cs="Open Sans"/>
          <w:i/>
          <w:iCs/>
          <w:sz w:val="20"/>
          <w:szCs w:val="20"/>
          <w:lang w:val="es-CO"/>
        </w:rPr>
      </w:pPr>
      <w:r>
        <w:rPr>
          <w:rFonts w:ascii="Open Sans" w:hAnsi="Open Sans" w:cs="Open Sans"/>
          <w:i/>
          <w:iCs/>
          <w:sz w:val="20"/>
          <w:szCs w:val="20"/>
          <w:lang w:val="es-CO"/>
        </w:rPr>
        <w:t>“’</w:t>
      </w:r>
      <w:r w:rsidR="00BC6056" w:rsidRPr="00E82B12">
        <w:rPr>
          <w:rFonts w:ascii="Open Sans" w:hAnsi="Open Sans" w:cs="Open Sans"/>
          <w:i/>
          <w:iCs/>
          <w:sz w:val="20"/>
          <w:szCs w:val="20"/>
          <w:u w:val="single"/>
          <w:lang w:val="es-CO"/>
        </w:rPr>
        <w:t>Fecha de Vencimiento</w:t>
      </w:r>
      <w:r>
        <w:rPr>
          <w:rFonts w:ascii="Open Sans" w:hAnsi="Open Sans" w:cs="Open Sans"/>
          <w:i/>
          <w:iCs/>
          <w:sz w:val="20"/>
          <w:szCs w:val="20"/>
          <w:lang w:val="es-CO"/>
        </w:rPr>
        <w:t>’</w:t>
      </w:r>
      <w:r w:rsidR="00BC6056" w:rsidRPr="00E82B12">
        <w:rPr>
          <w:rFonts w:ascii="Open Sans" w:hAnsi="Open Sans" w:cs="Open Sans"/>
          <w:i/>
          <w:iCs/>
          <w:sz w:val="20"/>
          <w:szCs w:val="20"/>
          <w:lang w:val="es-CO"/>
        </w:rPr>
        <w:t xml:space="preserve"> significa, respecto a cada Operación, la “Fecha de Vencimiento” que sea designada en la Cotización (o en el anexo y/o instrumento indicado en la Cotización), en la cual el Importador deba pagar la totalidad del Valor Adeudado, de conformidad con el plazo acordado entre la Compañía </w:t>
      </w:r>
      <w:proofErr w:type="spellStart"/>
      <w:r w:rsidR="00BC6056" w:rsidRPr="00E82B12">
        <w:rPr>
          <w:rFonts w:ascii="Open Sans" w:hAnsi="Open Sans" w:cs="Open Sans"/>
          <w:i/>
          <w:iCs/>
          <w:sz w:val="20"/>
          <w:szCs w:val="20"/>
          <w:lang w:val="es-CO"/>
        </w:rPr>
        <w:t>Finkargo</w:t>
      </w:r>
      <w:proofErr w:type="spellEnd"/>
      <w:r w:rsidR="00BC6056" w:rsidRPr="00E82B12">
        <w:rPr>
          <w:rFonts w:ascii="Open Sans" w:hAnsi="Open Sans" w:cs="Open Sans"/>
          <w:i/>
          <w:iCs/>
          <w:sz w:val="20"/>
          <w:szCs w:val="20"/>
          <w:lang w:val="es-CO"/>
        </w:rPr>
        <w:t xml:space="preserve"> que aplique y el Importador y reflejado en la Cotización correspondiente (o en el anexo y/o instrumento indicado en la Cotización).</w:t>
      </w:r>
      <w:r>
        <w:rPr>
          <w:rFonts w:ascii="Open Sans" w:hAnsi="Open Sans" w:cs="Open Sans"/>
          <w:i/>
          <w:iCs/>
          <w:sz w:val="20"/>
          <w:szCs w:val="20"/>
          <w:lang w:val="es-CO"/>
        </w:rPr>
        <w:t>”</w:t>
      </w:r>
    </w:p>
    <w:p w14:paraId="7B97CBA3" w14:textId="0B499AA7" w:rsidR="002D404D" w:rsidRPr="00E82B12" w:rsidRDefault="002D404D" w:rsidP="002D404D">
      <w:pPr>
        <w:spacing w:after="200"/>
        <w:ind w:firstLine="1418"/>
        <w:jc w:val="both"/>
        <w:rPr>
          <w:rFonts w:ascii="Open Sans" w:hAnsi="Open Sans" w:cs="Open Sans"/>
          <w:sz w:val="20"/>
          <w:szCs w:val="20"/>
          <w:lang w:val="es-CO"/>
        </w:rPr>
      </w:pPr>
      <w:r w:rsidRPr="00E82B12">
        <w:rPr>
          <w:rFonts w:ascii="Open Sans" w:hAnsi="Open Sans" w:cs="Open Sans"/>
          <w:sz w:val="20"/>
          <w:szCs w:val="20"/>
          <w:u w:val="single"/>
          <w:lang w:val="es-CO"/>
        </w:rPr>
        <w:t>SEGUNDA</w:t>
      </w:r>
      <w:r w:rsidRPr="00E82B12">
        <w:rPr>
          <w:rFonts w:ascii="Open Sans" w:hAnsi="Open Sans" w:cs="Open Sans"/>
          <w:sz w:val="20"/>
          <w:szCs w:val="20"/>
          <w:lang w:val="es-CO"/>
        </w:rPr>
        <w:t>. Las Partes acuerdan modificar</w:t>
      </w:r>
      <w:r w:rsidR="000419CA" w:rsidRPr="00E82B12">
        <w:rPr>
          <w:rFonts w:ascii="Open Sans" w:hAnsi="Open Sans" w:cs="Open Sans"/>
          <w:sz w:val="20"/>
          <w:szCs w:val="20"/>
          <w:lang w:val="es-CO"/>
        </w:rPr>
        <w:t xml:space="preserve"> </w:t>
      </w:r>
      <w:r w:rsidR="007C1D24" w:rsidRPr="00E82B12">
        <w:rPr>
          <w:rFonts w:ascii="Open Sans" w:hAnsi="Open Sans" w:cs="Open Sans"/>
          <w:sz w:val="20"/>
          <w:szCs w:val="20"/>
          <w:lang w:val="es-CO"/>
        </w:rPr>
        <w:t>las siguientes secciones del Contrato Marco</w:t>
      </w:r>
      <w:r w:rsidR="00CB0D81">
        <w:rPr>
          <w:rFonts w:ascii="Open Sans" w:hAnsi="Open Sans" w:cs="Open Sans"/>
          <w:sz w:val="20"/>
          <w:szCs w:val="20"/>
          <w:lang w:val="es-CO"/>
        </w:rPr>
        <w:t>, siendo estas,</w:t>
      </w:r>
      <w:r w:rsidRPr="00E82B12">
        <w:rPr>
          <w:rFonts w:ascii="Open Sans" w:hAnsi="Open Sans" w:cs="Open Sans"/>
          <w:sz w:val="20"/>
          <w:szCs w:val="20"/>
          <w:lang w:val="es-CO"/>
        </w:rPr>
        <w:t xml:space="preserve"> </w:t>
      </w:r>
      <w:r w:rsidR="0068684F" w:rsidRPr="00E82B12">
        <w:rPr>
          <w:rFonts w:ascii="Open Sans" w:hAnsi="Open Sans" w:cs="Open Sans"/>
          <w:sz w:val="20"/>
          <w:szCs w:val="20"/>
          <w:u w:val="single"/>
          <w:lang w:val="es-CO"/>
        </w:rPr>
        <w:t xml:space="preserve">Sección </w:t>
      </w:r>
      <w:r w:rsidR="00727949" w:rsidRPr="00E82B12">
        <w:rPr>
          <w:rFonts w:ascii="Open Sans" w:hAnsi="Open Sans" w:cs="Open Sans"/>
          <w:sz w:val="20"/>
          <w:szCs w:val="20"/>
          <w:u w:val="single"/>
          <w:lang w:val="es-CO"/>
        </w:rPr>
        <w:t>6.02(b)</w:t>
      </w:r>
      <w:r w:rsidR="00727949" w:rsidRPr="00E82B12">
        <w:rPr>
          <w:rFonts w:ascii="Open Sans" w:hAnsi="Open Sans" w:cs="Open Sans"/>
          <w:sz w:val="20"/>
          <w:szCs w:val="20"/>
          <w:lang w:val="es-CO"/>
        </w:rPr>
        <w:t>,</w:t>
      </w:r>
      <w:r w:rsidR="00356550" w:rsidRPr="00E82B12">
        <w:rPr>
          <w:rFonts w:ascii="Open Sans" w:hAnsi="Open Sans" w:cs="Open Sans"/>
          <w:sz w:val="20"/>
          <w:szCs w:val="20"/>
          <w:lang w:val="es-CO"/>
        </w:rPr>
        <w:t xml:space="preserve"> </w:t>
      </w:r>
      <w:r w:rsidR="00356550" w:rsidRPr="00E82B12">
        <w:rPr>
          <w:rFonts w:ascii="Open Sans" w:hAnsi="Open Sans" w:cs="Open Sans"/>
          <w:sz w:val="20"/>
          <w:szCs w:val="20"/>
          <w:u w:val="single"/>
          <w:lang w:val="es-CO"/>
        </w:rPr>
        <w:t>Sección 6.03(a),</w:t>
      </w:r>
      <w:r w:rsidR="00D443E5" w:rsidRPr="00E82B12">
        <w:rPr>
          <w:rFonts w:ascii="Open Sans" w:hAnsi="Open Sans" w:cs="Open Sans"/>
          <w:sz w:val="20"/>
          <w:szCs w:val="20"/>
          <w:lang w:val="es-CO"/>
        </w:rPr>
        <w:t xml:space="preserve"> </w:t>
      </w:r>
      <w:r w:rsidR="00D443E5" w:rsidRPr="00E82B12">
        <w:rPr>
          <w:rFonts w:ascii="Open Sans" w:hAnsi="Open Sans" w:cs="Open Sans"/>
          <w:sz w:val="20"/>
          <w:szCs w:val="20"/>
          <w:u w:val="single"/>
          <w:lang w:val="es-CO"/>
        </w:rPr>
        <w:t>Sección 6.04(a)</w:t>
      </w:r>
      <w:r w:rsidR="00D443E5" w:rsidRPr="00E82B12">
        <w:rPr>
          <w:rFonts w:ascii="Open Sans" w:hAnsi="Open Sans" w:cs="Open Sans"/>
          <w:sz w:val="20"/>
          <w:szCs w:val="20"/>
          <w:lang w:val="es-CO"/>
        </w:rPr>
        <w:t xml:space="preserve">, </w:t>
      </w:r>
      <w:r w:rsidR="009273D3" w:rsidRPr="00E82B12">
        <w:rPr>
          <w:rFonts w:ascii="Open Sans" w:hAnsi="Open Sans" w:cs="Open Sans"/>
          <w:sz w:val="20"/>
          <w:szCs w:val="20"/>
          <w:u w:val="single"/>
          <w:lang w:val="es-CO"/>
        </w:rPr>
        <w:t>Sección 6.05(a)(</w:t>
      </w:r>
      <w:proofErr w:type="spellStart"/>
      <w:r w:rsidR="009273D3" w:rsidRPr="00E82B12">
        <w:rPr>
          <w:rFonts w:ascii="Open Sans" w:hAnsi="Open Sans" w:cs="Open Sans"/>
          <w:sz w:val="20"/>
          <w:szCs w:val="20"/>
          <w:u w:val="single"/>
          <w:lang w:val="es-CO"/>
        </w:rPr>
        <w:t>ii</w:t>
      </w:r>
      <w:proofErr w:type="spellEnd"/>
      <w:r w:rsidR="009273D3" w:rsidRPr="00E82B12">
        <w:rPr>
          <w:rFonts w:ascii="Open Sans" w:hAnsi="Open Sans" w:cs="Open Sans"/>
          <w:sz w:val="20"/>
          <w:szCs w:val="20"/>
          <w:u w:val="single"/>
          <w:lang w:val="es-CO"/>
        </w:rPr>
        <w:t>)</w:t>
      </w:r>
      <w:r w:rsidR="009273D3" w:rsidRPr="00E82B12">
        <w:rPr>
          <w:rFonts w:ascii="Open Sans" w:hAnsi="Open Sans" w:cs="Open Sans"/>
          <w:sz w:val="20"/>
          <w:szCs w:val="20"/>
          <w:lang w:val="es-CO"/>
        </w:rPr>
        <w:t>,</w:t>
      </w:r>
      <w:r w:rsidR="006333EA">
        <w:rPr>
          <w:rFonts w:ascii="Open Sans" w:hAnsi="Open Sans" w:cs="Open Sans"/>
          <w:sz w:val="20"/>
          <w:szCs w:val="20"/>
          <w:lang w:val="es-CO"/>
        </w:rPr>
        <w:t xml:space="preserve"> y la </w:t>
      </w:r>
      <w:r w:rsidR="006333EA" w:rsidRPr="00E51316">
        <w:rPr>
          <w:rFonts w:ascii="Open Sans" w:hAnsi="Open Sans" w:cs="Open Sans"/>
          <w:sz w:val="20"/>
          <w:szCs w:val="20"/>
          <w:u w:val="single"/>
          <w:lang w:val="es-CO"/>
        </w:rPr>
        <w:t>Sección 6.06(b)</w:t>
      </w:r>
      <w:r w:rsidR="006333EA">
        <w:rPr>
          <w:rFonts w:ascii="Open Sans" w:hAnsi="Open Sans" w:cs="Open Sans"/>
          <w:sz w:val="20"/>
          <w:szCs w:val="20"/>
          <w:lang w:val="es-CO"/>
        </w:rPr>
        <w:t>,</w:t>
      </w:r>
      <w:r w:rsidR="00355274" w:rsidRPr="009A6A50">
        <w:rPr>
          <w:rFonts w:ascii="Open Sans" w:hAnsi="Open Sans" w:cs="Open Sans"/>
          <w:sz w:val="20"/>
          <w:szCs w:val="20"/>
          <w:lang w:val="es-CO"/>
        </w:rPr>
        <w:t xml:space="preserve"> </w:t>
      </w:r>
      <w:r w:rsidRPr="00E82B12">
        <w:rPr>
          <w:rFonts w:ascii="Open Sans" w:hAnsi="Open Sans" w:cs="Open Sans"/>
          <w:sz w:val="20"/>
          <w:szCs w:val="20"/>
          <w:lang w:val="es-CO"/>
        </w:rPr>
        <w:t>la</w:t>
      </w:r>
      <w:r w:rsidR="007C1D24" w:rsidRPr="00E82B12">
        <w:rPr>
          <w:rFonts w:ascii="Open Sans" w:hAnsi="Open Sans" w:cs="Open Sans"/>
          <w:sz w:val="20"/>
          <w:szCs w:val="20"/>
          <w:lang w:val="es-CO"/>
        </w:rPr>
        <w:t>s</w:t>
      </w:r>
      <w:r w:rsidRPr="00E82B12">
        <w:rPr>
          <w:rFonts w:ascii="Open Sans" w:hAnsi="Open Sans" w:cs="Open Sans"/>
          <w:sz w:val="20"/>
          <w:szCs w:val="20"/>
          <w:lang w:val="es-CO"/>
        </w:rPr>
        <w:t xml:space="preserve"> cual</w:t>
      </w:r>
      <w:r w:rsidR="007C1D24" w:rsidRPr="00E82B12">
        <w:rPr>
          <w:rFonts w:ascii="Open Sans" w:hAnsi="Open Sans" w:cs="Open Sans"/>
          <w:sz w:val="20"/>
          <w:szCs w:val="20"/>
          <w:lang w:val="es-CO"/>
        </w:rPr>
        <w:t xml:space="preserve">es </w:t>
      </w:r>
      <w:r w:rsidRPr="00E82B12">
        <w:rPr>
          <w:rFonts w:ascii="Open Sans" w:hAnsi="Open Sans" w:cs="Open Sans"/>
          <w:sz w:val="20"/>
          <w:szCs w:val="20"/>
          <w:lang w:val="es-CO"/>
        </w:rPr>
        <w:t>quedará</w:t>
      </w:r>
      <w:r w:rsidR="007C1D24" w:rsidRPr="00E82B12">
        <w:rPr>
          <w:rFonts w:ascii="Open Sans" w:hAnsi="Open Sans" w:cs="Open Sans"/>
          <w:sz w:val="20"/>
          <w:szCs w:val="20"/>
          <w:lang w:val="es-CO"/>
        </w:rPr>
        <w:t>n</w:t>
      </w:r>
      <w:r w:rsidRPr="00E82B12">
        <w:rPr>
          <w:rFonts w:ascii="Open Sans" w:hAnsi="Open Sans" w:cs="Open Sans"/>
          <w:sz w:val="20"/>
          <w:szCs w:val="20"/>
          <w:lang w:val="es-CO"/>
        </w:rPr>
        <w:t xml:space="preserve"> así: </w:t>
      </w:r>
    </w:p>
    <w:p w14:paraId="669CF1B3" w14:textId="13FE50B0" w:rsidR="008826EC" w:rsidRPr="00CB0D81" w:rsidRDefault="008826EC" w:rsidP="002D404D">
      <w:pPr>
        <w:spacing w:after="200"/>
        <w:ind w:firstLine="1418"/>
        <w:jc w:val="both"/>
        <w:rPr>
          <w:rFonts w:ascii="Open Sans" w:hAnsi="Open Sans" w:cs="Open Sans"/>
          <w:i/>
          <w:iCs/>
          <w:sz w:val="20"/>
          <w:szCs w:val="20"/>
          <w:lang w:val="es-CO"/>
        </w:rPr>
      </w:pPr>
      <w:r w:rsidRPr="00CB0D81">
        <w:rPr>
          <w:rFonts w:ascii="Open Sans" w:hAnsi="Open Sans" w:cs="Open Sans"/>
          <w:i/>
          <w:iCs/>
          <w:sz w:val="20"/>
          <w:szCs w:val="20"/>
          <w:lang w:val="es-CO"/>
        </w:rPr>
        <w:t>“</w:t>
      </w:r>
      <w:r w:rsidRPr="00CB0D81">
        <w:rPr>
          <w:rFonts w:ascii="Open Sans" w:hAnsi="Open Sans" w:cs="Open Sans"/>
          <w:i/>
          <w:iCs/>
          <w:sz w:val="20"/>
          <w:szCs w:val="20"/>
          <w:u w:val="single"/>
          <w:lang w:val="es-CO"/>
        </w:rPr>
        <w:t>Sección 6.02(b)</w:t>
      </w:r>
      <w:r w:rsidRPr="00CB0D81">
        <w:rPr>
          <w:rFonts w:ascii="Open Sans" w:hAnsi="Open Sans" w:cs="Open Sans"/>
          <w:i/>
          <w:iCs/>
          <w:sz w:val="20"/>
          <w:szCs w:val="20"/>
          <w:lang w:val="es-CO"/>
        </w:rPr>
        <w:t xml:space="preserve">. </w:t>
      </w:r>
      <w:r w:rsidR="00D443E5" w:rsidRPr="00CB0D81">
        <w:rPr>
          <w:rFonts w:ascii="Open Sans" w:hAnsi="Open Sans" w:cs="Open Sans"/>
          <w:i/>
          <w:iCs/>
          <w:sz w:val="20"/>
          <w:szCs w:val="20"/>
          <w:u w:val="single"/>
          <w:lang w:val="es-CO"/>
        </w:rPr>
        <w:t>Moneda de pago</w:t>
      </w:r>
      <w:r w:rsidR="00D443E5" w:rsidRPr="00CB0D81">
        <w:rPr>
          <w:rFonts w:ascii="Open Sans" w:hAnsi="Open Sans" w:cs="Open Sans"/>
          <w:i/>
          <w:iCs/>
          <w:sz w:val="20"/>
          <w:szCs w:val="20"/>
          <w:lang w:val="es-CO"/>
        </w:rPr>
        <w:t>.</w:t>
      </w:r>
    </w:p>
    <w:p w14:paraId="58A8AC98" w14:textId="6F31D50A" w:rsidR="008826EC" w:rsidRPr="00CB0D81" w:rsidRDefault="008826EC" w:rsidP="002D404D">
      <w:pPr>
        <w:spacing w:after="200"/>
        <w:ind w:firstLine="1418"/>
        <w:jc w:val="both"/>
        <w:rPr>
          <w:rFonts w:ascii="Open Sans" w:hAnsi="Open Sans" w:cs="Open Sans"/>
          <w:i/>
          <w:iCs/>
          <w:sz w:val="20"/>
          <w:szCs w:val="20"/>
          <w:lang w:val="es-CO"/>
        </w:rPr>
      </w:pPr>
      <w:r w:rsidRPr="00CB0D81">
        <w:rPr>
          <w:rFonts w:ascii="Open Sans" w:hAnsi="Open Sans" w:cs="Open Sans"/>
          <w:i/>
          <w:iCs/>
          <w:sz w:val="20"/>
          <w:szCs w:val="20"/>
          <w:lang w:val="es-CO"/>
        </w:rPr>
        <w:t>(…)</w:t>
      </w:r>
    </w:p>
    <w:p w14:paraId="07045292" w14:textId="77777777" w:rsidR="007C1D24" w:rsidRPr="00E82B12" w:rsidRDefault="007B4856" w:rsidP="007C1D24">
      <w:pPr>
        <w:spacing w:after="200"/>
        <w:ind w:left="1418"/>
        <w:jc w:val="both"/>
        <w:rPr>
          <w:rFonts w:ascii="Open Sans" w:hAnsi="Open Sans" w:cs="Open Sans"/>
          <w:i/>
          <w:iCs/>
          <w:sz w:val="20"/>
          <w:szCs w:val="20"/>
          <w:lang w:val="es-CO"/>
        </w:rPr>
      </w:pPr>
      <w:r w:rsidRPr="00E82B12">
        <w:rPr>
          <w:rFonts w:ascii="Open Sans" w:hAnsi="Open Sans" w:cs="Open Sans"/>
          <w:i/>
          <w:iCs/>
          <w:sz w:val="20"/>
          <w:szCs w:val="20"/>
          <w:lang w:val="es-CO"/>
        </w:rPr>
        <w:t xml:space="preserve">(b) Sin perjuicio de que la(s) factura(s) emitida(s) por </w:t>
      </w:r>
      <w:proofErr w:type="spellStart"/>
      <w:r w:rsidRPr="00E82B12">
        <w:rPr>
          <w:rFonts w:ascii="Open Sans" w:hAnsi="Open Sans" w:cs="Open Sans"/>
          <w:i/>
          <w:iCs/>
          <w:sz w:val="20"/>
          <w:szCs w:val="20"/>
          <w:lang w:val="es-CO"/>
        </w:rPr>
        <w:t>Finkargo</w:t>
      </w:r>
      <w:proofErr w:type="spellEnd"/>
      <w:r w:rsidRPr="00E82B12">
        <w:rPr>
          <w:rFonts w:ascii="Open Sans" w:hAnsi="Open Sans" w:cs="Open Sans"/>
          <w:i/>
          <w:iCs/>
          <w:sz w:val="20"/>
          <w:szCs w:val="20"/>
          <w:lang w:val="es-CO"/>
        </w:rPr>
        <w:t xml:space="preserve"> Colombia que contengan el Valor Adeudado y/o los intereses remuneratorios pagaderos a la fecha, esté(n) denominada(s) en Pesos y en Dólares, tal y como lo permite la Ley Aplicable (en específico, la Resolución DIAN 042 de 2020 o cualquier otra regulación que la reemplace o modifique), el Importador acepta y reconoce que las Obligaciones están contraídas en Dólares, por lo tanto, el monto expresado en Pesos en la factura correspondiente, debe ser tomado únicamente como referencia para efectos tributarios y no como el monto a pagar, ya que la conversión para el pago deberá realizarse teniendo en cuenta la Tasa de Cambio </w:t>
      </w:r>
      <w:proofErr w:type="spellStart"/>
      <w:r w:rsidRPr="00E82B12">
        <w:rPr>
          <w:rFonts w:ascii="Open Sans" w:hAnsi="Open Sans" w:cs="Open Sans"/>
          <w:i/>
          <w:iCs/>
          <w:sz w:val="20"/>
          <w:szCs w:val="20"/>
          <w:lang w:val="es-CO"/>
        </w:rPr>
        <w:t>Finkargo</w:t>
      </w:r>
      <w:proofErr w:type="spellEnd"/>
      <w:r w:rsidRPr="00E82B12">
        <w:rPr>
          <w:rFonts w:ascii="Open Sans" w:hAnsi="Open Sans" w:cs="Open Sans"/>
          <w:i/>
          <w:iCs/>
          <w:sz w:val="20"/>
          <w:szCs w:val="20"/>
          <w:lang w:val="es-CO"/>
        </w:rPr>
        <w:t xml:space="preserve"> aplicable de la fecha en que el Importador efectivamente realice el pago de la factura correspondiente</w:t>
      </w:r>
      <w:r w:rsidR="00926B11" w:rsidRPr="00E82B12">
        <w:rPr>
          <w:rFonts w:ascii="Open Sans" w:hAnsi="Open Sans" w:cs="Open Sans"/>
          <w:i/>
          <w:iCs/>
          <w:sz w:val="20"/>
          <w:szCs w:val="20"/>
          <w:lang w:val="es-CO"/>
        </w:rPr>
        <w:t>”</w:t>
      </w:r>
    </w:p>
    <w:p w14:paraId="0DB989D3" w14:textId="3D3074F9" w:rsidR="007C1D24" w:rsidRPr="00E82B12" w:rsidRDefault="007C1D24" w:rsidP="007C1D24">
      <w:pPr>
        <w:spacing w:after="200"/>
        <w:ind w:left="1418"/>
        <w:jc w:val="both"/>
        <w:rPr>
          <w:rFonts w:ascii="Open Sans" w:hAnsi="Open Sans" w:cs="Open Sans"/>
          <w:i/>
          <w:iCs/>
          <w:sz w:val="20"/>
          <w:szCs w:val="20"/>
          <w:lang w:val="es-CO"/>
        </w:rPr>
      </w:pPr>
      <w:r w:rsidRPr="00E82B12">
        <w:rPr>
          <w:rFonts w:ascii="Open Sans" w:hAnsi="Open Sans" w:cs="Open Sans"/>
          <w:i/>
          <w:iCs/>
          <w:sz w:val="20"/>
          <w:szCs w:val="20"/>
          <w:lang w:val="es-CO"/>
        </w:rPr>
        <w:t xml:space="preserve"> (…)</w:t>
      </w:r>
    </w:p>
    <w:p w14:paraId="71C73585" w14:textId="679C09D9" w:rsidR="00753C59" w:rsidRPr="00CB0D81" w:rsidRDefault="007C1D24" w:rsidP="00753C59">
      <w:pPr>
        <w:spacing w:after="200"/>
        <w:ind w:firstLine="1418"/>
        <w:jc w:val="both"/>
        <w:rPr>
          <w:rFonts w:ascii="Open Sans" w:hAnsi="Open Sans" w:cs="Open Sans"/>
          <w:i/>
          <w:iCs/>
          <w:sz w:val="20"/>
          <w:szCs w:val="20"/>
          <w:lang w:val="es-CO"/>
        </w:rPr>
      </w:pPr>
      <w:r w:rsidRPr="00CB0D81">
        <w:rPr>
          <w:rFonts w:ascii="Open Sans" w:hAnsi="Open Sans" w:cs="Open Sans"/>
          <w:i/>
          <w:iCs/>
          <w:sz w:val="20"/>
          <w:szCs w:val="20"/>
          <w:u w:val="single"/>
          <w:lang w:val="es-CO"/>
        </w:rPr>
        <w:t>“</w:t>
      </w:r>
      <w:r w:rsidR="00753C59" w:rsidRPr="00CB0D81">
        <w:rPr>
          <w:rFonts w:ascii="Open Sans" w:hAnsi="Open Sans" w:cs="Open Sans"/>
          <w:i/>
          <w:iCs/>
          <w:sz w:val="20"/>
          <w:szCs w:val="20"/>
          <w:u w:val="single"/>
          <w:lang w:val="es-CO"/>
        </w:rPr>
        <w:t>Sección 6.0</w:t>
      </w:r>
      <w:r w:rsidR="009F05BE" w:rsidRPr="00CB0D81">
        <w:rPr>
          <w:rFonts w:ascii="Open Sans" w:hAnsi="Open Sans" w:cs="Open Sans"/>
          <w:i/>
          <w:iCs/>
          <w:sz w:val="20"/>
          <w:szCs w:val="20"/>
          <w:u w:val="single"/>
          <w:lang w:val="es-CO"/>
        </w:rPr>
        <w:t>3</w:t>
      </w:r>
      <w:r w:rsidR="00753C59" w:rsidRPr="00CB0D81">
        <w:rPr>
          <w:rFonts w:ascii="Open Sans" w:hAnsi="Open Sans" w:cs="Open Sans"/>
          <w:i/>
          <w:iCs/>
          <w:sz w:val="20"/>
          <w:szCs w:val="20"/>
          <w:u w:val="single"/>
          <w:lang w:val="es-CO"/>
        </w:rPr>
        <w:t>(</w:t>
      </w:r>
      <w:r w:rsidR="009F05BE" w:rsidRPr="00CB0D81">
        <w:rPr>
          <w:rFonts w:ascii="Open Sans" w:hAnsi="Open Sans" w:cs="Open Sans"/>
          <w:i/>
          <w:iCs/>
          <w:sz w:val="20"/>
          <w:szCs w:val="20"/>
          <w:u w:val="single"/>
          <w:lang w:val="es-CO"/>
        </w:rPr>
        <w:t>a</w:t>
      </w:r>
      <w:r w:rsidR="00753C59" w:rsidRPr="00CB0D81">
        <w:rPr>
          <w:rFonts w:ascii="Open Sans" w:hAnsi="Open Sans" w:cs="Open Sans"/>
          <w:i/>
          <w:iCs/>
          <w:sz w:val="20"/>
          <w:szCs w:val="20"/>
          <w:u w:val="single"/>
          <w:lang w:val="es-CO"/>
        </w:rPr>
        <w:t>)</w:t>
      </w:r>
      <w:r w:rsidR="00355274" w:rsidRPr="00355274">
        <w:rPr>
          <w:rFonts w:ascii="Open Sans" w:hAnsi="Open Sans" w:cs="Open Sans"/>
          <w:i/>
          <w:iCs/>
          <w:sz w:val="20"/>
          <w:szCs w:val="20"/>
          <w:lang w:val="es-CO"/>
        </w:rPr>
        <w:t>.</w:t>
      </w:r>
      <w:r w:rsidR="009F05BE" w:rsidRPr="00CB0D81">
        <w:rPr>
          <w:rFonts w:ascii="Open Sans" w:hAnsi="Open Sans" w:cs="Open Sans"/>
          <w:i/>
          <w:iCs/>
          <w:sz w:val="20"/>
          <w:szCs w:val="20"/>
          <w:lang w:val="es-CO"/>
        </w:rPr>
        <w:t xml:space="preserve"> </w:t>
      </w:r>
      <w:r w:rsidR="000C73C1" w:rsidRPr="00CB0D81">
        <w:rPr>
          <w:rFonts w:ascii="Open Sans" w:hAnsi="Open Sans" w:cs="Open Sans"/>
          <w:i/>
          <w:iCs/>
          <w:sz w:val="20"/>
          <w:szCs w:val="20"/>
          <w:u w:val="single"/>
          <w:lang w:val="es-CO"/>
        </w:rPr>
        <w:t>Forma de pago</w:t>
      </w:r>
      <w:r w:rsidR="00D443E5" w:rsidRPr="00CB0D81">
        <w:rPr>
          <w:rFonts w:ascii="Open Sans" w:hAnsi="Open Sans" w:cs="Open Sans"/>
          <w:i/>
          <w:iCs/>
          <w:sz w:val="20"/>
          <w:szCs w:val="20"/>
          <w:lang w:val="es-CO"/>
        </w:rPr>
        <w:t>.</w:t>
      </w:r>
      <w:r w:rsidR="00753C59" w:rsidRPr="00CB0D81">
        <w:rPr>
          <w:rFonts w:ascii="Open Sans" w:hAnsi="Open Sans" w:cs="Open Sans"/>
          <w:i/>
          <w:iCs/>
          <w:sz w:val="20"/>
          <w:szCs w:val="20"/>
          <w:lang w:val="es-CO"/>
        </w:rPr>
        <w:t xml:space="preserve"> </w:t>
      </w:r>
    </w:p>
    <w:p w14:paraId="0E693A81" w14:textId="48DF6ADD" w:rsidR="00B13C43" w:rsidRPr="00E82B12" w:rsidRDefault="00644E2E" w:rsidP="00B13C43">
      <w:pPr>
        <w:pStyle w:val="AmArticle3"/>
        <w:numPr>
          <w:ilvl w:val="0"/>
          <w:numId w:val="0"/>
        </w:numPr>
        <w:ind w:left="1418"/>
        <w:rPr>
          <w:rFonts w:cs="Open Sans"/>
          <w:i/>
          <w:iCs/>
          <w:szCs w:val="20"/>
        </w:rPr>
      </w:pPr>
      <w:r w:rsidRPr="00E82B12">
        <w:rPr>
          <w:rFonts w:cs="Open Sans"/>
          <w:i/>
          <w:iCs/>
          <w:szCs w:val="20"/>
          <w:lang w:val="es-CO"/>
        </w:rPr>
        <w:t xml:space="preserve">(a) </w:t>
      </w:r>
      <w:r w:rsidR="00B13C43" w:rsidRPr="00E82B12">
        <w:rPr>
          <w:rFonts w:cs="Open Sans"/>
          <w:i/>
          <w:iCs/>
          <w:szCs w:val="20"/>
        </w:rPr>
        <w:t xml:space="preserve">Todos los pagos que deban hacerse por parte del Importador a </w:t>
      </w:r>
      <w:proofErr w:type="spellStart"/>
      <w:r w:rsidR="00B13C43" w:rsidRPr="00E82B12">
        <w:rPr>
          <w:rFonts w:cs="Open Sans"/>
          <w:i/>
          <w:iCs/>
          <w:szCs w:val="20"/>
        </w:rPr>
        <w:t>Finkargo</w:t>
      </w:r>
      <w:proofErr w:type="spellEnd"/>
      <w:r w:rsidR="00B13C43" w:rsidRPr="00E82B12">
        <w:rPr>
          <w:rFonts w:cs="Open Sans"/>
          <w:i/>
          <w:iCs/>
          <w:szCs w:val="20"/>
        </w:rPr>
        <w:t xml:space="preserve"> Colombia deberán ser realizados en la Fecha de Pago que corresponda, en la Fecha de Vencimiento (según aplique), o antes, en fondos inmediatamente disponibles, (i) mediante trasferencia electrónica de fondos u otro medio electrónico utilizado por las entidades financieras de Colombia para sus transacciones habituales, a las cuentas que las Compañías </w:t>
      </w:r>
      <w:proofErr w:type="spellStart"/>
      <w:r w:rsidR="00B13C43" w:rsidRPr="00E82B12">
        <w:rPr>
          <w:rFonts w:cs="Open Sans"/>
          <w:i/>
          <w:iCs/>
          <w:szCs w:val="20"/>
        </w:rPr>
        <w:t>Finkargo</w:t>
      </w:r>
      <w:proofErr w:type="spellEnd"/>
      <w:r w:rsidR="00B13C43" w:rsidRPr="00E82B12">
        <w:rPr>
          <w:rFonts w:cs="Open Sans"/>
          <w:i/>
          <w:iCs/>
          <w:szCs w:val="20"/>
        </w:rPr>
        <w:t xml:space="preserve"> notifiquen al Importador con anterioridad a la </w:t>
      </w:r>
      <w:r w:rsidR="00B13C43" w:rsidRPr="00E82B12">
        <w:rPr>
          <w:rFonts w:cs="Open Sans"/>
          <w:i/>
          <w:iCs/>
          <w:szCs w:val="20"/>
        </w:rPr>
        <w:lastRenderedPageBreak/>
        <w:t>Fecha de Pago o Fecha de Vencimiento correspondiente (según aplique); o a través del botón de pago que para tales efectos se disponga en la Plataforma.”</w:t>
      </w:r>
    </w:p>
    <w:p w14:paraId="7E7BE478" w14:textId="1E3E16F0" w:rsidR="00D443E5" w:rsidRPr="00E82B12" w:rsidRDefault="00D443E5" w:rsidP="00B13C43">
      <w:pPr>
        <w:pStyle w:val="AmArticle3"/>
        <w:numPr>
          <w:ilvl w:val="0"/>
          <w:numId w:val="0"/>
        </w:numPr>
        <w:ind w:left="1418"/>
        <w:rPr>
          <w:rFonts w:cs="Open Sans"/>
          <w:i/>
          <w:iCs/>
          <w:szCs w:val="20"/>
        </w:rPr>
      </w:pPr>
      <w:r w:rsidRPr="00E82B12">
        <w:rPr>
          <w:rFonts w:cs="Open Sans"/>
          <w:i/>
          <w:iCs/>
          <w:szCs w:val="20"/>
          <w:lang w:val="es-CO"/>
        </w:rPr>
        <w:t>(…)</w:t>
      </w:r>
    </w:p>
    <w:p w14:paraId="6C340E3C" w14:textId="6832A88A" w:rsidR="00155C84" w:rsidRPr="00CB0D81" w:rsidRDefault="00090715" w:rsidP="00155C84">
      <w:pPr>
        <w:spacing w:after="200"/>
        <w:ind w:firstLine="1418"/>
        <w:jc w:val="both"/>
        <w:rPr>
          <w:rFonts w:ascii="Open Sans" w:hAnsi="Open Sans" w:cs="Open Sans"/>
          <w:i/>
          <w:iCs/>
          <w:sz w:val="20"/>
          <w:szCs w:val="20"/>
          <w:lang w:val="es-CO"/>
        </w:rPr>
      </w:pPr>
      <w:r w:rsidRPr="00CB0D81">
        <w:rPr>
          <w:rFonts w:ascii="Open Sans" w:hAnsi="Open Sans" w:cs="Open Sans"/>
          <w:i/>
          <w:iCs/>
          <w:sz w:val="20"/>
          <w:szCs w:val="20"/>
          <w:u w:val="single"/>
          <w:lang w:val="es-CO"/>
        </w:rPr>
        <w:t>“</w:t>
      </w:r>
      <w:r w:rsidR="00155C84" w:rsidRPr="00CB0D81">
        <w:rPr>
          <w:rFonts w:ascii="Open Sans" w:hAnsi="Open Sans" w:cs="Open Sans"/>
          <w:i/>
          <w:iCs/>
          <w:sz w:val="20"/>
          <w:szCs w:val="20"/>
          <w:u w:val="single"/>
          <w:lang w:val="es-CO"/>
        </w:rPr>
        <w:t>Sección 6.04(a)</w:t>
      </w:r>
      <w:r w:rsidR="00355274" w:rsidRPr="00355274">
        <w:rPr>
          <w:rFonts w:ascii="Open Sans" w:hAnsi="Open Sans" w:cs="Open Sans"/>
          <w:i/>
          <w:iCs/>
          <w:sz w:val="20"/>
          <w:szCs w:val="20"/>
          <w:lang w:val="es-CO"/>
        </w:rPr>
        <w:t>.</w:t>
      </w:r>
      <w:r w:rsidR="00155C84" w:rsidRPr="00355274">
        <w:rPr>
          <w:rFonts w:ascii="Open Sans" w:hAnsi="Open Sans" w:cs="Open Sans"/>
          <w:i/>
          <w:iCs/>
          <w:sz w:val="20"/>
          <w:szCs w:val="20"/>
          <w:lang w:val="es-CO"/>
        </w:rPr>
        <w:t xml:space="preserve"> </w:t>
      </w:r>
      <w:r w:rsidR="00DC1C04" w:rsidRPr="00CB0D81">
        <w:rPr>
          <w:rFonts w:ascii="Open Sans" w:hAnsi="Open Sans" w:cs="Open Sans"/>
          <w:i/>
          <w:iCs/>
          <w:sz w:val="20"/>
          <w:szCs w:val="20"/>
          <w:u w:val="single"/>
          <w:lang w:val="es-CO"/>
        </w:rPr>
        <w:t>Prepagos voluntarios</w:t>
      </w:r>
      <w:r w:rsidR="00D443E5" w:rsidRPr="00CB0D81">
        <w:rPr>
          <w:rFonts w:ascii="Open Sans" w:hAnsi="Open Sans" w:cs="Open Sans"/>
          <w:i/>
          <w:iCs/>
          <w:sz w:val="20"/>
          <w:szCs w:val="20"/>
          <w:lang w:val="es-CO"/>
        </w:rPr>
        <w:t>.</w:t>
      </w:r>
    </w:p>
    <w:p w14:paraId="675E1C1F" w14:textId="5B5D1D32" w:rsidR="00A417AC" w:rsidRPr="00CB0D81" w:rsidRDefault="00A417AC" w:rsidP="00A417AC">
      <w:pPr>
        <w:pStyle w:val="AmArticle3"/>
        <w:numPr>
          <w:ilvl w:val="0"/>
          <w:numId w:val="0"/>
        </w:numPr>
        <w:ind w:left="1418"/>
        <w:rPr>
          <w:rFonts w:cs="Open Sans"/>
          <w:i/>
          <w:iCs/>
          <w:szCs w:val="20"/>
        </w:rPr>
      </w:pPr>
      <w:r w:rsidRPr="00CB0D81">
        <w:rPr>
          <w:rFonts w:cs="Open Sans"/>
          <w:i/>
          <w:iCs/>
          <w:szCs w:val="20"/>
        </w:rPr>
        <w:t>(a) El Importador podrá, de tiempo en tiempo, realizar un prepago voluntario, total o parcial, de las Obligaciones asociadas con una o más Operaciones, en cualquier momento previo a la Fecha de Vencimiento correspondiente, siempre y cuando se cumplan las siguientes condiciones: (…)”</w:t>
      </w:r>
    </w:p>
    <w:p w14:paraId="3BB72F87" w14:textId="2E2F8AE6" w:rsidR="009273D3" w:rsidRPr="00CB0D81" w:rsidRDefault="00090715" w:rsidP="00A417AC">
      <w:pPr>
        <w:pStyle w:val="AmArticle3"/>
        <w:numPr>
          <w:ilvl w:val="0"/>
          <w:numId w:val="0"/>
        </w:numPr>
        <w:ind w:left="1418"/>
        <w:rPr>
          <w:rFonts w:cs="Open Sans"/>
          <w:i/>
          <w:iCs/>
          <w:szCs w:val="20"/>
          <w:u w:val="single"/>
          <w:lang w:val="es-CO"/>
        </w:rPr>
      </w:pPr>
      <w:r w:rsidRPr="00CB0D81">
        <w:rPr>
          <w:rFonts w:cs="Open Sans"/>
          <w:i/>
          <w:iCs/>
          <w:szCs w:val="20"/>
          <w:u w:val="single"/>
          <w:lang w:val="es-CO"/>
        </w:rPr>
        <w:t>“</w:t>
      </w:r>
      <w:r w:rsidR="004A73A4" w:rsidRPr="00CB0D81">
        <w:rPr>
          <w:rFonts w:cs="Open Sans"/>
          <w:i/>
          <w:iCs/>
          <w:szCs w:val="20"/>
          <w:u w:val="single"/>
          <w:lang w:val="es-CO"/>
        </w:rPr>
        <w:t>Sección 6.05</w:t>
      </w:r>
      <w:r w:rsidR="009332B2">
        <w:rPr>
          <w:rFonts w:cs="Open Sans"/>
          <w:i/>
          <w:iCs/>
          <w:szCs w:val="20"/>
          <w:u w:val="single"/>
          <w:lang w:val="es-CO"/>
        </w:rPr>
        <w:t>(a)(</w:t>
      </w:r>
      <w:proofErr w:type="spellStart"/>
      <w:r w:rsidR="009332B2">
        <w:rPr>
          <w:rFonts w:cs="Open Sans"/>
          <w:i/>
          <w:iCs/>
          <w:szCs w:val="20"/>
          <w:u w:val="single"/>
          <w:lang w:val="es-CO"/>
        </w:rPr>
        <w:t>ii</w:t>
      </w:r>
      <w:proofErr w:type="spellEnd"/>
      <w:r w:rsidR="009332B2">
        <w:rPr>
          <w:rFonts w:cs="Open Sans"/>
          <w:i/>
          <w:iCs/>
          <w:szCs w:val="20"/>
          <w:u w:val="single"/>
          <w:lang w:val="es-CO"/>
        </w:rPr>
        <w:t>)</w:t>
      </w:r>
      <w:r w:rsidR="00355274">
        <w:rPr>
          <w:rFonts w:cs="Open Sans"/>
          <w:i/>
          <w:iCs/>
          <w:szCs w:val="20"/>
          <w:u w:val="single"/>
          <w:lang w:val="es-CO"/>
        </w:rPr>
        <w:t>.</w:t>
      </w:r>
      <w:r w:rsidR="009273D3" w:rsidRPr="00355274">
        <w:rPr>
          <w:rFonts w:cs="Open Sans"/>
          <w:i/>
          <w:iCs/>
          <w:szCs w:val="20"/>
          <w:lang w:val="es-CO"/>
        </w:rPr>
        <w:t xml:space="preserve"> </w:t>
      </w:r>
      <w:r w:rsidR="009273D3" w:rsidRPr="00CB0D81">
        <w:rPr>
          <w:rFonts w:cs="Open Sans"/>
          <w:i/>
          <w:iCs/>
          <w:szCs w:val="20"/>
          <w:u w:val="single"/>
          <w:lang w:val="es-CO"/>
        </w:rPr>
        <w:t>Prepagos obligatorios.</w:t>
      </w:r>
    </w:p>
    <w:p w14:paraId="155EA585" w14:textId="14287273" w:rsidR="009273D3" w:rsidRPr="00C6479F" w:rsidRDefault="009273D3" w:rsidP="00090715">
      <w:pPr>
        <w:pStyle w:val="AmArticle3"/>
        <w:numPr>
          <w:ilvl w:val="0"/>
          <w:numId w:val="9"/>
        </w:numPr>
        <w:rPr>
          <w:rFonts w:cs="Open Sans"/>
          <w:szCs w:val="20"/>
          <w:lang w:val="es-CO"/>
        </w:rPr>
      </w:pPr>
      <w:r w:rsidRPr="00C6479F">
        <w:rPr>
          <w:rFonts w:cs="Open Sans"/>
          <w:szCs w:val="20"/>
          <w:lang w:val="es-CO"/>
        </w:rPr>
        <w:t>(…)</w:t>
      </w:r>
    </w:p>
    <w:p w14:paraId="3ACF0872" w14:textId="459D2F2C" w:rsidR="008B6577" w:rsidRPr="00E82B12" w:rsidRDefault="004A73A4" w:rsidP="009273D3">
      <w:pPr>
        <w:pStyle w:val="AmArticle3"/>
        <w:numPr>
          <w:ilvl w:val="0"/>
          <w:numId w:val="0"/>
        </w:numPr>
        <w:ind w:left="1418"/>
        <w:rPr>
          <w:rFonts w:cs="Open Sans"/>
          <w:i/>
          <w:iCs/>
          <w:szCs w:val="20"/>
          <w:lang w:val="es-CO"/>
        </w:rPr>
      </w:pPr>
      <w:r w:rsidRPr="009332B2">
        <w:rPr>
          <w:rFonts w:cs="Open Sans"/>
          <w:szCs w:val="20"/>
          <w:lang w:val="es-CO"/>
        </w:rPr>
        <w:t>(</w:t>
      </w:r>
      <w:proofErr w:type="spellStart"/>
      <w:r w:rsidRPr="009332B2">
        <w:rPr>
          <w:rFonts w:cs="Open Sans"/>
          <w:szCs w:val="20"/>
          <w:lang w:val="es-CO"/>
        </w:rPr>
        <w:t>ii</w:t>
      </w:r>
      <w:proofErr w:type="spellEnd"/>
      <w:r w:rsidRPr="009332B2">
        <w:rPr>
          <w:rFonts w:cs="Open Sans"/>
          <w:szCs w:val="20"/>
          <w:lang w:val="es-CO"/>
        </w:rPr>
        <w:t>)</w:t>
      </w:r>
      <w:r w:rsidR="009273D3" w:rsidRPr="00E82B12">
        <w:rPr>
          <w:rFonts w:cs="Open Sans"/>
          <w:szCs w:val="20"/>
          <w:lang w:val="es-CO"/>
        </w:rPr>
        <w:t xml:space="preserve"> </w:t>
      </w:r>
      <w:r w:rsidR="008B6577" w:rsidRPr="00E82B12">
        <w:rPr>
          <w:rFonts w:cs="Open Sans"/>
          <w:i/>
          <w:iCs/>
          <w:szCs w:val="20"/>
          <w:lang w:val="es-CO"/>
        </w:rPr>
        <w:t xml:space="preserve">Cuando </w:t>
      </w:r>
      <w:r w:rsidR="008B6577" w:rsidRPr="00E82B12">
        <w:rPr>
          <w:rFonts w:cs="Open Sans"/>
          <w:i/>
          <w:iCs/>
          <w:szCs w:val="20"/>
        </w:rPr>
        <w:t xml:space="preserve">con posterioridad a la Fecha de Firma, tenga lugar cualquier Cambio en las Leyes Aplicables, o en la interpretación o aplicación de las mismas, por parte una Autoridad Gubernamental, que haga ilegal que </w:t>
      </w:r>
      <w:proofErr w:type="spellStart"/>
      <w:r w:rsidR="008B6577" w:rsidRPr="00E82B12">
        <w:rPr>
          <w:rFonts w:cs="Open Sans"/>
          <w:i/>
          <w:iCs/>
          <w:szCs w:val="20"/>
        </w:rPr>
        <w:t>Finkargo</w:t>
      </w:r>
      <w:proofErr w:type="spellEnd"/>
      <w:r w:rsidR="008B6577" w:rsidRPr="00E82B12">
        <w:rPr>
          <w:rFonts w:cs="Open Sans"/>
          <w:i/>
          <w:iCs/>
          <w:szCs w:val="20"/>
        </w:rPr>
        <w:t xml:space="preserve"> Colombia o su Cesionario Permitido sea parte titular, endosatario, o de cualquier manera esté relacionado con un Documento Marco, o que los pagos de las Obligaciones por parte del Importador a </w:t>
      </w:r>
      <w:proofErr w:type="spellStart"/>
      <w:r w:rsidR="008B6577" w:rsidRPr="00E82B12">
        <w:rPr>
          <w:rFonts w:cs="Open Sans"/>
          <w:i/>
          <w:iCs/>
          <w:szCs w:val="20"/>
        </w:rPr>
        <w:t>Finkargo</w:t>
      </w:r>
      <w:proofErr w:type="spellEnd"/>
      <w:r w:rsidR="008B6577" w:rsidRPr="00E82B12">
        <w:rPr>
          <w:rFonts w:cs="Open Sans"/>
          <w:i/>
          <w:iCs/>
          <w:szCs w:val="20"/>
        </w:rPr>
        <w:t xml:space="preserve"> Colombia dejen de ser legalmente posibles, o que ocurra la nulidad o ineficacia de alguna Sección de este Contrato Marco o de cualquier Documento Soporte de la Operación que haga ineficaz o nula una Operación (cada uno, un “</w:t>
      </w:r>
      <w:r w:rsidR="008B6577" w:rsidRPr="00E82B12">
        <w:rPr>
          <w:rFonts w:cs="Open Sans"/>
          <w:i/>
          <w:iCs/>
          <w:szCs w:val="20"/>
          <w:u w:val="single"/>
        </w:rPr>
        <w:t>Cambio Relevante</w:t>
      </w:r>
      <w:r w:rsidR="008B6577" w:rsidRPr="00E82B12">
        <w:rPr>
          <w:rFonts w:cs="Open Sans"/>
          <w:i/>
          <w:iCs/>
          <w:szCs w:val="20"/>
        </w:rPr>
        <w:t xml:space="preserve">”), el Importador deberá pagar anticipadamente las Obligaciones afectadas por dicho Cambio Relevante, en la fecha que ocurra primero entre la fecha requerida por la Ley Aplicable o en la Fecha de Vencimiento inmediatamente siguiente. En forma concomitante con dicho pago anticipado y, en la medida en que sea legalmente posible, el Importador deberá pagar, (1) todos los intereses causados respecto a la parte de las Obligaciones que sea afectada por el Cambio Relevante, cuando aplique; y (2) los montos a pagar por Impuestos que sean aplicables, si los hubiera, respecto a dicho pago anticipado y, en caso en que no sea legalmente posible realizar el pago de los intereses y montos adicionales previstos en el </w:t>
      </w:r>
      <w:r w:rsidR="008B6577" w:rsidRPr="00E82B12">
        <w:rPr>
          <w:rFonts w:cs="Open Sans"/>
          <w:i/>
          <w:iCs/>
          <w:szCs w:val="20"/>
          <w:u w:val="single"/>
        </w:rPr>
        <w:t>Numeral (1)</w:t>
      </w:r>
      <w:r w:rsidR="008B6577" w:rsidRPr="00E82B12">
        <w:rPr>
          <w:rFonts w:cs="Open Sans"/>
          <w:i/>
          <w:iCs/>
          <w:szCs w:val="20"/>
        </w:rPr>
        <w:t xml:space="preserve"> y </w:t>
      </w:r>
      <w:r w:rsidR="008B6577" w:rsidRPr="00E82B12">
        <w:rPr>
          <w:rFonts w:cs="Open Sans"/>
          <w:i/>
          <w:iCs/>
          <w:szCs w:val="20"/>
          <w:u w:val="single"/>
        </w:rPr>
        <w:t>Numeral (2)</w:t>
      </w:r>
      <w:r w:rsidR="008B6577" w:rsidRPr="00E82B12">
        <w:rPr>
          <w:rFonts w:cs="Open Sans"/>
          <w:i/>
          <w:iCs/>
          <w:szCs w:val="20"/>
        </w:rPr>
        <w:t xml:space="preserve"> anteriores, </w:t>
      </w:r>
      <w:proofErr w:type="spellStart"/>
      <w:r w:rsidR="008B6577" w:rsidRPr="00E82B12">
        <w:rPr>
          <w:rFonts w:cs="Open Sans"/>
          <w:i/>
          <w:iCs/>
          <w:szCs w:val="20"/>
        </w:rPr>
        <w:t>Finkargo</w:t>
      </w:r>
      <w:proofErr w:type="spellEnd"/>
      <w:r w:rsidR="008B6577" w:rsidRPr="00E82B12">
        <w:rPr>
          <w:rFonts w:cs="Open Sans"/>
          <w:i/>
          <w:iCs/>
          <w:szCs w:val="20"/>
        </w:rPr>
        <w:t xml:space="preserve"> Colombia seguirá teniendo acción de cobro contra el Importador por cualquier enriquecimiento sin justa causa del Importador y respecto del cual no se entenderá que </w:t>
      </w:r>
      <w:proofErr w:type="spellStart"/>
      <w:r w:rsidR="008B6577" w:rsidRPr="00E82B12">
        <w:rPr>
          <w:rFonts w:cs="Open Sans"/>
          <w:i/>
          <w:iCs/>
          <w:szCs w:val="20"/>
        </w:rPr>
        <w:t>Finkargo</w:t>
      </w:r>
      <w:proofErr w:type="spellEnd"/>
      <w:r w:rsidR="008B6577" w:rsidRPr="00E82B12">
        <w:rPr>
          <w:rFonts w:cs="Open Sans"/>
          <w:i/>
          <w:iCs/>
          <w:szCs w:val="20"/>
        </w:rPr>
        <w:t xml:space="preserve"> Colombia ha renunciado.”</w:t>
      </w:r>
    </w:p>
    <w:p w14:paraId="4394578B" w14:textId="2A895C7E" w:rsidR="006C475B" w:rsidRPr="00CB0D81" w:rsidRDefault="006C475B" w:rsidP="00A417AC">
      <w:pPr>
        <w:pStyle w:val="AmArticle3"/>
        <w:numPr>
          <w:ilvl w:val="0"/>
          <w:numId w:val="0"/>
        </w:numPr>
        <w:ind w:left="1418"/>
        <w:rPr>
          <w:rFonts w:cs="Open Sans"/>
          <w:i/>
          <w:iCs/>
          <w:szCs w:val="20"/>
          <w:lang w:val="es-CO"/>
        </w:rPr>
      </w:pPr>
      <w:r w:rsidRPr="00CB0D81">
        <w:rPr>
          <w:rFonts w:cs="Open Sans"/>
          <w:i/>
          <w:iCs/>
          <w:szCs w:val="20"/>
          <w:u w:val="single"/>
          <w:lang w:val="es-CO"/>
        </w:rPr>
        <w:t>Sección 6.06</w:t>
      </w:r>
      <w:r w:rsidR="006333EA">
        <w:rPr>
          <w:rFonts w:cs="Open Sans"/>
          <w:i/>
          <w:iCs/>
          <w:szCs w:val="20"/>
          <w:u w:val="single"/>
          <w:lang w:val="es-CO"/>
        </w:rPr>
        <w:t>(b).</w:t>
      </w:r>
      <w:r w:rsidR="004115EB" w:rsidRPr="006333EA">
        <w:rPr>
          <w:rFonts w:cs="Open Sans"/>
          <w:i/>
          <w:iCs/>
          <w:szCs w:val="20"/>
          <w:lang w:val="es-CO"/>
        </w:rPr>
        <w:t xml:space="preserve"> </w:t>
      </w:r>
      <w:r w:rsidR="004115EB" w:rsidRPr="00CB0D81">
        <w:rPr>
          <w:rFonts w:cs="Open Sans"/>
          <w:i/>
          <w:iCs/>
          <w:szCs w:val="20"/>
          <w:u w:val="single"/>
          <w:lang w:val="es-CO"/>
        </w:rPr>
        <w:t>Intereses remuneratorio</w:t>
      </w:r>
      <w:r w:rsidR="00090715" w:rsidRPr="00CB0D81">
        <w:rPr>
          <w:rFonts w:cs="Open Sans"/>
          <w:i/>
          <w:iCs/>
          <w:szCs w:val="20"/>
          <w:u w:val="single"/>
          <w:lang w:val="es-CO"/>
        </w:rPr>
        <w:t>s</w:t>
      </w:r>
      <w:r w:rsidR="0054466C" w:rsidRPr="00CB0D81">
        <w:rPr>
          <w:rFonts w:cs="Open Sans"/>
          <w:i/>
          <w:iCs/>
          <w:szCs w:val="20"/>
          <w:lang w:val="es-CO"/>
        </w:rPr>
        <w:t xml:space="preserve">: </w:t>
      </w:r>
    </w:p>
    <w:p w14:paraId="5455FD1E" w14:textId="77777777" w:rsidR="00136177" w:rsidRDefault="0054466C" w:rsidP="00136177">
      <w:pPr>
        <w:pStyle w:val="AmArticle3"/>
        <w:numPr>
          <w:ilvl w:val="0"/>
          <w:numId w:val="0"/>
        </w:numPr>
        <w:ind w:left="1418"/>
        <w:rPr>
          <w:rFonts w:cs="Open Sans"/>
          <w:i/>
          <w:iCs/>
          <w:szCs w:val="20"/>
          <w:lang w:val="es-CO"/>
        </w:rPr>
      </w:pPr>
      <w:r w:rsidRPr="00E82B12">
        <w:rPr>
          <w:rFonts w:cs="Open Sans"/>
          <w:i/>
          <w:iCs/>
          <w:szCs w:val="20"/>
          <w:lang w:val="es-CO"/>
        </w:rPr>
        <w:t>“(…)</w:t>
      </w:r>
      <w:r w:rsidR="007215F5" w:rsidRPr="00E82B12">
        <w:rPr>
          <w:rFonts w:cs="Open Sans"/>
          <w:i/>
          <w:iCs/>
          <w:szCs w:val="20"/>
          <w:lang w:val="es-CO"/>
        </w:rPr>
        <w:t xml:space="preserve"> </w:t>
      </w:r>
    </w:p>
    <w:p w14:paraId="7D176327" w14:textId="50DC88EF" w:rsidR="00E408B9" w:rsidRDefault="00136177" w:rsidP="00136177">
      <w:pPr>
        <w:pStyle w:val="AmArticle3"/>
        <w:numPr>
          <w:ilvl w:val="0"/>
          <w:numId w:val="0"/>
        </w:numPr>
        <w:ind w:left="1418"/>
        <w:rPr>
          <w:rFonts w:cs="Open Sans"/>
          <w:i/>
          <w:iCs/>
          <w:szCs w:val="20"/>
        </w:rPr>
      </w:pPr>
      <w:r>
        <w:rPr>
          <w:rFonts w:cs="Open Sans"/>
          <w:i/>
          <w:iCs/>
          <w:szCs w:val="20"/>
          <w:lang w:val="es-CO"/>
        </w:rPr>
        <w:t xml:space="preserve">(b) </w:t>
      </w:r>
      <w:r w:rsidR="00E408B9" w:rsidRPr="00E82B12">
        <w:rPr>
          <w:rFonts w:cs="Open Sans"/>
          <w:i/>
          <w:iCs/>
          <w:szCs w:val="20"/>
        </w:rPr>
        <w:t xml:space="preserve">El Importador deberá pagar los intereses remuneratorios a </w:t>
      </w:r>
      <w:proofErr w:type="spellStart"/>
      <w:r w:rsidR="00E408B9" w:rsidRPr="00E82B12">
        <w:rPr>
          <w:rFonts w:cs="Open Sans"/>
          <w:i/>
          <w:iCs/>
          <w:szCs w:val="20"/>
        </w:rPr>
        <w:t>Finkargo</w:t>
      </w:r>
      <w:proofErr w:type="spellEnd"/>
      <w:r w:rsidR="00E408B9" w:rsidRPr="00E82B12">
        <w:rPr>
          <w:rFonts w:cs="Open Sans"/>
          <w:i/>
          <w:iCs/>
          <w:szCs w:val="20"/>
        </w:rPr>
        <w:t xml:space="preserve"> Colombia que se causen de conformidad con la </w:t>
      </w:r>
      <w:r w:rsidR="00E408B9" w:rsidRPr="00E82B12">
        <w:rPr>
          <w:rFonts w:cs="Open Sans"/>
          <w:i/>
          <w:iCs/>
          <w:szCs w:val="20"/>
          <w:u w:val="single"/>
        </w:rPr>
        <w:fldChar w:fldCharType="begin"/>
      </w:r>
      <w:r w:rsidR="00E408B9" w:rsidRPr="00E82B12">
        <w:rPr>
          <w:rFonts w:cs="Open Sans"/>
          <w:i/>
          <w:iCs/>
          <w:szCs w:val="20"/>
          <w:u w:val="single"/>
        </w:rPr>
        <w:instrText xml:space="preserve"> REF _Ref141777292 \w \h  \* MERGEFORMAT </w:instrText>
      </w:r>
      <w:r w:rsidR="00E408B9" w:rsidRPr="00E82B12">
        <w:rPr>
          <w:rFonts w:cs="Open Sans"/>
          <w:i/>
          <w:iCs/>
          <w:szCs w:val="20"/>
          <w:u w:val="single"/>
        </w:rPr>
      </w:r>
      <w:r w:rsidR="00E408B9" w:rsidRPr="00E82B12">
        <w:rPr>
          <w:rFonts w:cs="Open Sans"/>
          <w:i/>
          <w:iCs/>
          <w:szCs w:val="20"/>
          <w:u w:val="single"/>
        </w:rPr>
        <w:fldChar w:fldCharType="separate"/>
      </w:r>
      <w:r w:rsidR="00E408B9" w:rsidRPr="00E82B12">
        <w:rPr>
          <w:rFonts w:cs="Open Sans"/>
          <w:i/>
          <w:iCs/>
          <w:szCs w:val="20"/>
          <w:u w:val="single"/>
        </w:rPr>
        <w:t>Sección 6.06(a)</w:t>
      </w:r>
      <w:r w:rsidR="00E408B9" w:rsidRPr="00E82B12">
        <w:rPr>
          <w:rFonts w:cs="Open Sans"/>
          <w:i/>
          <w:iCs/>
          <w:szCs w:val="20"/>
          <w:u w:val="single"/>
        </w:rPr>
        <w:fldChar w:fldCharType="end"/>
      </w:r>
      <w:r w:rsidR="00E408B9" w:rsidRPr="00E82B12">
        <w:rPr>
          <w:rFonts w:cs="Open Sans"/>
          <w:i/>
          <w:iCs/>
          <w:szCs w:val="20"/>
        </w:rPr>
        <w:t xml:space="preserve"> en las Fechas de Pago determinadas en la Cotización (o en el anexo y/o instrumento indicado en la Cotización).</w:t>
      </w:r>
    </w:p>
    <w:p w14:paraId="3B7B1F52" w14:textId="2571184F" w:rsidR="00136177" w:rsidRPr="00136177" w:rsidRDefault="00136177" w:rsidP="00136177">
      <w:pPr>
        <w:pStyle w:val="AmArticle3"/>
        <w:numPr>
          <w:ilvl w:val="0"/>
          <w:numId w:val="0"/>
        </w:numPr>
        <w:ind w:left="1418"/>
        <w:rPr>
          <w:rFonts w:cs="Open Sans"/>
          <w:i/>
          <w:iCs/>
          <w:szCs w:val="20"/>
        </w:rPr>
      </w:pPr>
      <w:r>
        <w:rPr>
          <w:rFonts w:cs="Open Sans"/>
          <w:i/>
          <w:iCs/>
          <w:szCs w:val="20"/>
        </w:rPr>
        <w:t>(…)”</w:t>
      </w:r>
    </w:p>
    <w:p w14:paraId="0D581A07" w14:textId="0DE5FBF3" w:rsidR="00355274" w:rsidRDefault="00090715" w:rsidP="00090715">
      <w:pPr>
        <w:pStyle w:val="AmArticle3"/>
        <w:numPr>
          <w:ilvl w:val="0"/>
          <w:numId w:val="0"/>
        </w:numPr>
        <w:ind w:left="709" w:firstLine="709"/>
        <w:rPr>
          <w:rFonts w:cs="Open Sans"/>
          <w:szCs w:val="20"/>
          <w:lang w:val="es-CO"/>
        </w:rPr>
      </w:pPr>
      <w:r w:rsidRPr="00E82B12">
        <w:rPr>
          <w:rFonts w:cs="Open Sans"/>
          <w:szCs w:val="20"/>
          <w:u w:val="single"/>
          <w:lang w:val="es-CO"/>
        </w:rPr>
        <w:t>TERCERA</w:t>
      </w:r>
      <w:r w:rsidR="005B3753" w:rsidRPr="00E82B12">
        <w:rPr>
          <w:rFonts w:cs="Open Sans"/>
          <w:szCs w:val="20"/>
          <w:lang w:val="es-CO"/>
        </w:rPr>
        <w:t>.</w:t>
      </w:r>
      <w:r w:rsidR="00355274">
        <w:rPr>
          <w:rFonts w:cs="Open Sans"/>
          <w:szCs w:val="20"/>
          <w:lang w:val="es-CO"/>
        </w:rPr>
        <w:t xml:space="preserve"> Las Partes </w:t>
      </w:r>
      <w:r w:rsidR="009A6A50">
        <w:rPr>
          <w:rFonts w:cs="Open Sans"/>
          <w:szCs w:val="20"/>
          <w:lang w:val="es-CO"/>
        </w:rPr>
        <w:t>acuerdan</w:t>
      </w:r>
      <w:r w:rsidR="006333EA">
        <w:rPr>
          <w:rFonts w:cs="Open Sans"/>
          <w:szCs w:val="20"/>
          <w:lang w:val="es-CO"/>
        </w:rPr>
        <w:t xml:space="preserve"> añadir los literales (c) y (d)</w:t>
      </w:r>
      <w:r w:rsidR="00067562">
        <w:rPr>
          <w:rFonts w:cs="Open Sans"/>
          <w:szCs w:val="20"/>
          <w:lang w:val="es-CO"/>
        </w:rPr>
        <w:t xml:space="preserve"> a la </w:t>
      </w:r>
      <w:r w:rsidR="00067562" w:rsidRPr="00A96D02">
        <w:rPr>
          <w:rFonts w:cs="Open Sans"/>
          <w:szCs w:val="20"/>
          <w:u w:val="single"/>
          <w:lang w:val="es-CO"/>
        </w:rPr>
        <w:t>Sección 6.06</w:t>
      </w:r>
      <w:r w:rsidR="00067562">
        <w:rPr>
          <w:rFonts w:cs="Open Sans"/>
          <w:szCs w:val="20"/>
          <w:lang w:val="es-CO"/>
        </w:rPr>
        <w:t xml:space="preserve">, lo </w:t>
      </w:r>
      <w:r w:rsidR="00067562">
        <w:rPr>
          <w:rFonts w:cs="Open Sans"/>
          <w:szCs w:val="20"/>
          <w:lang w:val="es-CO"/>
        </w:rPr>
        <w:lastRenderedPageBreak/>
        <w:t xml:space="preserve">anterior manteniendo la misma numeración y orden de esta sección intacta </w:t>
      </w:r>
      <w:proofErr w:type="gramStart"/>
      <w:r w:rsidR="00067562">
        <w:rPr>
          <w:rFonts w:cs="Open Sans"/>
          <w:szCs w:val="20"/>
          <w:lang w:val="es-CO"/>
        </w:rPr>
        <w:t>de acuerdo a</w:t>
      </w:r>
      <w:proofErr w:type="gramEnd"/>
      <w:r w:rsidR="00067562">
        <w:rPr>
          <w:rFonts w:cs="Open Sans"/>
          <w:szCs w:val="20"/>
          <w:lang w:val="es-CO"/>
        </w:rPr>
        <w:t xml:space="preserve"> como se encuentra en el Contrato Marco. </w:t>
      </w:r>
      <w:r w:rsidR="00136177">
        <w:rPr>
          <w:rFonts w:cs="Open Sans"/>
          <w:szCs w:val="20"/>
          <w:lang w:val="es-CO"/>
        </w:rPr>
        <w:t xml:space="preserve"> La</w:t>
      </w:r>
      <w:r w:rsidR="005B3753" w:rsidRPr="00E82B12">
        <w:rPr>
          <w:rFonts w:cs="Open Sans"/>
          <w:szCs w:val="20"/>
          <w:lang w:val="es-CO"/>
        </w:rPr>
        <w:t xml:space="preserve"> </w:t>
      </w:r>
      <w:r w:rsidR="00136177">
        <w:rPr>
          <w:rFonts w:cs="Open Sans"/>
          <w:szCs w:val="20"/>
          <w:lang w:val="es-CO"/>
        </w:rPr>
        <w:t xml:space="preserve">adición será así: </w:t>
      </w:r>
    </w:p>
    <w:p w14:paraId="080A3727" w14:textId="76350061" w:rsidR="00136177" w:rsidRPr="00136177" w:rsidRDefault="009332B2" w:rsidP="00090715">
      <w:pPr>
        <w:pStyle w:val="AmArticle3"/>
        <w:numPr>
          <w:ilvl w:val="0"/>
          <w:numId w:val="0"/>
        </w:numPr>
        <w:ind w:left="709" w:firstLine="709"/>
        <w:rPr>
          <w:rFonts w:cs="Open Sans"/>
          <w:i/>
          <w:iCs/>
          <w:szCs w:val="20"/>
          <w:lang w:val="es-CO"/>
        </w:rPr>
      </w:pPr>
      <w:r>
        <w:rPr>
          <w:rFonts w:cs="Open Sans"/>
          <w:i/>
          <w:iCs/>
          <w:szCs w:val="20"/>
          <w:lang w:val="es-CO"/>
        </w:rPr>
        <w:t>“</w:t>
      </w:r>
      <w:r w:rsidR="00136177" w:rsidRPr="00136177">
        <w:rPr>
          <w:rFonts w:cs="Open Sans"/>
          <w:i/>
          <w:iCs/>
          <w:szCs w:val="20"/>
          <w:lang w:val="es-CO"/>
        </w:rPr>
        <w:t>(…)</w:t>
      </w:r>
    </w:p>
    <w:p w14:paraId="4DFD88A2" w14:textId="77777777" w:rsidR="00136177" w:rsidRPr="00E82B12" w:rsidRDefault="00136177" w:rsidP="00136177">
      <w:pPr>
        <w:pStyle w:val="AmArticle3"/>
        <w:numPr>
          <w:ilvl w:val="0"/>
          <w:numId w:val="0"/>
        </w:numPr>
        <w:ind w:left="1418"/>
        <w:rPr>
          <w:rFonts w:cs="Open Sans"/>
          <w:i/>
          <w:iCs/>
          <w:szCs w:val="20"/>
        </w:rPr>
      </w:pPr>
      <w:r w:rsidRPr="00E82B12">
        <w:rPr>
          <w:rFonts w:cs="Open Sans"/>
          <w:i/>
          <w:iCs/>
          <w:szCs w:val="20"/>
          <w:lang w:val="es-CO"/>
        </w:rPr>
        <w:t xml:space="preserve">(c) </w:t>
      </w:r>
      <w:r w:rsidRPr="00E82B12">
        <w:rPr>
          <w:rFonts w:cs="Open Sans"/>
          <w:i/>
          <w:iCs/>
          <w:szCs w:val="20"/>
        </w:rPr>
        <w:t xml:space="preserve">Los intereses remuneratorios generados respecto de cada Operación, serán calculados y devengados mensualmente; entendiendo el Importador que el pago de </w:t>
      </w:r>
      <w:proofErr w:type="gramStart"/>
      <w:r w:rsidRPr="00E82B12">
        <w:rPr>
          <w:rFonts w:cs="Open Sans"/>
          <w:i/>
          <w:iCs/>
          <w:szCs w:val="20"/>
        </w:rPr>
        <w:t>los mismos</w:t>
      </w:r>
      <w:proofErr w:type="gramEnd"/>
      <w:r w:rsidRPr="00E82B12">
        <w:rPr>
          <w:rFonts w:cs="Open Sans"/>
          <w:i/>
          <w:iCs/>
          <w:szCs w:val="20"/>
        </w:rPr>
        <w:t xml:space="preserve"> será exigible y deberá realizarse una vez al mes, en cada Fecha de Pago, durante el tiempo que el importe facial del Instrumento de Pago se encuentre pendiente de pago. La Fecha de Pago de los intereses remuneratorios en mención, será aquella que para tales efectos determine </w:t>
      </w:r>
      <w:proofErr w:type="spellStart"/>
      <w:r w:rsidRPr="00E82B12">
        <w:rPr>
          <w:rFonts w:cs="Open Sans"/>
          <w:i/>
          <w:iCs/>
          <w:szCs w:val="20"/>
        </w:rPr>
        <w:t>Finkargo</w:t>
      </w:r>
      <w:proofErr w:type="spellEnd"/>
      <w:r w:rsidRPr="00E82B12">
        <w:rPr>
          <w:rFonts w:cs="Open Sans"/>
          <w:i/>
          <w:iCs/>
          <w:szCs w:val="20"/>
        </w:rPr>
        <w:t xml:space="preserve"> Colombia en la(s) factura(s) que envíe al Importador, según se establezca en la Cotización (o en el anexo y/o instrumento indicado en ésta).</w:t>
      </w:r>
    </w:p>
    <w:p w14:paraId="126F7BF5" w14:textId="77777777" w:rsidR="00136177" w:rsidRPr="00E82B12" w:rsidRDefault="00136177" w:rsidP="00136177">
      <w:pPr>
        <w:pStyle w:val="AmArticle3"/>
        <w:numPr>
          <w:ilvl w:val="0"/>
          <w:numId w:val="0"/>
        </w:numPr>
        <w:ind w:left="1418"/>
        <w:rPr>
          <w:rFonts w:cs="Open Sans"/>
          <w:i/>
          <w:iCs/>
          <w:szCs w:val="20"/>
        </w:rPr>
      </w:pPr>
      <w:r w:rsidRPr="00E82B12">
        <w:rPr>
          <w:rFonts w:cs="Open Sans"/>
          <w:i/>
          <w:iCs/>
          <w:szCs w:val="20"/>
        </w:rPr>
        <w:t xml:space="preserve">(d) El pago de los intereses remuneratorios deberá efectuarse a las cuentas que las Compañías </w:t>
      </w:r>
      <w:proofErr w:type="spellStart"/>
      <w:r w:rsidRPr="00E82B12">
        <w:rPr>
          <w:rFonts w:cs="Open Sans"/>
          <w:i/>
          <w:iCs/>
          <w:szCs w:val="20"/>
        </w:rPr>
        <w:t>Finkargo</w:t>
      </w:r>
      <w:proofErr w:type="spellEnd"/>
      <w:r w:rsidRPr="00E82B12">
        <w:rPr>
          <w:rFonts w:cs="Open Sans"/>
          <w:i/>
          <w:iCs/>
          <w:szCs w:val="20"/>
        </w:rPr>
        <w:t xml:space="preserve"> notifiquen al Importador con anterioridad a la Fecha de Pago correspondiente, o a través del botón de pago que para tales efectos se disponga en la Plataforma. En caso de que la Fecha de Pago respectiva de los intereses remuneratorios</w:t>
      </w:r>
      <w:r w:rsidRPr="00E82B12">
        <w:rPr>
          <w:rFonts w:cs="Open Sans"/>
          <w:i/>
          <w:iCs/>
          <w:szCs w:val="20"/>
          <w:lang w:val="es-CO"/>
        </w:rPr>
        <w:t xml:space="preserve"> no fuere Día Hábil,</w:t>
      </w:r>
      <w:r w:rsidRPr="00E82B12">
        <w:rPr>
          <w:rFonts w:cs="Open Sans"/>
          <w:i/>
          <w:iCs/>
          <w:szCs w:val="20"/>
        </w:rPr>
        <w:t xml:space="preserve"> la misma se pospondrá de manera automática al Día Hábil inmediatamente siguiente. Asimismo, los intereses remuneratorios no podrán ser exigidos por adelantado, sino únicamente por periodos vencidos.”</w:t>
      </w:r>
    </w:p>
    <w:p w14:paraId="17A91E56" w14:textId="522C8930" w:rsidR="00136177" w:rsidRDefault="00136177" w:rsidP="009332B2">
      <w:pPr>
        <w:pStyle w:val="AmArticle3"/>
        <w:numPr>
          <w:ilvl w:val="0"/>
          <w:numId w:val="0"/>
        </w:numPr>
        <w:ind w:left="1418"/>
        <w:rPr>
          <w:rFonts w:cs="Open Sans"/>
          <w:szCs w:val="20"/>
          <w:lang w:val="es-CO"/>
        </w:rPr>
      </w:pPr>
      <w:r w:rsidRPr="00E82B12">
        <w:rPr>
          <w:rFonts w:cs="Open Sans"/>
          <w:i/>
          <w:iCs/>
          <w:szCs w:val="20"/>
        </w:rPr>
        <w:t>(…)</w:t>
      </w:r>
      <w:r w:rsidR="009332B2">
        <w:rPr>
          <w:rFonts w:cs="Open Sans"/>
          <w:i/>
          <w:iCs/>
          <w:szCs w:val="20"/>
        </w:rPr>
        <w:t>”</w:t>
      </w:r>
    </w:p>
    <w:p w14:paraId="7A7F5547" w14:textId="407C1A95" w:rsidR="00886AD6" w:rsidRPr="00E82B12" w:rsidRDefault="00E51316" w:rsidP="00090715">
      <w:pPr>
        <w:pStyle w:val="AmArticle3"/>
        <w:numPr>
          <w:ilvl w:val="0"/>
          <w:numId w:val="0"/>
        </w:numPr>
        <w:ind w:left="709" w:firstLine="709"/>
        <w:rPr>
          <w:rFonts w:cs="Open Sans"/>
          <w:szCs w:val="20"/>
          <w:lang w:val="es-CO"/>
        </w:rPr>
      </w:pPr>
      <w:r w:rsidRPr="00E51316">
        <w:rPr>
          <w:rFonts w:cs="Open Sans"/>
          <w:szCs w:val="20"/>
          <w:u w:val="single"/>
          <w:lang w:val="es-CO"/>
        </w:rPr>
        <w:t>CUARTA</w:t>
      </w:r>
      <w:r>
        <w:rPr>
          <w:rFonts w:cs="Open Sans"/>
          <w:szCs w:val="20"/>
          <w:lang w:val="es-CO"/>
        </w:rPr>
        <w:t xml:space="preserve">. </w:t>
      </w:r>
      <w:r w:rsidR="005B3753" w:rsidRPr="00E82B12">
        <w:rPr>
          <w:rFonts w:cs="Open Sans"/>
          <w:szCs w:val="20"/>
          <w:lang w:val="es-CO"/>
        </w:rPr>
        <w:t xml:space="preserve">Las Partes acuerdan modificar la </w:t>
      </w:r>
      <w:r w:rsidR="00FD5C3B" w:rsidRPr="00E82B12">
        <w:rPr>
          <w:rFonts w:cs="Open Sans"/>
          <w:szCs w:val="20"/>
          <w:u w:val="single"/>
          <w:lang w:val="es-CO"/>
        </w:rPr>
        <w:t>Sección 10.06</w:t>
      </w:r>
      <w:r w:rsidR="00FD5C3B" w:rsidRPr="00E82B12">
        <w:rPr>
          <w:rFonts w:cs="Open Sans"/>
          <w:szCs w:val="20"/>
          <w:lang w:val="es-CO"/>
        </w:rPr>
        <w:t xml:space="preserve"> </w:t>
      </w:r>
      <w:r w:rsidR="00FD5C3B" w:rsidRPr="00E82B12">
        <w:rPr>
          <w:rFonts w:cs="Open Sans"/>
          <w:szCs w:val="20"/>
          <w:u w:val="single"/>
          <w:lang w:val="es-CO"/>
        </w:rPr>
        <w:t>Pagos</w:t>
      </w:r>
      <w:r w:rsidR="00CB0D81" w:rsidRPr="00CB0D81">
        <w:rPr>
          <w:rFonts w:cs="Open Sans"/>
          <w:szCs w:val="20"/>
          <w:lang w:val="es-CO"/>
        </w:rPr>
        <w:t xml:space="preserve"> del Contrato Marco</w:t>
      </w:r>
      <w:r w:rsidR="005B3753" w:rsidRPr="00E82B12">
        <w:rPr>
          <w:rFonts w:cs="Open Sans"/>
          <w:szCs w:val="20"/>
          <w:lang w:val="es-CO"/>
        </w:rPr>
        <w:t>, la cual quedará</w:t>
      </w:r>
      <w:r w:rsidR="00090715" w:rsidRPr="00E82B12">
        <w:rPr>
          <w:rFonts w:cs="Open Sans"/>
          <w:szCs w:val="20"/>
          <w:lang w:val="es-CO"/>
        </w:rPr>
        <w:t xml:space="preserve"> </w:t>
      </w:r>
      <w:r w:rsidR="005B3753" w:rsidRPr="00E82B12">
        <w:rPr>
          <w:rFonts w:cs="Open Sans"/>
          <w:szCs w:val="20"/>
          <w:lang w:val="es-CO"/>
        </w:rPr>
        <w:t xml:space="preserve">así: </w:t>
      </w:r>
    </w:p>
    <w:p w14:paraId="0881F096" w14:textId="47762CAC" w:rsidR="00886AD6" w:rsidRPr="00E82B12" w:rsidRDefault="00886AD6" w:rsidP="00886AD6">
      <w:pPr>
        <w:pStyle w:val="AmArticle3"/>
        <w:numPr>
          <w:ilvl w:val="0"/>
          <w:numId w:val="0"/>
        </w:numPr>
        <w:ind w:left="1418"/>
        <w:rPr>
          <w:rFonts w:cs="Open Sans"/>
          <w:i/>
          <w:iCs/>
          <w:szCs w:val="20"/>
          <w:lang w:val="es-CO"/>
        </w:rPr>
      </w:pPr>
      <w:r w:rsidRPr="00E82B12">
        <w:rPr>
          <w:rFonts w:cs="Open Sans"/>
          <w:i/>
          <w:iCs/>
          <w:szCs w:val="20"/>
          <w:lang w:val="es-CO"/>
        </w:rPr>
        <w:t>“</w:t>
      </w:r>
      <w:r w:rsidRPr="00E82B12">
        <w:rPr>
          <w:rFonts w:cs="Open Sans"/>
          <w:i/>
          <w:iCs/>
          <w:szCs w:val="20"/>
          <w:u w:val="single"/>
          <w:lang w:val="es-CO"/>
        </w:rPr>
        <w:t>Pagos</w:t>
      </w:r>
      <w:r w:rsidRPr="00E82B12">
        <w:rPr>
          <w:rFonts w:cs="Open Sans"/>
          <w:i/>
          <w:iCs/>
          <w:szCs w:val="20"/>
          <w:lang w:val="es-CO"/>
        </w:rPr>
        <w:t xml:space="preserve">. </w:t>
      </w:r>
      <w:r w:rsidRPr="00886AD6">
        <w:rPr>
          <w:rFonts w:cs="Open Sans"/>
          <w:i/>
          <w:iCs/>
          <w:szCs w:val="20"/>
          <w:lang w:val="es-CO"/>
        </w:rPr>
        <w:t>Realizar el pago de sus Obligaciones en cada Fecha de Pago y/o en la Fecha de Vencimiento correspondiente (según aplique), según se determine en cada una de las Cotizaciones (o en el anexo y/o instrumento indicado en la Cotización) y, en su defecto, en el presente Contrato Marco.</w:t>
      </w:r>
      <w:r w:rsidRPr="00E82B12">
        <w:rPr>
          <w:rFonts w:cs="Open Sans"/>
          <w:i/>
          <w:iCs/>
          <w:szCs w:val="20"/>
          <w:lang w:val="es-CO"/>
        </w:rPr>
        <w:t>”</w:t>
      </w:r>
    </w:p>
    <w:p w14:paraId="3E206863" w14:textId="47D92704" w:rsidR="00EB3DAA" w:rsidRPr="00E82B12" w:rsidRDefault="00E51316" w:rsidP="00595AA4">
      <w:pPr>
        <w:pStyle w:val="AmArticle3"/>
        <w:numPr>
          <w:ilvl w:val="0"/>
          <w:numId w:val="0"/>
        </w:numPr>
        <w:ind w:left="709" w:firstLine="709"/>
        <w:rPr>
          <w:rFonts w:cs="Open Sans"/>
          <w:szCs w:val="20"/>
          <w:lang w:val="es-CO"/>
        </w:rPr>
      </w:pPr>
      <w:r>
        <w:rPr>
          <w:rFonts w:cs="Open Sans"/>
          <w:szCs w:val="20"/>
          <w:u w:val="single"/>
          <w:lang w:val="es-CO"/>
        </w:rPr>
        <w:t>QUINT</w:t>
      </w:r>
      <w:r w:rsidR="00090715" w:rsidRPr="00E82B12">
        <w:rPr>
          <w:rFonts w:cs="Open Sans"/>
          <w:szCs w:val="20"/>
          <w:u w:val="single"/>
          <w:lang w:val="es-CO"/>
        </w:rPr>
        <w:t>A</w:t>
      </w:r>
      <w:r w:rsidR="00EB3DAA" w:rsidRPr="00E82B12">
        <w:rPr>
          <w:rFonts w:cs="Open Sans"/>
          <w:szCs w:val="20"/>
          <w:lang w:val="es-CO"/>
        </w:rPr>
        <w:t xml:space="preserve">. Las Partes acuerdan modificar la </w:t>
      </w:r>
      <w:r w:rsidR="00EB3DAA" w:rsidRPr="00E82B12">
        <w:rPr>
          <w:rFonts w:cs="Open Sans"/>
          <w:szCs w:val="20"/>
          <w:u w:val="single"/>
          <w:lang w:val="es-CO"/>
        </w:rPr>
        <w:t>Sección 12.01</w:t>
      </w:r>
      <w:r w:rsidR="004123EA" w:rsidRPr="00E82B12">
        <w:rPr>
          <w:rFonts w:cs="Open Sans"/>
          <w:szCs w:val="20"/>
          <w:u w:val="single"/>
          <w:lang w:val="es-CO"/>
        </w:rPr>
        <w:t>(</w:t>
      </w:r>
      <w:r w:rsidR="001A13BD" w:rsidRPr="00E82B12">
        <w:rPr>
          <w:rFonts w:cs="Open Sans"/>
          <w:szCs w:val="20"/>
          <w:u w:val="single"/>
          <w:lang w:val="es-CO"/>
        </w:rPr>
        <w:t>a</w:t>
      </w:r>
      <w:r w:rsidR="004123EA" w:rsidRPr="00E82B12">
        <w:rPr>
          <w:rFonts w:cs="Open Sans"/>
          <w:szCs w:val="20"/>
          <w:u w:val="single"/>
          <w:lang w:val="es-CO"/>
        </w:rPr>
        <w:t>)</w:t>
      </w:r>
      <w:r w:rsidR="00CB0D81" w:rsidRPr="00CB0D81">
        <w:rPr>
          <w:rFonts w:cs="Open Sans"/>
          <w:szCs w:val="20"/>
          <w:lang w:val="es-CO"/>
        </w:rPr>
        <w:t xml:space="preserve"> del Contrato Marco</w:t>
      </w:r>
      <w:r w:rsidR="00EB3DAA" w:rsidRPr="00E82B12">
        <w:rPr>
          <w:rFonts w:cs="Open Sans"/>
          <w:szCs w:val="20"/>
          <w:lang w:val="es-CO"/>
        </w:rPr>
        <w:t xml:space="preserve">, la cual quedará así: </w:t>
      </w:r>
    </w:p>
    <w:p w14:paraId="368D3207" w14:textId="4299AA17" w:rsidR="00090715" w:rsidRPr="00E82B12" w:rsidRDefault="00D807E9" w:rsidP="00090715">
      <w:pPr>
        <w:pStyle w:val="AmArticle3"/>
        <w:numPr>
          <w:ilvl w:val="0"/>
          <w:numId w:val="0"/>
        </w:numPr>
        <w:ind w:left="1418"/>
        <w:rPr>
          <w:rFonts w:cs="Open Sans"/>
          <w:i/>
          <w:iCs/>
          <w:szCs w:val="20"/>
        </w:rPr>
      </w:pPr>
      <w:r w:rsidRPr="00E82B12">
        <w:rPr>
          <w:rFonts w:cs="Open Sans"/>
          <w:i/>
          <w:iCs/>
          <w:szCs w:val="20"/>
          <w:lang w:val="es-CO"/>
        </w:rPr>
        <w:t>“</w:t>
      </w:r>
      <w:r w:rsidR="007D1E8A">
        <w:rPr>
          <w:rFonts w:cs="Open Sans"/>
          <w:i/>
          <w:iCs/>
          <w:szCs w:val="20"/>
          <w:lang w:val="es-CO"/>
        </w:rPr>
        <w:t xml:space="preserve">(a) </w:t>
      </w:r>
      <w:r w:rsidRPr="007D1E8A">
        <w:rPr>
          <w:rFonts w:cs="Open Sans"/>
          <w:i/>
          <w:iCs/>
          <w:szCs w:val="20"/>
          <w:lang w:val="es-CO"/>
        </w:rPr>
        <w:t>No pago</w:t>
      </w:r>
      <w:r w:rsidRPr="00E82B12">
        <w:rPr>
          <w:rFonts w:cs="Open Sans"/>
          <w:i/>
          <w:iCs/>
          <w:szCs w:val="20"/>
          <w:lang w:val="es-CO"/>
        </w:rPr>
        <w:t>.</w:t>
      </w:r>
      <w:r w:rsidR="00822B04" w:rsidRPr="00E82B12">
        <w:rPr>
          <w:rFonts w:cs="Open Sans"/>
          <w:i/>
          <w:iCs/>
          <w:szCs w:val="20"/>
        </w:rPr>
        <w:t xml:space="preserve"> Si el Importador incumple, en todo o en parte, el pago de cualquier Obligación a su cargo en la Fecha de Pago o Fecha de Vencimiento correspondiente, por más de tres (3) Días Hábiles contados a partir de la Fecha de Pago o Fecha de Vencimiento, según corresponda, o desde que la misma se haga exigible.”</w:t>
      </w:r>
    </w:p>
    <w:p w14:paraId="25FC9096" w14:textId="114664F8" w:rsidR="000E0DD1" w:rsidRPr="00E82B12" w:rsidRDefault="008903A4" w:rsidP="00090715">
      <w:pPr>
        <w:spacing w:after="200"/>
        <w:ind w:firstLine="1418"/>
        <w:jc w:val="both"/>
        <w:rPr>
          <w:rFonts w:ascii="Open Sans" w:hAnsi="Open Sans" w:cs="Open Sans"/>
          <w:sz w:val="20"/>
          <w:szCs w:val="20"/>
          <w:lang w:val="es-CO"/>
        </w:rPr>
      </w:pPr>
      <w:r>
        <w:rPr>
          <w:rFonts w:ascii="Open Sans" w:hAnsi="Open Sans" w:cs="Open Sans"/>
          <w:sz w:val="20"/>
          <w:szCs w:val="20"/>
          <w:u w:val="single"/>
          <w:lang w:val="es-CO"/>
        </w:rPr>
        <w:t>SEXTA</w:t>
      </w:r>
      <w:r w:rsidR="00090715" w:rsidRPr="00E82B12">
        <w:rPr>
          <w:rFonts w:ascii="Open Sans" w:hAnsi="Open Sans" w:cs="Open Sans"/>
          <w:sz w:val="20"/>
          <w:szCs w:val="20"/>
          <w:lang w:val="es-CO"/>
        </w:rPr>
        <w:t xml:space="preserve">. </w:t>
      </w:r>
      <w:r w:rsidR="000E0DD1" w:rsidRPr="00E82B12">
        <w:rPr>
          <w:rFonts w:ascii="Open Sans" w:hAnsi="Open Sans" w:cs="Open Sans"/>
          <w:sz w:val="20"/>
          <w:szCs w:val="20"/>
          <w:lang w:val="es-CO"/>
        </w:rPr>
        <w:t>El presente Otrosí</w:t>
      </w:r>
      <w:r w:rsidR="002769DA" w:rsidRPr="00E82B12">
        <w:rPr>
          <w:rFonts w:ascii="Open Sans" w:hAnsi="Open Sans" w:cs="Open Sans"/>
          <w:sz w:val="20"/>
          <w:szCs w:val="20"/>
          <w:lang w:val="es-CO"/>
        </w:rPr>
        <w:t xml:space="preserve"> hace parte integral del Contrato Marco suscrito entre las Partes, </w:t>
      </w:r>
      <w:r w:rsidR="00744C3C" w:rsidRPr="00E82B12">
        <w:rPr>
          <w:rFonts w:ascii="Open Sans" w:hAnsi="Open Sans" w:cs="Open Sans"/>
          <w:sz w:val="20"/>
          <w:szCs w:val="20"/>
          <w:lang w:val="es-CO"/>
        </w:rPr>
        <w:t xml:space="preserve">de </w:t>
      </w:r>
      <w:r w:rsidR="002769DA" w:rsidRPr="00E82B12">
        <w:rPr>
          <w:rFonts w:ascii="Open Sans" w:hAnsi="Open Sans" w:cs="Open Sans"/>
          <w:sz w:val="20"/>
          <w:szCs w:val="20"/>
          <w:lang w:val="es-CO"/>
        </w:rPr>
        <w:t>sus Documentos Marco y</w:t>
      </w:r>
      <w:r w:rsidR="007A7C7F" w:rsidRPr="00E82B12">
        <w:rPr>
          <w:rFonts w:ascii="Open Sans" w:hAnsi="Open Sans" w:cs="Open Sans"/>
          <w:sz w:val="20"/>
          <w:szCs w:val="20"/>
          <w:lang w:val="es-CO"/>
        </w:rPr>
        <w:t xml:space="preserve"> sus</w:t>
      </w:r>
      <w:r w:rsidR="002769DA" w:rsidRPr="00E82B12">
        <w:rPr>
          <w:rFonts w:ascii="Open Sans" w:hAnsi="Open Sans" w:cs="Open Sans"/>
          <w:sz w:val="20"/>
          <w:szCs w:val="20"/>
          <w:lang w:val="es-CO"/>
        </w:rPr>
        <w:t xml:space="preserve"> </w:t>
      </w:r>
      <w:r w:rsidR="007A7C7F" w:rsidRPr="00E82B12">
        <w:rPr>
          <w:rFonts w:ascii="Open Sans" w:hAnsi="Open Sans" w:cs="Open Sans"/>
          <w:sz w:val="20"/>
          <w:szCs w:val="20"/>
          <w:lang w:val="es-CO"/>
        </w:rPr>
        <w:t>Documentos Soporte de la Operación que se hayan suscrito</w:t>
      </w:r>
      <w:r w:rsidR="00744C3C" w:rsidRPr="00E82B12">
        <w:rPr>
          <w:rFonts w:ascii="Open Sans" w:hAnsi="Open Sans" w:cs="Open Sans"/>
          <w:sz w:val="20"/>
          <w:szCs w:val="20"/>
          <w:lang w:val="es-CO"/>
        </w:rPr>
        <w:t xml:space="preserve"> y deberá ser leído en conjunto</w:t>
      </w:r>
      <w:r w:rsidR="003623BD" w:rsidRPr="00E82B12">
        <w:rPr>
          <w:rFonts w:ascii="Open Sans" w:hAnsi="Open Sans" w:cs="Open Sans"/>
          <w:sz w:val="20"/>
          <w:szCs w:val="20"/>
          <w:lang w:val="es-CO"/>
        </w:rPr>
        <w:t>. Las secciones y estipulaciones no mencionadas expresamente en este Otrosí se mantendrán inalteradas y en pleno vigor y efecto para las Partes.</w:t>
      </w:r>
    </w:p>
    <w:p w14:paraId="26C595B4" w14:textId="725AD2DB" w:rsidR="00CD42CA" w:rsidRPr="00E82B12" w:rsidRDefault="000E0DD1" w:rsidP="000E0DD1">
      <w:pPr>
        <w:spacing w:after="200"/>
        <w:ind w:firstLine="1418"/>
        <w:jc w:val="both"/>
        <w:rPr>
          <w:rFonts w:ascii="Open Sans" w:hAnsi="Open Sans" w:cs="Open Sans"/>
          <w:sz w:val="20"/>
          <w:szCs w:val="20"/>
          <w:lang w:val="es-CO"/>
        </w:rPr>
      </w:pPr>
      <w:r w:rsidRPr="00E82B12">
        <w:rPr>
          <w:rFonts w:ascii="Open Sans" w:hAnsi="Open Sans" w:cs="Open Sans"/>
          <w:sz w:val="20"/>
          <w:szCs w:val="20"/>
          <w:u w:val="single"/>
          <w:lang w:val="es-CO"/>
        </w:rPr>
        <w:t>S</w:t>
      </w:r>
      <w:r w:rsidR="008903A4">
        <w:rPr>
          <w:rFonts w:ascii="Open Sans" w:hAnsi="Open Sans" w:cs="Open Sans"/>
          <w:sz w:val="20"/>
          <w:szCs w:val="20"/>
          <w:u w:val="single"/>
          <w:lang w:val="es-CO"/>
        </w:rPr>
        <w:t>ÉPTIMA</w:t>
      </w:r>
      <w:r w:rsidRPr="00E82B12">
        <w:rPr>
          <w:rFonts w:ascii="Open Sans" w:hAnsi="Open Sans" w:cs="Open Sans"/>
          <w:sz w:val="20"/>
          <w:szCs w:val="20"/>
          <w:lang w:val="es-CO"/>
        </w:rPr>
        <w:t xml:space="preserve">. </w:t>
      </w:r>
      <w:r w:rsidR="00CD42CA" w:rsidRPr="00E82B12">
        <w:rPr>
          <w:rFonts w:ascii="Open Sans" w:hAnsi="Open Sans" w:cs="Open Sans"/>
          <w:sz w:val="20"/>
          <w:szCs w:val="20"/>
        </w:rPr>
        <w:t xml:space="preserve">El presente Otrosí es válido, íntegro y auténtico y será suscrito y convenido por las Partes de forma electrónica, a través de la plataforma de firmas electrónicas </w:t>
      </w:r>
      <w:proofErr w:type="spellStart"/>
      <w:r w:rsidR="00CD42CA" w:rsidRPr="00E82B12">
        <w:rPr>
          <w:rFonts w:ascii="Open Sans" w:hAnsi="Open Sans" w:cs="Open Sans"/>
          <w:sz w:val="20"/>
          <w:szCs w:val="20"/>
        </w:rPr>
        <w:t>DocuSign</w:t>
      </w:r>
      <w:proofErr w:type="spellEnd"/>
      <w:r w:rsidR="00CD42CA" w:rsidRPr="00E82B12">
        <w:rPr>
          <w:rFonts w:ascii="Open Sans" w:hAnsi="Open Sans" w:cs="Open Sans"/>
          <w:sz w:val="20"/>
          <w:szCs w:val="20"/>
        </w:rPr>
        <w:t xml:space="preserve"> o por cualquier otra plataforma de firma electrónica que haga sus veces. </w:t>
      </w:r>
      <w:r w:rsidR="00BC11A4">
        <w:rPr>
          <w:rFonts w:ascii="Open Sans" w:hAnsi="Open Sans" w:cs="Open Sans"/>
          <w:sz w:val="20"/>
          <w:szCs w:val="20"/>
        </w:rPr>
        <w:t xml:space="preserve">Para evitar </w:t>
      </w:r>
      <w:r w:rsidR="00BC11A4">
        <w:rPr>
          <w:rFonts w:ascii="Open Sans" w:hAnsi="Open Sans" w:cs="Open Sans"/>
          <w:sz w:val="20"/>
          <w:szCs w:val="20"/>
        </w:rPr>
        <w:lastRenderedPageBreak/>
        <w:t>cualquier confusión, estas firmas surtirán los mismos efectos jurídicos de una firma autógrafa</w:t>
      </w:r>
      <w:r w:rsidR="009C1665">
        <w:rPr>
          <w:rFonts w:ascii="Open Sans" w:hAnsi="Open Sans" w:cs="Open Sans"/>
          <w:sz w:val="20"/>
          <w:szCs w:val="20"/>
        </w:rPr>
        <w:t xml:space="preserve"> y, mediante la misma, las </w:t>
      </w:r>
      <w:r w:rsidR="007D1E8A">
        <w:rPr>
          <w:rFonts w:ascii="Open Sans" w:hAnsi="Open Sans" w:cs="Open Sans"/>
          <w:sz w:val="20"/>
          <w:szCs w:val="20"/>
        </w:rPr>
        <w:t>P</w:t>
      </w:r>
      <w:r w:rsidR="009C1665">
        <w:rPr>
          <w:rFonts w:ascii="Open Sans" w:hAnsi="Open Sans" w:cs="Open Sans"/>
          <w:sz w:val="20"/>
          <w:szCs w:val="20"/>
        </w:rPr>
        <w:t xml:space="preserve">artes otorgan su pleno consentimiento para obligarse legalmente conforme a los términos de este Otrosí. </w:t>
      </w:r>
      <w:r w:rsidR="00CD42CA" w:rsidRPr="00E82B12">
        <w:rPr>
          <w:rFonts w:ascii="Open Sans" w:hAnsi="Open Sans" w:cs="Open Sans"/>
          <w:sz w:val="20"/>
          <w:szCs w:val="20"/>
        </w:rPr>
        <w:t>En caso de discrepancia entre la fecha de suscripción de la firma electrónica por alguna de las Partes y la Fecha de Firma indicada en el Otrosí, prevalecerá esta última.</w:t>
      </w:r>
    </w:p>
    <w:p w14:paraId="0FD19DBB" w14:textId="695AD248" w:rsidR="005B2FDC" w:rsidRPr="00E82B12" w:rsidRDefault="009C1665" w:rsidP="00CD42CA">
      <w:pPr>
        <w:spacing w:after="200"/>
        <w:ind w:firstLine="1418"/>
        <w:jc w:val="both"/>
        <w:rPr>
          <w:rFonts w:ascii="Open Sans" w:hAnsi="Open Sans" w:cs="Open Sans"/>
          <w:sz w:val="20"/>
          <w:szCs w:val="20"/>
          <w:lang w:val="es-CO"/>
        </w:rPr>
      </w:pPr>
      <w:r>
        <w:rPr>
          <w:rFonts w:ascii="Open Sans" w:hAnsi="Open Sans" w:cs="Open Sans"/>
          <w:sz w:val="20"/>
          <w:szCs w:val="20"/>
          <w:u w:val="single"/>
          <w:lang w:val="es-CO"/>
        </w:rPr>
        <w:t>OCTAVA</w:t>
      </w:r>
      <w:r w:rsidR="00CD42CA" w:rsidRPr="00E82B12">
        <w:rPr>
          <w:rFonts w:ascii="Open Sans" w:hAnsi="Open Sans" w:cs="Open Sans"/>
          <w:sz w:val="20"/>
          <w:szCs w:val="20"/>
          <w:lang w:val="es-CO"/>
        </w:rPr>
        <w:t xml:space="preserve">. </w:t>
      </w:r>
      <w:r w:rsidR="00BE7422" w:rsidRPr="00E82B12">
        <w:rPr>
          <w:rFonts w:ascii="Open Sans" w:hAnsi="Open Sans" w:cs="Open Sans"/>
          <w:sz w:val="20"/>
          <w:szCs w:val="20"/>
          <w:lang w:val="es-CO"/>
        </w:rPr>
        <w:t xml:space="preserve">Las disposiciones contenidas en el presente Otrosí </w:t>
      </w:r>
      <w:proofErr w:type="gramStart"/>
      <w:r w:rsidR="00BE7422" w:rsidRPr="00E82B12">
        <w:rPr>
          <w:rFonts w:ascii="Open Sans" w:hAnsi="Open Sans" w:cs="Open Sans"/>
          <w:sz w:val="20"/>
          <w:szCs w:val="20"/>
          <w:lang w:val="es-CO"/>
        </w:rPr>
        <w:t>entrarán en vigencia</w:t>
      </w:r>
      <w:proofErr w:type="gramEnd"/>
      <w:r w:rsidR="00BE7422" w:rsidRPr="00E82B12">
        <w:rPr>
          <w:rFonts w:ascii="Open Sans" w:hAnsi="Open Sans" w:cs="Open Sans"/>
          <w:sz w:val="20"/>
          <w:szCs w:val="20"/>
          <w:lang w:val="es-CO"/>
        </w:rPr>
        <w:t xml:space="preserve"> </w:t>
      </w:r>
      <w:r w:rsidR="003E3C6E" w:rsidRPr="00E82B12">
        <w:rPr>
          <w:rFonts w:ascii="Open Sans" w:hAnsi="Open Sans" w:cs="Open Sans"/>
          <w:sz w:val="20"/>
          <w:szCs w:val="20"/>
          <w:lang w:val="es-CO"/>
        </w:rPr>
        <w:t>a partir d</w:t>
      </w:r>
      <w:r w:rsidR="00BE7422" w:rsidRPr="00E82B12">
        <w:rPr>
          <w:rFonts w:ascii="Open Sans" w:hAnsi="Open Sans" w:cs="Open Sans"/>
          <w:sz w:val="20"/>
          <w:szCs w:val="20"/>
          <w:lang w:val="es-CO"/>
        </w:rPr>
        <w:t xml:space="preserve">el </w:t>
      </w:r>
      <w:r w:rsidR="00E82B12" w:rsidRPr="00E82B12">
        <w:rPr>
          <w:rFonts w:ascii="Open Sans" w:hAnsi="Open Sans" w:cs="Open Sans"/>
          <w:sz w:val="20"/>
          <w:szCs w:val="20"/>
          <w:lang w:val="es-CO"/>
        </w:rPr>
        <w:t>1 de octubre de 2025</w:t>
      </w:r>
      <w:r w:rsidR="00BE7422" w:rsidRPr="00E82B12">
        <w:rPr>
          <w:rFonts w:ascii="Open Sans" w:hAnsi="Open Sans" w:cs="Open Sans"/>
          <w:sz w:val="20"/>
          <w:szCs w:val="20"/>
          <w:lang w:val="es-CO"/>
        </w:rPr>
        <w:t xml:space="preserve">. </w:t>
      </w:r>
    </w:p>
    <w:p w14:paraId="65B5D9CB" w14:textId="7587B23D" w:rsidR="00556D79" w:rsidRPr="00E82B12" w:rsidRDefault="00CD42CA" w:rsidP="00CD42CA">
      <w:pPr>
        <w:spacing w:after="200"/>
        <w:ind w:firstLine="1418"/>
        <w:jc w:val="both"/>
        <w:rPr>
          <w:rFonts w:ascii="Open Sans" w:hAnsi="Open Sans" w:cs="Open Sans"/>
          <w:sz w:val="20"/>
          <w:szCs w:val="20"/>
          <w:lang w:val="es-CO"/>
        </w:rPr>
      </w:pPr>
      <w:r w:rsidRPr="00E82B12">
        <w:rPr>
          <w:rFonts w:ascii="Open Sans" w:hAnsi="Open Sans" w:cs="Open Sans"/>
          <w:sz w:val="20"/>
          <w:szCs w:val="20"/>
          <w:lang w:val="es-CO"/>
        </w:rPr>
        <w:t>En señal de conformidad, las partes suscriben el presente Otrosí en dos ejemplares del mismo tenor en la Fecha de Firma</w:t>
      </w:r>
      <w:r w:rsidR="00556D79" w:rsidRPr="00E82B12">
        <w:rPr>
          <w:rFonts w:ascii="Open Sans" w:hAnsi="Open Sans" w:cs="Open Sans"/>
          <w:sz w:val="20"/>
          <w:szCs w:val="20"/>
          <w:lang w:val="es-CO"/>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9"/>
        <w:gridCol w:w="4419"/>
      </w:tblGrid>
      <w:tr w:rsidR="00CD42CA" w:rsidRPr="00E82B12" w14:paraId="1697DD2D" w14:textId="77777777" w:rsidTr="00CD42CA">
        <w:trPr>
          <w:jc w:val="center"/>
        </w:trPr>
        <w:tc>
          <w:tcPr>
            <w:tcW w:w="4419" w:type="dxa"/>
          </w:tcPr>
          <w:p w14:paraId="02E16F48" w14:textId="3E2B61F4" w:rsidR="00CD42CA" w:rsidRPr="00E82B12" w:rsidRDefault="00A375C6" w:rsidP="0022284C">
            <w:pPr>
              <w:jc w:val="center"/>
              <w:rPr>
                <w:rFonts w:ascii="Open Sans" w:hAnsi="Open Sans" w:cs="Open Sans"/>
                <w:sz w:val="20"/>
                <w:szCs w:val="20"/>
                <w:lang w:val="es-CO"/>
              </w:rPr>
            </w:pPr>
            <w:r w:rsidRPr="00862C33">
              <w:rPr>
                <w:rFonts w:ascii="Open Sans" w:hAnsi="Open Sans" w:cs="Open Sans"/>
                <w:noProof/>
                <w:sz w:val="20"/>
                <w:szCs w:val="20"/>
                <w:lang w:val="es-CO"/>
              </w:rPr>
              <w:drawing>
                <wp:anchor distT="0" distB="0" distL="114300" distR="114300" simplePos="0" relativeHeight="251658240" behindDoc="1" locked="0" layoutInCell="1" allowOverlap="1" wp14:anchorId="55857052" wp14:editId="5CAFD423">
                  <wp:simplePos x="0" y="0"/>
                  <wp:positionH relativeFrom="column">
                    <wp:posOffset>273831</wp:posOffset>
                  </wp:positionH>
                  <wp:positionV relativeFrom="paragraph">
                    <wp:posOffset>160896</wp:posOffset>
                  </wp:positionV>
                  <wp:extent cx="2430250" cy="745464"/>
                  <wp:effectExtent l="0" t="0" r="0" b="0"/>
                  <wp:wrapNone/>
                  <wp:docPr id="10270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566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0250" cy="745464"/>
                          </a:xfrm>
                          <a:prstGeom prst="rect">
                            <a:avLst/>
                          </a:prstGeom>
                        </pic:spPr>
                      </pic:pic>
                    </a:graphicData>
                  </a:graphic>
                  <wp14:sizeRelH relativeFrom="page">
                    <wp14:pctWidth>0</wp14:pctWidth>
                  </wp14:sizeRelH>
                  <wp14:sizeRelV relativeFrom="page">
                    <wp14:pctHeight>0</wp14:pctHeight>
                  </wp14:sizeRelV>
                </wp:anchor>
              </w:drawing>
            </w:r>
            <w:proofErr w:type="spellStart"/>
            <w:r w:rsidR="00CD42CA" w:rsidRPr="00E82B12">
              <w:rPr>
                <w:rFonts w:ascii="Open Sans" w:hAnsi="Open Sans" w:cs="Open Sans"/>
                <w:sz w:val="20"/>
                <w:szCs w:val="20"/>
                <w:lang w:val="es-CO"/>
              </w:rPr>
              <w:t>Finkargo</w:t>
            </w:r>
            <w:proofErr w:type="spellEnd"/>
            <w:r w:rsidR="00CD42CA" w:rsidRPr="00E82B12">
              <w:rPr>
                <w:rFonts w:ascii="Open Sans" w:hAnsi="Open Sans" w:cs="Open Sans"/>
                <w:sz w:val="20"/>
                <w:szCs w:val="20"/>
                <w:lang w:val="es-CO"/>
              </w:rPr>
              <w:t>,</w:t>
            </w:r>
          </w:p>
          <w:p w14:paraId="1D76BFC7" w14:textId="7BC7E1B9" w:rsidR="00CD42CA" w:rsidRPr="00E82B12" w:rsidRDefault="00CD42CA" w:rsidP="0022284C">
            <w:pPr>
              <w:jc w:val="center"/>
              <w:rPr>
                <w:rFonts w:ascii="Open Sans" w:hAnsi="Open Sans" w:cs="Open Sans"/>
                <w:sz w:val="20"/>
                <w:szCs w:val="20"/>
                <w:lang w:val="es-CO"/>
              </w:rPr>
            </w:pPr>
          </w:p>
          <w:p w14:paraId="38440666" w14:textId="5AC9B80C" w:rsidR="00CD42CA" w:rsidRPr="00E82B12" w:rsidRDefault="00CD42CA" w:rsidP="0022284C">
            <w:pPr>
              <w:jc w:val="center"/>
              <w:rPr>
                <w:rFonts w:ascii="Open Sans" w:hAnsi="Open Sans" w:cs="Open Sans"/>
                <w:sz w:val="20"/>
                <w:szCs w:val="20"/>
                <w:lang w:val="es-CO"/>
              </w:rPr>
            </w:pPr>
          </w:p>
          <w:p w14:paraId="6FA7E59F" w14:textId="77777777" w:rsidR="00CD42CA" w:rsidRPr="00E82B12" w:rsidRDefault="00CD42CA" w:rsidP="0022284C">
            <w:pPr>
              <w:jc w:val="center"/>
              <w:rPr>
                <w:rFonts w:ascii="Open Sans" w:hAnsi="Open Sans" w:cs="Open Sans"/>
                <w:b/>
                <w:sz w:val="20"/>
                <w:szCs w:val="20"/>
                <w:lang w:val="es-CO"/>
              </w:rPr>
            </w:pPr>
            <w:r w:rsidRPr="00E82B12">
              <w:rPr>
                <w:rFonts w:ascii="Open Sans" w:hAnsi="Open Sans" w:cs="Open Sans"/>
                <w:sz w:val="20"/>
                <w:szCs w:val="20"/>
                <w:lang w:val="es-CO"/>
              </w:rPr>
              <w:t>____________________________________</w:t>
            </w:r>
            <w:r w:rsidRPr="00E82B12">
              <w:rPr>
                <w:rFonts w:ascii="Open Sans" w:hAnsi="Open Sans" w:cs="Open Sans"/>
                <w:sz w:val="20"/>
                <w:szCs w:val="20"/>
                <w:lang w:val="es-CO"/>
              </w:rPr>
              <w:br/>
            </w:r>
            <w:r w:rsidRPr="00E82B12">
              <w:rPr>
                <w:rFonts w:ascii="Open Sans" w:hAnsi="Open Sans" w:cs="Open Sans"/>
                <w:b/>
                <w:sz w:val="20"/>
                <w:szCs w:val="20"/>
                <w:lang w:val="es-CO"/>
              </w:rPr>
              <w:t xml:space="preserve">JOHN ELVIS JIMÉNEZ </w:t>
            </w:r>
            <w:proofErr w:type="spellStart"/>
            <w:r w:rsidRPr="00E82B12">
              <w:rPr>
                <w:rFonts w:ascii="Open Sans" w:hAnsi="Open Sans" w:cs="Open Sans"/>
                <w:b/>
                <w:sz w:val="20"/>
                <w:szCs w:val="20"/>
                <w:lang w:val="es-CO"/>
              </w:rPr>
              <w:t>JIMÉNEZ</w:t>
            </w:r>
            <w:proofErr w:type="spellEnd"/>
            <w:r w:rsidRPr="00E82B12">
              <w:rPr>
                <w:rFonts w:ascii="Open Sans" w:hAnsi="Open Sans" w:cs="Open Sans"/>
                <w:b/>
                <w:sz w:val="20"/>
                <w:szCs w:val="20"/>
                <w:lang w:val="es-CO"/>
              </w:rPr>
              <w:br/>
            </w:r>
            <w:r w:rsidRPr="00E82B12">
              <w:rPr>
                <w:rFonts w:ascii="Open Sans" w:hAnsi="Open Sans" w:cs="Open Sans"/>
                <w:bCs/>
                <w:sz w:val="20"/>
                <w:szCs w:val="20"/>
                <w:lang w:val="es-CO"/>
              </w:rPr>
              <w:t>Representante Legal</w:t>
            </w:r>
            <w:r w:rsidRPr="00E82B12">
              <w:rPr>
                <w:rFonts w:ascii="Open Sans" w:hAnsi="Open Sans" w:cs="Open Sans"/>
                <w:bCs/>
                <w:sz w:val="20"/>
                <w:szCs w:val="20"/>
                <w:lang w:val="es-CO"/>
              </w:rPr>
              <w:br/>
              <w:t>C.C. 79.651.227</w:t>
            </w:r>
          </w:p>
        </w:tc>
        <w:tc>
          <w:tcPr>
            <w:tcW w:w="4419" w:type="dxa"/>
          </w:tcPr>
          <w:p w14:paraId="1720FBAD" w14:textId="0B85C18E" w:rsidR="00CD42CA" w:rsidRPr="00E82B12" w:rsidRDefault="00CD42CA" w:rsidP="0022284C">
            <w:pPr>
              <w:jc w:val="center"/>
              <w:rPr>
                <w:rFonts w:ascii="Open Sans" w:hAnsi="Open Sans" w:cs="Open Sans"/>
                <w:sz w:val="20"/>
                <w:szCs w:val="20"/>
                <w:lang w:val="es-CO"/>
              </w:rPr>
            </w:pPr>
            <w:r w:rsidRPr="00E82B12">
              <w:rPr>
                <w:rFonts w:ascii="Open Sans" w:hAnsi="Open Sans" w:cs="Open Sans"/>
                <w:sz w:val="20"/>
                <w:szCs w:val="20"/>
                <w:lang w:val="es-CO"/>
              </w:rPr>
              <w:t xml:space="preserve">El </w:t>
            </w:r>
            <w:r w:rsidR="00E82B12" w:rsidRPr="00E82B12">
              <w:rPr>
                <w:rFonts w:ascii="Open Sans" w:hAnsi="Open Sans" w:cs="Open Sans"/>
                <w:sz w:val="20"/>
                <w:szCs w:val="20"/>
                <w:lang w:val="es-CO"/>
              </w:rPr>
              <w:t>Importador</w:t>
            </w:r>
            <w:r w:rsidRPr="00E82B12">
              <w:rPr>
                <w:rFonts w:ascii="Open Sans" w:hAnsi="Open Sans" w:cs="Open Sans"/>
                <w:sz w:val="20"/>
                <w:szCs w:val="20"/>
                <w:lang w:val="es-CO"/>
              </w:rPr>
              <w:t>,</w:t>
            </w:r>
          </w:p>
          <w:p w14:paraId="6763D983" w14:textId="77777777" w:rsidR="00CD42CA" w:rsidRPr="00E82B12" w:rsidRDefault="00CD42CA" w:rsidP="0022284C">
            <w:pPr>
              <w:jc w:val="center"/>
              <w:rPr>
                <w:rFonts w:ascii="Open Sans" w:hAnsi="Open Sans" w:cs="Open Sans"/>
                <w:sz w:val="20"/>
                <w:szCs w:val="20"/>
                <w:lang w:val="es-CO"/>
              </w:rPr>
            </w:pPr>
          </w:p>
          <w:p w14:paraId="7E1CB776" w14:textId="77777777" w:rsidR="00CD42CA" w:rsidRPr="00E82B12" w:rsidRDefault="00CD42CA" w:rsidP="0022284C">
            <w:pPr>
              <w:jc w:val="center"/>
              <w:rPr>
                <w:rFonts w:ascii="Open Sans" w:hAnsi="Open Sans" w:cs="Open Sans"/>
                <w:sz w:val="20"/>
                <w:szCs w:val="20"/>
                <w:lang w:val="es-CO"/>
              </w:rPr>
            </w:pPr>
          </w:p>
          <w:p w14:paraId="05F61F9A" w14:textId="275672D2" w:rsidR="00E82B12" w:rsidRPr="00E82B12" w:rsidRDefault="00CD42CA" w:rsidP="0022284C">
            <w:pPr>
              <w:jc w:val="center"/>
              <w:rPr>
                <w:rFonts w:ascii="Open Sans" w:hAnsi="Open Sans" w:cs="Open Sans"/>
                <w:sz w:val="20"/>
                <w:szCs w:val="20"/>
                <w:lang w:val="es-CO"/>
              </w:rPr>
            </w:pPr>
            <w:r w:rsidRPr="00E82B12">
              <w:rPr>
                <w:rFonts w:ascii="Open Sans" w:hAnsi="Open Sans" w:cs="Open Sans"/>
                <w:sz w:val="20"/>
                <w:szCs w:val="20"/>
                <w:lang w:val="es-CO"/>
              </w:rPr>
              <w:t>____________________________________</w:t>
            </w:r>
            <w:r w:rsidRPr="00E82B12">
              <w:rPr>
                <w:rFonts w:ascii="Open Sans" w:hAnsi="Open Sans" w:cs="Open Sans"/>
                <w:sz w:val="20"/>
                <w:szCs w:val="20"/>
                <w:lang w:val="es-CO"/>
              </w:rPr>
              <w:br/>
            </w:r>
            <w:r w:rsidR="0099671A">
              <w:rPr>
                <w:rFonts w:ascii="Open Sans" w:hAnsi="Open Sans" w:cs="Open Sans"/>
                <w:sz w:val="20"/>
                <w:szCs w:val="20"/>
                <w:lang w:val="es-CO"/>
              </w:rPr>
              <w:t>[</w:t>
            </w:r>
            <w:r w:rsidR="00CF145F" w:rsidRPr="00B27CB0">
              <w:rPr>
                <w:highlight w:val="yellow"/>
                <w:lang w:val="it-IT"/>
              </w:rPr>
              <w:t xml:space="preserve">nombre </w:t>
            </w:r>
            <w:r w:rsidR="00CF145F" w:rsidRPr="00267445">
              <w:rPr>
                <w:highlight w:val="yellow"/>
                <w:lang w:val="it-IT"/>
              </w:rPr>
              <w:t>del representante legal</w:t>
            </w:r>
            <w:r w:rsidR="0099671A">
              <w:rPr>
                <w:rFonts w:ascii="Open Sans" w:hAnsi="Open Sans" w:cs="Open Sans"/>
                <w:sz w:val="20"/>
                <w:szCs w:val="20"/>
                <w:lang w:val="es-CO"/>
              </w:rPr>
              <w:t>]</w:t>
            </w:r>
          </w:p>
          <w:p w14:paraId="7C9C633C" w14:textId="0603D931" w:rsidR="00E82B12" w:rsidRPr="00E82B12" w:rsidRDefault="00E82B12" w:rsidP="00CF145F">
            <w:pPr>
              <w:jc w:val="center"/>
              <w:rPr>
                <w:rFonts w:ascii="Open Sans" w:hAnsi="Open Sans" w:cs="Open Sans"/>
                <w:sz w:val="20"/>
                <w:szCs w:val="20"/>
                <w:lang w:val="es-CO"/>
              </w:rPr>
            </w:pPr>
            <w:r w:rsidRPr="00E82B12">
              <w:rPr>
                <w:rFonts w:ascii="Open Sans" w:hAnsi="Open Sans" w:cs="Open Sans"/>
                <w:sz w:val="20"/>
                <w:szCs w:val="20"/>
                <w:lang w:val="es-CO"/>
              </w:rPr>
              <w:t>Representante legal</w:t>
            </w:r>
            <w:r w:rsidR="00CD42CA" w:rsidRPr="00E82B12">
              <w:rPr>
                <w:rFonts w:ascii="Open Sans" w:hAnsi="Open Sans" w:cs="Open Sans"/>
                <w:sz w:val="20"/>
                <w:szCs w:val="20"/>
                <w:lang w:val="es-CO"/>
              </w:rPr>
              <w:br/>
            </w:r>
            <w:r w:rsidR="00A6273A">
              <w:rPr>
                <w:rFonts w:ascii="Open Sans" w:hAnsi="Open Sans" w:cs="Open Sans"/>
                <w:sz w:val="20"/>
                <w:szCs w:val="20"/>
                <w:lang w:val="es-CO"/>
              </w:rPr>
              <w:t>ID</w:t>
            </w:r>
            <w:r w:rsidR="00CD42CA" w:rsidRPr="00E82B12">
              <w:rPr>
                <w:rFonts w:ascii="Open Sans" w:hAnsi="Open Sans" w:cs="Open Sans"/>
                <w:sz w:val="20"/>
                <w:szCs w:val="20"/>
                <w:lang w:val="es-CO"/>
              </w:rPr>
              <w:t>.</w:t>
            </w:r>
            <w:r w:rsidR="00CF145F">
              <w:rPr>
                <w:rFonts w:ascii="Open Sans" w:hAnsi="Open Sans" w:cs="Open Sans"/>
                <w:sz w:val="20"/>
                <w:szCs w:val="20"/>
                <w:lang w:val="es-CO"/>
              </w:rPr>
              <w:t xml:space="preserve"> </w:t>
            </w:r>
            <w:r w:rsidR="00CF145F" w:rsidRPr="00105DD4">
              <w:t>[</w:t>
            </w:r>
            <w:r w:rsidR="00CF145F" w:rsidRPr="00105DD4">
              <w:rPr>
                <w:highlight w:val="yellow"/>
              </w:rPr>
              <w:t>tipo de identificación</w:t>
            </w:r>
            <w:r w:rsidR="00CF145F" w:rsidRPr="00105DD4">
              <w:t>]</w:t>
            </w:r>
            <w:r w:rsidR="00CD42CA" w:rsidRPr="00E82B12">
              <w:rPr>
                <w:rFonts w:ascii="Open Sans" w:hAnsi="Open Sans" w:cs="Open Sans"/>
                <w:sz w:val="20"/>
                <w:szCs w:val="20"/>
                <w:lang w:val="es-CO"/>
              </w:rPr>
              <w:t xml:space="preserve"> No. </w:t>
            </w:r>
            <w:r w:rsidR="00CF145F" w:rsidRPr="00105DD4">
              <w:rPr>
                <w:highlight w:val="yellow"/>
              </w:rPr>
              <w:t>[</w:t>
            </w:r>
            <w:r w:rsidR="00CF145F">
              <w:rPr>
                <w:highlight w:val="yellow"/>
              </w:rPr>
              <w:t>identificación RL</w:t>
            </w:r>
            <w:r w:rsidR="00CF145F" w:rsidRPr="00105DD4">
              <w:rPr>
                <w:highlight w:val="yellow"/>
              </w:rPr>
              <w:t>]</w:t>
            </w:r>
          </w:p>
        </w:tc>
      </w:tr>
    </w:tbl>
    <w:p w14:paraId="1BE387E7" w14:textId="77777777" w:rsidR="00CD42CA" w:rsidRPr="00E82B12" w:rsidRDefault="00CD42CA" w:rsidP="00CD42CA">
      <w:pPr>
        <w:spacing w:after="200"/>
        <w:jc w:val="both"/>
        <w:rPr>
          <w:rFonts w:ascii="Open Sans" w:hAnsi="Open Sans" w:cs="Open Sans"/>
          <w:sz w:val="20"/>
          <w:szCs w:val="20"/>
          <w:u w:val="single"/>
        </w:rPr>
      </w:pPr>
    </w:p>
    <w:p w14:paraId="507C85EA" w14:textId="2159AF46" w:rsidR="00CD42CA" w:rsidRPr="00E82B12" w:rsidRDefault="00A375C6" w:rsidP="00CD42CA">
      <w:pPr>
        <w:spacing w:after="200"/>
        <w:ind w:firstLine="1418"/>
        <w:jc w:val="both"/>
        <w:rPr>
          <w:rFonts w:ascii="Open Sans" w:hAnsi="Open Sans" w:cs="Open Sans"/>
          <w:sz w:val="20"/>
          <w:szCs w:val="20"/>
          <w:u w:val="single"/>
          <w:lang w:val="es-CO"/>
        </w:rPr>
      </w:pPr>
      <w:r>
        <w:rPr>
          <w:rFonts w:ascii="Open Sans" w:hAnsi="Open Sans" w:cs="Open Sans"/>
          <w:sz w:val="20"/>
          <w:szCs w:val="20"/>
          <w:u w:val="single"/>
          <w:lang w:val="es-CO"/>
        </w:rPr>
        <w:t>f</w:t>
      </w:r>
    </w:p>
    <w:p w14:paraId="4D2927A9" w14:textId="71E15546" w:rsidR="00537FDE" w:rsidRPr="00E82B12" w:rsidRDefault="00537FDE" w:rsidP="00E9076C">
      <w:pPr>
        <w:jc w:val="both"/>
        <w:rPr>
          <w:rFonts w:ascii="Open Sans" w:hAnsi="Open Sans" w:cs="Open Sans"/>
          <w:b/>
          <w:sz w:val="20"/>
          <w:szCs w:val="20"/>
          <w:lang w:val="es-CO"/>
        </w:rPr>
      </w:pPr>
    </w:p>
    <w:sectPr w:rsidR="00537FDE" w:rsidRPr="00E82B12" w:rsidSect="00696C90">
      <w:headerReference w:type="default" r:id="rId9"/>
      <w:footerReference w:type="default" r:id="rId10"/>
      <w:pgSz w:w="12240" w:h="15840"/>
      <w:pgMar w:top="1417" w:right="1701" w:bottom="1417" w:left="1701" w:header="720" w:footer="10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86E8" w14:textId="77777777" w:rsidR="00A850CE" w:rsidRDefault="00A850CE">
      <w:r>
        <w:separator/>
      </w:r>
    </w:p>
  </w:endnote>
  <w:endnote w:type="continuationSeparator" w:id="0">
    <w:p w14:paraId="71672EDE" w14:textId="77777777" w:rsidR="00A850CE" w:rsidRDefault="00A85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Khmer UI">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29F1" w14:textId="6C2ED8B6" w:rsidR="00795764" w:rsidRDefault="00795764">
    <w:pPr>
      <w:pStyle w:val="Footer"/>
    </w:pPr>
    <w:r>
      <w:rPr>
        <w:noProof/>
      </w:rPr>
      <w:drawing>
        <wp:anchor distT="0" distB="0" distL="114300" distR="114300" simplePos="0" relativeHeight="251659264" behindDoc="0" locked="0" layoutInCell="1" allowOverlap="1" wp14:anchorId="5C3CBC72" wp14:editId="4234E80B">
          <wp:simplePos x="0" y="0"/>
          <wp:positionH relativeFrom="margin">
            <wp:posOffset>2555875</wp:posOffset>
          </wp:positionH>
          <wp:positionV relativeFrom="paragraph">
            <wp:posOffset>154940</wp:posOffset>
          </wp:positionV>
          <wp:extent cx="428625" cy="313055"/>
          <wp:effectExtent l="0" t="0" r="9525" b="0"/>
          <wp:wrapSquare wrapText="bothSides"/>
          <wp:docPr id="11129117"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117" name="Picture 2"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28625" cy="3130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5212" w14:textId="77777777" w:rsidR="00A850CE" w:rsidRDefault="00A850CE">
      <w:r>
        <w:separator/>
      </w:r>
    </w:p>
  </w:footnote>
  <w:footnote w:type="continuationSeparator" w:id="0">
    <w:p w14:paraId="22B74B26" w14:textId="77777777" w:rsidR="00A850CE" w:rsidRDefault="00A85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B456" w14:textId="5E7669C2" w:rsidR="00795764" w:rsidRDefault="00795764">
    <w:pPr>
      <w:pStyle w:val="Header"/>
    </w:pPr>
    <w:r>
      <w:rPr>
        <w:noProof/>
      </w:rPr>
      <w:drawing>
        <wp:anchor distT="0" distB="0" distL="114300" distR="114300" simplePos="0" relativeHeight="251658240" behindDoc="0" locked="0" layoutInCell="1" allowOverlap="1" wp14:anchorId="7FC429BD" wp14:editId="345BDF0E">
          <wp:simplePos x="0" y="0"/>
          <wp:positionH relativeFrom="margin">
            <wp:posOffset>4381500</wp:posOffset>
          </wp:positionH>
          <wp:positionV relativeFrom="paragraph">
            <wp:posOffset>-95885</wp:posOffset>
          </wp:positionV>
          <wp:extent cx="1226185" cy="321310"/>
          <wp:effectExtent l="0" t="0" r="0" b="2540"/>
          <wp:wrapSquare wrapText="bothSides"/>
          <wp:docPr id="443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911" name="Picture 44332911"/>
                  <pic:cNvPicPr/>
                </pic:nvPicPr>
                <pic:blipFill>
                  <a:blip r:embed="rId1">
                    <a:extLst>
                      <a:ext uri="{28A0092B-C50C-407E-A947-70E740481C1C}">
                        <a14:useLocalDpi xmlns:a14="http://schemas.microsoft.com/office/drawing/2010/main" val="0"/>
                      </a:ext>
                    </a:extLst>
                  </a:blip>
                  <a:stretch>
                    <a:fillRect/>
                  </a:stretch>
                </pic:blipFill>
                <pic:spPr>
                  <a:xfrm>
                    <a:off x="0" y="0"/>
                    <a:ext cx="1226185" cy="3213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1A06"/>
    <w:multiLevelType w:val="hybridMultilevel"/>
    <w:tmpl w:val="8972749A"/>
    <w:lvl w:ilvl="0" w:tplc="2354AC24">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1E316D9D"/>
    <w:multiLevelType w:val="hybridMultilevel"/>
    <w:tmpl w:val="1258326E"/>
    <w:lvl w:ilvl="0" w:tplc="610A35B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6512136"/>
    <w:multiLevelType w:val="hybridMultilevel"/>
    <w:tmpl w:val="BE263F1A"/>
    <w:lvl w:ilvl="0" w:tplc="E754463C">
      <w:start w:val="1"/>
      <w:numFmt w:val="lowerLetter"/>
      <w:lvlText w:val="(%1)"/>
      <w:lvlJc w:val="left"/>
      <w:pPr>
        <w:ind w:left="2123" w:hanging="705"/>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3" w15:restartNumberingAfterBreak="0">
    <w:nsid w:val="31541DC0"/>
    <w:multiLevelType w:val="multilevel"/>
    <w:tmpl w:val="1E560FF8"/>
    <w:lvl w:ilvl="0">
      <w:start w:val="1"/>
      <w:numFmt w:val="upperRoman"/>
      <w:pStyle w:val="AmArticle1"/>
      <w:suff w:val="nothing"/>
      <w:lvlText w:val="Artículo %1"/>
      <w:lvlJc w:val="left"/>
      <w:pPr>
        <w:ind w:left="0" w:firstLine="0"/>
      </w:pPr>
      <w:rPr>
        <w:rFonts w:ascii="Open Sans" w:hAnsi="Open Sans" w:cs="Open Sans" w:hint="default"/>
        <w:b w:val="0"/>
        <w:i w:val="0"/>
        <w:caps/>
        <w:smallCaps/>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ascii="Open Sans" w:hAnsi="Open Sans" w:cs="Open Sans" w:hint="default"/>
        <w:b w:val="0"/>
        <w:i w:val="0"/>
        <w:caps w:val="0"/>
        <w:smallCaps w:val="0"/>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4" w15:restartNumberingAfterBreak="0">
    <w:nsid w:val="359C67B5"/>
    <w:multiLevelType w:val="multilevel"/>
    <w:tmpl w:val="BAF2901E"/>
    <w:lvl w:ilvl="0">
      <w:start w:val="1"/>
      <w:numFmt w:val="decimal"/>
      <w:lvlText w:val="CLÁUSULA %1. "/>
      <w:lvlJc w:val="left"/>
      <w:pPr>
        <w:ind w:left="1070" w:hanging="360"/>
      </w:pPr>
      <w:rPr>
        <w:b/>
        <w:i w:val="0"/>
        <w:iCs w:val="0"/>
        <w:lang w:val="es-CO"/>
      </w:rPr>
    </w:lvl>
    <w:lvl w:ilvl="1">
      <w:start w:val="1"/>
      <w:numFmt w:val="decimal"/>
      <w:isLgl/>
      <w:lvlText w:val="%1.%2."/>
      <w:lvlJc w:val="left"/>
      <w:pPr>
        <w:ind w:left="1997" w:hanging="720"/>
      </w:pPr>
      <w:rPr>
        <w:rFonts w:cs="Khmer UI"/>
        <w:b/>
      </w:rPr>
    </w:lvl>
    <w:lvl w:ilvl="2">
      <w:start w:val="1"/>
      <w:numFmt w:val="decimal"/>
      <w:isLgl/>
      <w:lvlText w:val="%1.%2.%3."/>
      <w:lvlJc w:val="left"/>
      <w:pPr>
        <w:ind w:left="1080" w:hanging="720"/>
      </w:pPr>
      <w:rPr>
        <w:rFonts w:cs="Khmer UI"/>
        <w:b/>
      </w:rPr>
    </w:lvl>
    <w:lvl w:ilvl="3">
      <w:start w:val="1"/>
      <w:numFmt w:val="decimal"/>
      <w:isLgl/>
      <w:lvlText w:val="%1.%2.%3.%4."/>
      <w:lvlJc w:val="left"/>
      <w:pPr>
        <w:ind w:left="1440" w:hanging="1080"/>
      </w:pPr>
      <w:rPr>
        <w:rFonts w:cs="Khmer UI"/>
        <w:b/>
      </w:rPr>
    </w:lvl>
    <w:lvl w:ilvl="4">
      <w:start w:val="1"/>
      <w:numFmt w:val="decimal"/>
      <w:isLgl/>
      <w:lvlText w:val="%1.%2.%3.%4.%5."/>
      <w:lvlJc w:val="left"/>
      <w:pPr>
        <w:ind w:left="1440" w:hanging="1080"/>
      </w:pPr>
      <w:rPr>
        <w:rFonts w:cs="Khmer UI"/>
        <w:b/>
      </w:rPr>
    </w:lvl>
    <w:lvl w:ilvl="5">
      <w:start w:val="1"/>
      <w:numFmt w:val="decimal"/>
      <w:isLgl/>
      <w:lvlText w:val="%1.%2.%3.%4.%5.%6."/>
      <w:lvlJc w:val="left"/>
      <w:pPr>
        <w:ind w:left="1800" w:hanging="1440"/>
      </w:pPr>
      <w:rPr>
        <w:rFonts w:cs="Khmer UI"/>
        <w:b/>
      </w:rPr>
    </w:lvl>
    <w:lvl w:ilvl="6">
      <w:start w:val="1"/>
      <w:numFmt w:val="decimal"/>
      <w:isLgl/>
      <w:lvlText w:val="%1.%2.%3.%4.%5.%6.%7."/>
      <w:lvlJc w:val="left"/>
      <w:pPr>
        <w:ind w:left="1800" w:hanging="1440"/>
      </w:pPr>
      <w:rPr>
        <w:rFonts w:cs="Khmer UI"/>
        <w:b/>
      </w:rPr>
    </w:lvl>
    <w:lvl w:ilvl="7">
      <w:start w:val="1"/>
      <w:numFmt w:val="decimal"/>
      <w:isLgl/>
      <w:lvlText w:val="%1.%2.%3.%4.%5.%6.%7.%8."/>
      <w:lvlJc w:val="left"/>
      <w:pPr>
        <w:ind w:left="2160" w:hanging="1800"/>
      </w:pPr>
      <w:rPr>
        <w:rFonts w:cs="Khmer UI"/>
        <w:b/>
      </w:rPr>
    </w:lvl>
    <w:lvl w:ilvl="8">
      <w:start w:val="1"/>
      <w:numFmt w:val="decimal"/>
      <w:isLgl/>
      <w:lvlText w:val="%1.%2.%3.%4.%5.%6.%7.%8.%9."/>
      <w:lvlJc w:val="left"/>
      <w:pPr>
        <w:ind w:left="2160" w:hanging="1800"/>
      </w:pPr>
      <w:rPr>
        <w:rFonts w:cs="Khmer UI"/>
        <w:b/>
      </w:rPr>
    </w:lvl>
  </w:abstractNum>
  <w:abstractNum w:abstractNumId="5" w15:restartNumberingAfterBreak="0">
    <w:nsid w:val="4C2D2D2C"/>
    <w:multiLevelType w:val="hybridMultilevel"/>
    <w:tmpl w:val="7AB6384A"/>
    <w:lvl w:ilvl="0" w:tplc="240A000F">
      <w:start w:val="1"/>
      <w:numFmt w:val="decimal"/>
      <w:lvlText w:val="%1."/>
      <w:lvlJc w:val="left"/>
      <w:pPr>
        <w:ind w:left="2138" w:hanging="360"/>
      </w:pPr>
    </w:lvl>
    <w:lvl w:ilvl="1" w:tplc="240A0019" w:tentative="1">
      <w:start w:val="1"/>
      <w:numFmt w:val="lowerLetter"/>
      <w:lvlText w:val="%2."/>
      <w:lvlJc w:val="left"/>
      <w:pPr>
        <w:ind w:left="2858" w:hanging="360"/>
      </w:pPr>
    </w:lvl>
    <w:lvl w:ilvl="2" w:tplc="240A001B" w:tentative="1">
      <w:start w:val="1"/>
      <w:numFmt w:val="lowerRoman"/>
      <w:lvlText w:val="%3."/>
      <w:lvlJc w:val="right"/>
      <w:pPr>
        <w:ind w:left="3578" w:hanging="180"/>
      </w:pPr>
    </w:lvl>
    <w:lvl w:ilvl="3" w:tplc="240A000F" w:tentative="1">
      <w:start w:val="1"/>
      <w:numFmt w:val="decimal"/>
      <w:lvlText w:val="%4."/>
      <w:lvlJc w:val="left"/>
      <w:pPr>
        <w:ind w:left="4298" w:hanging="360"/>
      </w:pPr>
    </w:lvl>
    <w:lvl w:ilvl="4" w:tplc="240A0019" w:tentative="1">
      <w:start w:val="1"/>
      <w:numFmt w:val="lowerLetter"/>
      <w:lvlText w:val="%5."/>
      <w:lvlJc w:val="left"/>
      <w:pPr>
        <w:ind w:left="5018" w:hanging="360"/>
      </w:pPr>
    </w:lvl>
    <w:lvl w:ilvl="5" w:tplc="240A001B" w:tentative="1">
      <w:start w:val="1"/>
      <w:numFmt w:val="lowerRoman"/>
      <w:lvlText w:val="%6."/>
      <w:lvlJc w:val="right"/>
      <w:pPr>
        <w:ind w:left="5738" w:hanging="180"/>
      </w:pPr>
    </w:lvl>
    <w:lvl w:ilvl="6" w:tplc="240A000F" w:tentative="1">
      <w:start w:val="1"/>
      <w:numFmt w:val="decimal"/>
      <w:lvlText w:val="%7."/>
      <w:lvlJc w:val="left"/>
      <w:pPr>
        <w:ind w:left="6458" w:hanging="360"/>
      </w:pPr>
    </w:lvl>
    <w:lvl w:ilvl="7" w:tplc="240A0019" w:tentative="1">
      <w:start w:val="1"/>
      <w:numFmt w:val="lowerLetter"/>
      <w:lvlText w:val="%8."/>
      <w:lvlJc w:val="left"/>
      <w:pPr>
        <w:ind w:left="7178" w:hanging="360"/>
      </w:pPr>
    </w:lvl>
    <w:lvl w:ilvl="8" w:tplc="240A001B" w:tentative="1">
      <w:start w:val="1"/>
      <w:numFmt w:val="lowerRoman"/>
      <w:lvlText w:val="%9."/>
      <w:lvlJc w:val="right"/>
      <w:pPr>
        <w:ind w:left="7898" w:hanging="180"/>
      </w:pPr>
    </w:lvl>
  </w:abstractNum>
  <w:abstractNum w:abstractNumId="6" w15:restartNumberingAfterBreak="0">
    <w:nsid w:val="4D1C6263"/>
    <w:multiLevelType w:val="hybridMultilevel"/>
    <w:tmpl w:val="7C309A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D3960D1"/>
    <w:multiLevelType w:val="hybridMultilevel"/>
    <w:tmpl w:val="C144C904"/>
    <w:lvl w:ilvl="0" w:tplc="9D16C15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C17194"/>
    <w:multiLevelType w:val="hybridMultilevel"/>
    <w:tmpl w:val="709CAEE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418598182">
    <w:abstractNumId w:val="8"/>
  </w:num>
  <w:num w:numId="2" w16cid:durableId="1543784680">
    <w:abstractNumId w:val="1"/>
  </w:num>
  <w:num w:numId="3" w16cid:durableId="1736515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5154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9215591">
    <w:abstractNumId w:val="6"/>
  </w:num>
  <w:num w:numId="6" w16cid:durableId="722944466">
    <w:abstractNumId w:val="5"/>
  </w:num>
  <w:num w:numId="7" w16cid:durableId="2104715970">
    <w:abstractNumId w:val="2"/>
  </w:num>
  <w:num w:numId="8" w16cid:durableId="1210875752">
    <w:abstractNumId w:val="3"/>
  </w:num>
  <w:num w:numId="9" w16cid:durableId="845905161">
    <w:abstractNumId w:val="0"/>
  </w:num>
  <w:num w:numId="10" w16cid:durableId="46876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5099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913"/>
    <w:rsid w:val="00002165"/>
    <w:rsid w:val="00003B82"/>
    <w:rsid w:val="0001562E"/>
    <w:rsid w:val="0002530E"/>
    <w:rsid w:val="000304AE"/>
    <w:rsid w:val="00035054"/>
    <w:rsid w:val="000419CA"/>
    <w:rsid w:val="00043453"/>
    <w:rsid w:val="00044A04"/>
    <w:rsid w:val="000450AB"/>
    <w:rsid w:val="00067562"/>
    <w:rsid w:val="0007217C"/>
    <w:rsid w:val="0007284E"/>
    <w:rsid w:val="000731AE"/>
    <w:rsid w:val="00083A22"/>
    <w:rsid w:val="0008422C"/>
    <w:rsid w:val="00086D33"/>
    <w:rsid w:val="00087D55"/>
    <w:rsid w:val="00090715"/>
    <w:rsid w:val="000B292C"/>
    <w:rsid w:val="000B35B6"/>
    <w:rsid w:val="000B71E5"/>
    <w:rsid w:val="000B72E5"/>
    <w:rsid w:val="000B76E4"/>
    <w:rsid w:val="000C3892"/>
    <w:rsid w:val="000C73C1"/>
    <w:rsid w:val="000D4F6D"/>
    <w:rsid w:val="000E0DD1"/>
    <w:rsid w:val="000E14AD"/>
    <w:rsid w:val="000E1ED1"/>
    <w:rsid w:val="000F31EE"/>
    <w:rsid w:val="000F52C9"/>
    <w:rsid w:val="0010030D"/>
    <w:rsid w:val="00105F4A"/>
    <w:rsid w:val="00110233"/>
    <w:rsid w:val="0011030A"/>
    <w:rsid w:val="001142D9"/>
    <w:rsid w:val="00115AEE"/>
    <w:rsid w:val="0012562E"/>
    <w:rsid w:val="001331A5"/>
    <w:rsid w:val="00136177"/>
    <w:rsid w:val="00145368"/>
    <w:rsid w:val="00152E68"/>
    <w:rsid w:val="0015538C"/>
    <w:rsid w:val="00155C84"/>
    <w:rsid w:val="001579AA"/>
    <w:rsid w:val="00157A30"/>
    <w:rsid w:val="00175C51"/>
    <w:rsid w:val="00177545"/>
    <w:rsid w:val="00177784"/>
    <w:rsid w:val="00186CCB"/>
    <w:rsid w:val="00186D8D"/>
    <w:rsid w:val="00196B97"/>
    <w:rsid w:val="001A13BD"/>
    <w:rsid w:val="001A36D0"/>
    <w:rsid w:val="001A696E"/>
    <w:rsid w:val="001C65F3"/>
    <w:rsid w:val="001C6FAE"/>
    <w:rsid w:val="001C7903"/>
    <w:rsid w:val="001D0660"/>
    <w:rsid w:val="001D3D9D"/>
    <w:rsid w:val="001E425B"/>
    <w:rsid w:val="001F4E5B"/>
    <w:rsid w:val="002027DB"/>
    <w:rsid w:val="002028EC"/>
    <w:rsid w:val="00205A8E"/>
    <w:rsid w:val="002150D3"/>
    <w:rsid w:val="00230652"/>
    <w:rsid w:val="00231415"/>
    <w:rsid w:val="00235A7A"/>
    <w:rsid w:val="002405C3"/>
    <w:rsid w:val="002429E3"/>
    <w:rsid w:val="00242FF6"/>
    <w:rsid w:val="0024534C"/>
    <w:rsid w:val="00255D1F"/>
    <w:rsid w:val="00271941"/>
    <w:rsid w:val="00274965"/>
    <w:rsid w:val="002769DA"/>
    <w:rsid w:val="00290F1F"/>
    <w:rsid w:val="0029261B"/>
    <w:rsid w:val="002967D7"/>
    <w:rsid w:val="002A1DC0"/>
    <w:rsid w:val="002B295F"/>
    <w:rsid w:val="002B56D3"/>
    <w:rsid w:val="002C3D46"/>
    <w:rsid w:val="002D404D"/>
    <w:rsid w:val="002E188D"/>
    <w:rsid w:val="002E4C7B"/>
    <w:rsid w:val="002E65B2"/>
    <w:rsid w:val="002F3188"/>
    <w:rsid w:val="00330091"/>
    <w:rsid w:val="003300D4"/>
    <w:rsid w:val="00332263"/>
    <w:rsid w:val="00335FBB"/>
    <w:rsid w:val="003360CE"/>
    <w:rsid w:val="00340D39"/>
    <w:rsid w:val="00353E68"/>
    <w:rsid w:val="00355274"/>
    <w:rsid w:val="00356550"/>
    <w:rsid w:val="003623BD"/>
    <w:rsid w:val="0036283D"/>
    <w:rsid w:val="00371273"/>
    <w:rsid w:val="003B1896"/>
    <w:rsid w:val="003B1F68"/>
    <w:rsid w:val="003B6CCC"/>
    <w:rsid w:val="003C1B06"/>
    <w:rsid w:val="003D132F"/>
    <w:rsid w:val="003D2A6F"/>
    <w:rsid w:val="003D54F0"/>
    <w:rsid w:val="003E3C6E"/>
    <w:rsid w:val="003E63A9"/>
    <w:rsid w:val="003E73C6"/>
    <w:rsid w:val="0040443D"/>
    <w:rsid w:val="00404955"/>
    <w:rsid w:val="0040765D"/>
    <w:rsid w:val="00410AB5"/>
    <w:rsid w:val="004115EB"/>
    <w:rsid w:val="004123EA"/>
    <w:rsid w:val="004124F7"/>
    <w:rsid w:val="00412D4B"/>
    <w:rsid w:val="00415B5F"/>
    <w:rsid w:val="00417E19"/>
    <w:rsid w:val="004358F3"/>
    <w:rsid w:val="00435AC9"/>
    <w:rsid w:val="00437631"/>
    <w:rsid w:val="00462189"/>
    <w:rsid w:val="004621A4"/>
    <w:rsid w:val="00465A2F"/>
    <w:rsid w:val="00466AF3"/>
    <w:rsid w:val="00470A00"/>
    <w:rsid w:val="00472977"/>
    <w:rsid w:val="0048009B"/>
    <w:rsid w:val="00493849"/>
    <w:rsid w:val="004A7376"/>
    <w:rsid w:val="004A73A4"/>
    <w:rsid w:val="004B3E28"/>
    <w:rsid w:val="004B7CD1"/>
    <w:rsid w:val="004C0257"/>
    <w:rsid w:val="004C3E51"/>
    <w:rsid w:val="004C4000"/>
    <w:rsid w:val="004D319B"/>
    <w:rsid w:val="004D6A6E"/>
    <w:rsid w:val="004D79F4"/>
    <w:rsid w:val="004E4C25"/>
    <w:rsid w:val="004E6B1C"/>
    <w:rsid w:val="004F043E"/>
    <w:rsid w:val="004F16B2"/>
    <w:rsid w:val="004F382F"/>
    <w:rsid w:val="0050341C"/>
    <w:rsid w:val="005107B3"/>
    <w:rsid w:val="005123FF"/>
    <w:rsid w:val="005130D0"/>
    <w:rsid w:val="00515F1F"/>
    <w:rsid w:val="00526763"/>
    <w:rsid w:val="00532591"/>
    <w:rsid w:val="00536950"/>
    <w:rsid w:val="00537FDE"/>
    <w:rsid w:val="00540892"/>
    <w:rsid w:val="0054466C"/>
    <w:rsid w:val="005523B7"/>
    <w:rsid w:val="0055455F"/>
    <w:rsid w:val="00556D79"/>
    <w:rsid w:val="0055770A"/>
    <w:rsid w:val="005612BE"/>
    <w:rsid w:val="005634CB"/>
    <w:rsid w:val="00565BE9"/>
    <w:rsid w:val="00567E8E"/>
    <w:rsid w:val="005728D6"/>
    <w:rsid w:val="00582DD5"/>
    <w:rsid w:val="00582E74"/>
    <w:rsid w:val="00595AA4"/>
    <w:rsid w:val="00596DCA"/>
    <w:rsid w:val="005A398E"/>
    <w:rsid w:val="005A5526"/>
    <w:rsid w:val="005B2FDC"/>
    <w:rsid w:val="005B3753"/>
    <w:rsid w:val="005C68F5"/>
    <w:rsid w:val="005C7C59"/>
    <w:rsid w:val="00607D6D"/>
    <w:rsid w:val="00614C12"/>
    <w:rsid w:val="0062108E"/>
    <w:rsid w:val="00626DE4"/>
    <w:rsid w:val="0062718A"/>
    <w:rsid w:val="00627411"/>
    <w:rsid w:val="00627F34"/>
    <w:rsid w:val="006333EA"/>
    <w:rsid w:val="00634E15"/>
    <w:rsid w:val="00640058"/>
    <w:rsid w:val="00644E2E"/>
    <w:rsid w:val="0064531B"/>
    <w:rsid w:val="00647FD8"/>
    <w:rsid w:val="00665314"/>
    <w:rsid w:val="00666ACF"/>
    <w:rsid w:val="00671A83"/>
    <w:rsid w:val="0067559B"/>
    <w:rsid w:val="0068684F"/>
    <w:rsid w:val="00686A03"/>
    <w:rsid w:val="00694843"/>
    <w:rsid w:val="00696C90"/>
    <w:rsid w:val="006A1839"/>
    <w:rsid w:val="006B4E33"/>
    <w:rsid w:val="006C0452"/>
    <w:rsid w:val="006C1360"/>
    <w:rsid w:val="006C2A40"/>
    <w:rsid w:val="006C475B"/>
    <w:rsid w:val="006C4880"/>
    <w:rsid w:val="006C5C98"/>
    <w:rsid w:val="006D114E"/>
    <w:rsid w:val="006E61D4"/>
    <w:rsid w:val="006E7BB5"/>
    <w:rsid w:val="006F2FF4"/>
    <w:rsid w:val="006F57C9"/>
    <w:rsid w:val="006F63A8"/>
    <w:rsid w:val="007038EE"/>
    <w:rsid w:val="00707C4E"/>
    <w:rsid w:val="00710CCA"/>
    <w:rsid w:val="00711EA5"/>
    <w:rsid w:val="007215F5"/>
    <w:rsid w:val="00727949"/>
    <w:rsid w:val="00733674"/>
    <w:rsid w:val="00744559"/>
    <w:rsid w:val="00744C3C"/>
    <w:rsid w:val="00746EEF"/>
    <w:rsid w:val="007476F3"/>
    <w:rsid w:val="00753C59"/>
    <w:rsid w:val="007678C7"/>
    <w:rsid w:val="00767E2B"/>
    <w:rsid w:val="00780A91"/>
    <w:rsid w:val="00795764"/>
    <w:rsid w:val="007A7C7F"/>
    <w:rsid w:val="007B4856"/>
    <w:rsid w:val="007C0C5E"/>
    <w:rsid w:val="007C1559"/>
    <w:rsid w:val="007C1D24"/>
    <w:rsid w:val="007C4D3A"/>
    <w:rsid w:val="007D1E8A"/>
    <w:rsid w:val="007F56B4"/>
    <w:rsid w:val="007F59BA"/>
    <w:rsid w:val="007F5E25"/>
    <w:rsid w:val="00803B4B"/>
    <w:rsid w:val="00816351"/>
    <w:rsid w:val="008218AF"/>
    <w:rsid w:val="00822B04"/>
    <w:rsid w:val="00830571"/>
    <w:rsid w:val="008313C0"/>
    <w:rsid w:val="008400FC"/>
    <w:rsid w:val="00840D75"/>
    <w:rsid w:val="00841CEB"/>
    <w:rsid w:val="00856B82"/>
    <w:rsid w:val="00857CFF"/>
    <w:rsid w:val="00862C33"/>
    <w:rsid w:val="008744CB"/>
    <w:rsid w:val="008800DC"/>
    <w:rsid w:val="008826EC"/>
    <w:rsid w:val="00884CEE"/>
    <w:rsid w:val="00886AD6"/>
    <w:rsid w:val="00886D52"/>
    <w:rsid w:val="008903A4"/>
    <w:rsid w:val="00896AD3"/>
    <w:rsid w:val="008A00AC"/>
    <w:rsid w:val="008A02D2"/>
    <w:rsid w:val="008A055D"/>
    <w:rsid w:val="008A620E"/>
    <w:rsid w:val="008A6F12"/>
    <w:rsid w:val="008A7226"/>
    <w:rsid w:val="008B1148"/>
    <w:rsid w:val="008B6577"/>
    <w:rsid w:val="008E26D5"/>
    <w:rsid w:val="008E36F0"/>
    <w:rsid w:val="008F0753"/>
    <w:rsid w:val="009010B6"/>
    <w:rsid w:val="009020E4"/>
    <w:rsid w:val="00903B84"/>
    <w:rsid w:val="009040CF"/>
    <w:rsid w:val="009056A1"/>
    <w:rsid w:val="00912A46"/>
    <w:rsid w:val="00926B11"/>
    <w:rsid w:val="009273D3"/>
    <w:rsid w:val="00930CAC"/>
    <w:rsid w:val="009332B2"/>
    <w:rsid w:val="0093496A"/>
    <w:rsid w:val="00935B55"/>
    <w:rsid w:val="00941A6C"/>
    <w:rsid w:val="00942283"/>
    <w:rsid w:val="00961960"/>
    <w:rsid w:val="0097022B"/>
    <w:rsid w:val="009721D3"/>
    <w:rsid w:val="00974E81"/>
    <w:rsid w:val="0099671A"/>
    <w:rsid w:val="00997B6A"/>
    <w:rsid w:val="009A3B92"/>
    <w:rsid w:val="009A6A50"/>
    <w:rsid w:val="009B01EB"/>
    <w:rsid w:val="009B03C8"/>
    <w:rsid w:val="009B0A05"/>
    <w:rsid w:val="009B64CC"/>
    <w:rsid w:val="009B7DF9"/>
    <w:rsid w:val="009C1665"/>
    <w:rsid w:val="009C3E00"/>
    <w:rsid w:val="009D3014"/>
    <w:rsid w:val="009D4A38"/>
    <w:rsid w:val="009E0DF1"/>
    <w:rsid w:val="009E1303"/>
    <w:rsid w:val="009F05BE"/>
    <w:rsid w:val="009F15E1"/>
    <w:rsid w:val="00A06EDE"/>
    <w:rsid w:val="00A10F72"/>
    <w:rsid w:val="00A1456E"/>
    <w:rsid w:val="00A14D67"/>
    <w:rsid w:val="00A17CF9"/>
    <w:rsid w:val="00A22AA8"/>
    <w:rsid w:val="00A23FC6"/>
    <w:rsid w:val="00A34156"/>
    <w:rsid w:val="00A375C6"/>
    <w:rsid w:val="00A412B6"/>
    <w:rsid w:val="00A417AC"/>
    <w:rsid w:val="00A45098"/>
    <w:rsid w:val="00A51117"/>
    <w:rsid w:val="00A5433D"/>
    <w:rsid w:val="00A61C84"/>
    <w:rsid w:val="00A6273A"/>
    <w:rsid w:val="00A62DC7"/>
    <w:rsid w:val="00A850CE"/>
    <w:rsid w:val="00A86B64"/>
    <w:rsid w:val="00A96D02"/>
    <w:rsid w:val="00AB1CB8"/>
    <w:rsid w:val="00AB769B"/>
    <w:rsid w:val="00AC5F3D"/>
    <w:rsid w:val="00AD3523"/>
    <w:rsid w:val="00AE0282"/>
    <w:rsid w:val="00AE4B1C"/>
    <w:rsid w:val="00B011D8"/>
    <w:rsid w:val="00B01C92"/>
    <w:rsid w:val="00B049E4"/>
    <w:rsid w:val="00B101C5"/>
    <w:rsid w:val="00B13C43"/>
    <w:rsid w:val="00B13D51"/>
    <w:rsid w:val="00B164DD"/>
    <w:rsid w:val="00B20716"/>
    <w:rsid w:val="00B2107C"/>
    <w:rsid w:val="00B22373"/>
    <w:rsid w:val="00B25E7C"/>
    <w:rsid w:val="00B3177A"/>
    <w:rsid w:val="00B5312A"/>
    <w:rsid w:val="00B62282"/>
    <w:rsid w:val="00B67548"/>
    <w:rsid w:val="00B73585"/>
    <w:rsid w:val="00B74499"/>
    <w:rsid w:val="00B76DDD"/>
    <w:rsid w:val="00B86E4B"/>
    <w:rsid w:val="00B91FD5"/>
    <w:rsid w:val="00BC11A4"/>
    <w:rsid w:val="00BC139E"/>
    <w:rsid w:val="00BC6056"/>
    <w:rsid w:val="00BD1B8F"/>
    <w:rsid w:val="00BD20D1"/>
    <w:rsid w:val="00BD24A8"/>
    <w:rsid w:val="00BE7422"/>
    <w:rsid w:val="00BF702D"/>
    <w:rsid w:val="00C01858"/>
    <w:rsid w:val="00C11A65"/>
    <w:rsid w:val="00C20D3B"/>
    <w:rsid w:val="00C2153D"/>
    <w:rsid w:val="00C36378"/>
    <w:rsid w:val="00C375E6"/>
    <w:rsid w:val="00C47B44"/>
    <w:rsid w:val="00C5301E"/>
    <w:rsid w:val="00C53B2A"/>
    <w:rsid w:val="00C56889"/>
    <w:rsid w:val="00C60F47"/>
    <w:rsid w:val="00C6479F"/>
    <w:rsid w:val="00C85E82"/>
    <w:rsid w:val="00C97285"/>
    <w:rsid w:val="00CA3560"/>
    <w:rsid w:val="00CB0D81"/>
    <w:rsid w:val="00CB27AF"/>
    <w:rsid w:val="00CC1F15"/>
    <w:rsid w:val="00CC30AC"/>
    <w:rsid w:val="00CC38BB"/>
    <w:rsid w:val="00CC52DF"/>
    <w:rsid w:val="00CD01BA"/>
    <w:rsid w:val="00CD077F"/>
    <w:rsid w:val="00CD42CA"/>
    <w:rsid w:val="00CE22C6"/>
    <w:rsid w:val="00CE2691"/>
    <w:rsid w:val="00CE4518"/>
    <w:rsid w:val="00CE6CBB"/>
    <w:rsid w:val="00CF145F"/>
    <w:rsid w:val="00CF2E39"/>
    <w:rsid w:val="00D02913"/>
    <w:rsid w:val="00D07AD6"/>
    <w:rsid w:val="00D24394"/>
    <w:rsid w:val="00D373FA"/>
    <w:rsid w:val="00D435A1"/>
    <w:rsid w:val="00D443E5"/>
    <w:rsid w:val="00D5080E"/>
    <w:rsid w:val="00D56701"/>
    <w:rsid w:val="00D62728"/>
    <w:rsid w:val="00D6436C"/>
    <w:rsid w:val="00D677D6"/>
    <w:rsid w:val="00D72FF5"/>
    <w:rsid w:val="00D75FA8"/>
    <w:rsid w:val="00D807E9"/>
    <w:rsid w:val="00D8314D"/>
    <w:rsid w:val="00D83355"/>
    <w:rsid w:val="00D93EC8"/>
    <w:rsid w:val="00D94071"/>
    <w:rsid w:val="00DA717B"/>
    <w:rsid w:val="00DA7CE2"/>
    <w:rsid w:val="00DB1DF0"/>
    <w:rsid w:val="00DB36DC"/>
    <w:rsid w:val="00DB49CF"/>
    <w:rsid w:val="00DC17C2"/>
    <w:rsid w:val="00DC1C04"/>
    <w:rsid w:val="00DC380C"/>
    <w:rsid w:val="00DC6232"/>
    <w:rsid w:val="00DD0A12"/>
    <w:rsid w:val="00DD7307"/>
    <w:rsid w:val="00DE583D"/>
    <w:rsid w:val="00DE64C1"/>
    <w:rsid w:val="00E02476"/>
    <w:rsid w:val="00E042D3"/>
    <w:rsid w:val="00E10CE8"/>
    <w:rsid w:val="00E158F8"/>
    <w:rsid w:val="00E24610"/>
    <w:rsid w:val="00E25978"/>
    <w:rsid w:val="00E25E32"/>
    <w:rsid w:val="00E408B9"/>
    <w:rsid w:val="00E4251B"/>
    <w:rsid w:val="00E4260B"/>
    <w:rsid w:val="00E50129"/>
    <w:rsid w:val="00E51316"/>
    <w:rsid w:val="00E526E2"/>
    <w:rsid w:val="00E62F58"/>
    <w:rsid w:val="00E74E76"/>
    <w:rsid w:val="00E82B12"/>
    <w:rsid w:val="00E83634"/>
    <w:rsid w:val="00E9076C"/>
    <w:rsid w:val="00E9201D"/>
    <w:rsid w:val="00E950DF"/>
    <w:rsid w:val="00EA0657"/>
    <w:rsid w:val="00EA3309"/>
    <w:rsid w:val="00EB02FE"/>
    <w:rsid w:val="00EB3DAA"/>
    <w:rsid w:val="00EC1CF3"/>
    <w:rsid w:val="00EC45FB"/>
    <w:rsid w:val="00EC6FBE"/>
    <w:rsid w:val="00ED7794"/>
    <w:rsid w:val="00ED7EA5"/>
    <w:rsid w:val="00EE1903"/>
    <w:rsid w:val="00EE62A3"/>
    <w:rsid w:val="00EF0425"/>
    <w:rsid w:val="00F00312"/>
    <w:rsid w:val="00F04F8A"/>
    <w:rsid w:val="00F053D4"/>
    <w:rsid w:val="00F06F0B"/>
    <w:rsid w:val="00F124E0"/>
    <w:rsid w:val="00F31CC6"/>
    <w:rsid w:val="00F4581A"/>
    <w:rsid w:val="00F54E47"/>
    <w:rsid w:val="00F60522"/>
    <w:rsid w:val="00F736E3"/>
    <w:rsid w:val="00F87397"/>
    <w:rsid w:val="00F875F2"/>
    <w:rsid w:val="00F9159F"/>
    <w:rsid w:val="00FB095A"/>
    <w:rsid w:val="00FB1DAF"/>
    <w:rsid w:val="00FD26EE"/>
    <w:rsid w:val="00FD4D45"/>
    <w:rsid w:val="00FD59D3"/>
    <w:rsid w:val="00FD5C3B"/>
    <w:rsid w:val="00FE72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68279"/>
  <w15:docId w15:val="{3D60C170-0DD2-4676-9C65-9076ECD8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913"/>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ERPOTEXTO">
    <w:name w:val="CUERPO TEXTO"/>
    <w:rsid w:val="00767E2B"/>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19"/>
      <w:szCs w:val="19"/>
      <w:lang w:val="en-US"/>
    </w:rPr>
  </w:style>
  <w:style w:type="character" w:styleId="CommentReference">
    <w:name w:val="annotation reference"/>
    <w:basedOn w:val="DefaultParagraphFont"/>
    <w:uiPriority w:val="99"/>
    <w:semiHidden/>
    <w:unhideWhenUsed/>
    <w:rsid w:val="00767E2B"/>
    <w:rPr>
      <w:sz w:val="16"/>
      <w:szCs w:val="16"/>
    </w:rPr>
  </w:style>
  <w:style w:type="paragraph" w:styleId="CommentText">
    <w:name w:val="annotation text"/>
    <w:basedOn w:val="Normal"/>
    <w:link w:val="CommentTextChar"/>
    <w:uiPriority w:val="99"/>
    <w:unhideWhenUsed/>
    <w:rsid w:val="00767E2B"/>
    <w:pPr>
      <w:spacing w:after="200"/>
    </w:pPr>
    <w:rPr>
      <w:rFonts w:eastAsiaTheme="minorHAnsi" w:cstheme="minorBidi"/>
      <w:sz w:val="20"/>
      <w:szCs w:val="20"/>
      <w:lang w:val="es-CO" w:eastAsia="en-US"/>
    </w:rPr>
  </w:style>
  <w:style w:type="character" w:customStyle="1" w:styleId="CommentTextChar">
    <w:name w:val="Comment Text Char"/>
    <w:basedOn w:val="DefaultParagraphFont"/>
    <w:link w:val="CommentText"/>
    <w:uiPriority w:val="99"/>
    <w:rsid w:val="00767E2B"/>
    <w:rPr>
      <w:rFonts w:ascii="Times New Roman" w:hAnsi="Times New Roman"/>
      <w:sz w:val="20"/>
      <w:szCs w:val="20"/>
    </w:rPr>
  </w:style>
  <w:style w:type="paragraph" w:styleId="ListParagraph">
    <w:name w:val="List Paragraph"/>
    <w:aliases w:val="Título1,Colorful List - Accent 11,Lista vistosa - Énfasis 11,Bolita,Párrafo antic,HOJA,Párrafo de lista3,Guión,Párrafo de lista31,BOLA,Párrafo de lista21,BOLADEF,Párrafo de lista2,Titulo 8,Párrafo de lista5,MIBEX B,BOLITA"/>
    <w:basedOn w:val="Normal"/>
    <w:link w:val="ListParagraphChar"/>
    <w:uiPriority w:val="34"/>
    <w:qFormat/>
    <w:rsid w:val="00767E2B"/>
    <w:pPr>
      <w:spacing w:after="200" w:line="276" w:lineRule="auto"/>
      <w:ind w:left="720"/>
      <w:contextualSpacing/>
    </w:pPr>
    <w:rPr>
      <w:rFonts w:eastAsiaTheme="minorHAnsi" w:cstheme="minorBidi"/>
      <w:szCs w:val="22"/>
      <w:lang w:val="es-CO" w:eastAsia="en-US"/>
    </w:rPr>
  </w:style>
  <w:style w:type="paragraph" w:styleId="Header">
    <w:name w:val="header"/>
    <w:basedOn w:val="Normal"/>
    <w:link w:val="HeaderChar"/>
    <w:uiPriority w:val="99"/>
    <w:unhideWhenUsed/>
    <w:rsid w:val="00767E2B"/>
    <w:pPr>
      <w:tabs>
        <w:tab w:val="center" w:pos="4513"/>
        <w:tab w:val="right" w:pos="9026"/>
      </w:tabs>
    </w:pPr>
    <w:rPr>
      <w:rFonts w:eastAsiaTheme="minorHAnsi" w:cstheme="minorBidi"/>
      <w:szCs w:val="22"/>
      <w:lang w:val="es-CO" w:eastAsia="en-US"/>
    </w:rPr>
  </w:style>
  <w:style w:type="character" w:customStyle="1" w:styleId="HeaderChar">
    <w:name w:val="Header Char"/>
    <w:basedOn w:val="DefaultParagraphFont"/>
    <w:link w:val="Header"/>
    <w:uiPriority w:val="99"/>
    <w:rsid w:val="00767E2B"/>
    <w:rPr>
      <w:rFonts w:ascii="Times New Roman" w:hAnsi="Times New Roman"/>
      <w:sz w:val="24"/>
    </w:rPr>
  </w:style>
  <w:style w:type="paragraph" w:styleId="BalloonText">
    <w:name w:val="Balloon Text"/>
    <w:basedOn w:val="Normal"/>
    <w:link w:val="BalloonTextChar"/>
    <w:uiPriority w:val="99"/>
    <w:semiHidden/>
    <w:unhideWhenUsed/>
    <w:rsid w:val="00767E2B"/>
    <w:rPr>
      <w:rFonts w:ascii="Tahoma" w:hAnsi="Tahoma" w:cs="Tahoma"/>
      <w:sz w:val="16"/>
      <w:szCs w:val="16"/>
    </w:rPr>
  </w:style>
  <w:style w:type="character" w:customStyle="1" w:styleId="BalloonTextChar">
    <w:name w:val="Balloon Text Char"/>
    <w:basedOn w:val="DefaultParagraphFont"/>
    <w:link w:val="BalloonText"/>
    <w:uiPriority w:val="99"/>
    <w:semiHidden/>
    <w:rsid w:val="00767E2B"/>
    <w:rPr>
      <w:rFonts w:ascii="Tahoma" w:eastAsia="Times New Roman" w:hAnsi="Tahoma" w:cs="Tahoma"/>
      <w:sz w:val="16"/>
      <w:szCs w:val="16"/>
      <w:lang w:val="es-ES" w:eastAsia="es-ES"/>
    </w:rPr>
  </w:style>
  <w:style w:type="paragraph" w:styleId="CommentSubject">
    <w:name w:val="annotation subject"/>
    <w:basedOn w:val="CommentText"/>
    <w:next w:val="CommentText"/>
    <w:link w:val="CommentSubjectChar"/>
    <w:uiPriority w:val="99"/>
    <w:semiHidden/>
    <w:unhideWhenUsed/>
    <w:rsid w:val="00C85E82"/>
    <w:pPr>
      <w:spacing w:after="0"/>
    </w:pPr>
    <w:rPr>
      <w:rFonts w:eastAsia="Times New Roman" w:cs="Times New Roman"/>
      <w:b/>
      <w:bCs/>
      <w:lang w:val="es-ES" w:eastAsia="es-ES"/>
    </w:rPr>
  </w:style>
  <w:style w:type="character" w:customStyle="1" w:styleId="CommentSubjectChar">
    <w:name w:val="Comment Subject Char"/>
    <w:basedOn w:val="CommentTextChar"/>
    <w:link w:val="CommentSubject"/>
    <w:uiPriority w:val="99"/>
    <w:semiHidden/>
    <w:rsid w:val="00C85E82"/>
    <w:rPr>
      <w:rFonts w:ascii="Times New Roman" w:eastAsia="Times New Roman" w:hAnsi="Times New Roman" w:cs="Times New Roman"/>
      <w:b/>
      <w:bCs/>
      <w:sz w:val="20"/>
      <w:szCs w:val="20"/>
      <w:lang w:val="es-ES" w:eastAsia="es-ES"/>
    </w:rPr>
  </w:style>
  <w:style w:type="paragraph" w:styleId="Footer">
    <w:name w:val="footer"/>
    <w:basedOn w:val="Normal"/>
    <w:link w:val="FooterChar"/>
    <w:uiPriority w:val="99"/>
    <w:unhideWhenUsed/>
    <w:rsid w:val="00A45098"/>
    <w:pPr>
      <w:tabs>
        <w:tab w:val="center" w:pos="4513"/>
        <w:tab w:val="right" w:pos="9026"/>
      </w:tabs>
    </w:pPr>
  </w:style>
  <w:style w:type="character" w:customStyle="1" w:styleId="FooterChar">
    <w:name w:val="Footer Char"/>
    <w:basedOn w:val="DefaultParagraphFont"/>
    <w:link w:val="Footer"/>
    <w:uiPriority w:val="99"/>
    <w:rsid w:val="00A45098"/>
    <w:rPr>
      <w:rFonts w:ascii="Times New Roman" w:eastAsia="Times New Roman" w:hAnsi="Times New Roman" w:cs="Times New Roman"/>
      <w:sz w:val="24"/>
      <w:szCs w:val="24"/>
      <w:lang w:val="es-ES" w:eastAsia="es-ES"/>
    </w:rPr>
  </w:style>
  <w:style w:type="paragraph" w:styleId="Revision">
    <w:name w:val="Revision"/>
    <w:hidden/>
    <w:uiPriority w:val="99"/>
    <w:semiHidden/>
    <w:rsid w:val="00DD7307"/>
    <w:pPr>
      <w:spacing w:after="0" w:line="240" w:lineRule="auto"/>
    </w:pPr>
    <w:rPr>
      <w:rFonts w:ascii="Times New Roman" w:eastAsia="Times New Roman" w:hAnsi="Times New Roman" w:cs="Times New Roman"/>
      <w:sz w:val="24"/>
      <w:szCs w:val="24"/>
      <w:lang w:val="es-ES" w:eastAsia="es-ES"/>
    </w:rPr>
  </w:style>
  <w:style w:type="paragraph" w:customStyle="1" w:styleId="DIEZ">
    <w:name w:val="DIEZ"/>
    <w:rsid w:val="000B76E4"/>
    <w:pPr>
      <w:widowControl w:val="0"/>
      <w:suppressAutoHyphens/>
      <w:autoSpaceDE w:val="0"/>
      <w:spacing w:before="130" w:after="130" w:line="216" w:lineRule="auto"/>
      <w:ind w:firstLine="170"/>
      <w:jc w:val="both"/>
    </w:pPr>
    <w:rPr>
      <w:rFonts w:ascii="Times New Roman" w:eastAsia="Times New Roman" w:hAnsi="Times New Roman" w:cs="Times New Roman"/>
      <w:sz w:val="20"/>
      <w:szCs w:val="20"/>
      <w:lang w:val="es-ES_tradnl" w:eastAsia="es-ES"/>
    </w:rPr>
  </w:style>
  <w:style w:type="character" w:customStyle="1" w:styleId="ListParagraphChar">
    <w:name w:val="List Paragraph Char"/>
    <w:aliases w:val="Título1 Char,Colorful List - Accent 11 Char,Lista vistosa - Énfasis 11 Char,Bolita Char,Párrafo antic Char,HOJA Char,Párrafo de lista3 Char,Guión Char,Párrafo de lista31 Char,BOLA Char,Párrafo de lista21 Char,BOLADEF Char,BOLITA Char"/>
    <w:basedOn w:val="DefaultParagraphFont"/>
    <w:link w:val="ListParagraph"/>
    <w:uiPriority w:val="34"/>
    <w:locked/>
    <w:rsid w:val="00DD0A12"/>
    <w:rPr>
      <w:rFonts w:ascii="Times New Roman" w:hAnsi="Times New Roman"/>
      <w:sz w:val="24"/>
    </w:rPr>
  </w:style>
  <w:style w:type="table" w:styleId="TableGrid">
    <w:name w:val="Table Grid"/>
    <w:basedOn w:val="TableNormal"/>
    <w:uiPriority w:val="39"/>
    <w:rsid w:val="00CD4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mArticle1">
    <w:name w:val="Am_Article 1"/>
    <w:basedOn w:val="Normal"/>
    <w:next w:val="Normal"/>
    <w:uiPriority w:val="20"/>
    <w:qFormat/>
    <w:rsid w:val="00B13C43"/>
    <w:pPr>
      <w:widowControl w:val="0"/>
      <w:numPr>
        <w:numId w:val="8"/>
      </w:numPr>
      <w:spacing w:after="240"/>
      <w:jc w:val="center"/>
      <w:outlineLvl w:val="0"/>
    </w:pPr>
    <w:rPr>
      <w:rFonts w:ascii="Open Sans" w:eastAsia="SimSun" w:hAnsi="Open Sans"/>
      <w:caps/>
      <w:sz w:val="20"/>
      <w:szCs w:val="16"/>
      <w:u w:val="single"/>
      <w:lang w:val="es-CL" w:eastAsia="zh-CN" w:bidi="he-IL"/>
    </w:rPr>
  </w:style>
  <w:style w:type="paragraph" w:customStyle="1" w:styleId="AmArticle2">
    <w:name w:val="Am_Article 2"/>
    <w:basedOn w:val="Normal"/>
    <w:qFormat/>
    <w:rsid w:val="00B13C43"/>
    <w:pPr>
      <w:widowControl w:val="0"/>
      <w:numPr>
        <w:ilvl w:val="1"/>
        <w:numId w:val="8"/>
      </w:numPr>
      <w:spacing w:after="240"/>
      <w:ind w:left="0" w:firstLine="1418"/>
      <w:jc w:val="both"/>
      <w:outlineLvl w:val="1"/>
    </w:pPr>
    <w:rPr>
      <w:rFonts w:ascii="Open Sans" w:eastAsia="SimSun" w:hAnsi="Open Sans"/>
      <w:sz w:val="20"/>
      <w:szCs w:val="16"/>
      <w:u w:val="single"/>
      <w:lang w:val="es-CL" w:eastAsia="zh-CN" w:bidi="he-IL"/>
    </w:rPr>
  </w:style>
  <w:style w:type="paragraph" w:customStyle="1" w:styleId="AmArticle3">
    <w:name w:val="Am_Article 3"/>
    <w:basedOn w:val="Normal"/>
    <w:link w:val="AmArticle3Char"/>
    <w:qFormat/>
    <w:rsid w:val="00B13C43"/>
    <w:pPr>
      <w:widowControl w:val="0"/>
      <w:numPr>
        <w:ilvl w:val="2"/>
        <w:numId w:val="8"/>
      </w:numPr>
      <w:spacing w:after="240"/>
      <w:jc w:val="both"/>
      <w:outlineLvl w:val="2"/>
    </w:pPr>
    <w:rPr>
      <w:rFonts w:ascii="Open Sans" w:eastAsia="SimSun" w:hAnsi="Open Sans"/>
      <w:sz w:val="20"/>
      <w:szCs w:val="16"/>
      <w:lang w:val="es-CL" w:eastAsia="zh-CN" w:bidi="he-IL"/>
    </w:rPr>
  </w:style>
  <w:style w:type="character" w:customStyle="1" w:styleId="AmArticle3Char">
    <w:name w:val="Am_Article 3 Char"/>
    <w:basedOn w:val="DefaultParagraphFont"/>
    <w:link w:val="AmArticle3"/>
    <w:rsid w:val="00B13C43"/>
    <w:rPr>
      <w:rFonts w:ascii="Open Sans" w:eastAsia="SimSun" w:hAnsi="Open Sans" w:cs="Times New Roman"/>
      <w:sz w:val="20"/>
      <w:szCs w:val="16"/>
      <w:lang w:val="es-CL" w:eastAsia="zh-CN" w:bidi="he-IL"/>
    </w:rPr>
  </w:style>
  <w:style w:type="paragraph" w:customStyle="1" w:styleId="AmArticle4">
    <w:name w:val="Am_Article 4"/>
    <w:basedOn w:val="Normal"/>
    <w:qFormat/>
    <w:rsid w:val="00B13C43"/>
    <w:pPr>
      <w:widowControl w:val="0"/>
      <w:numPr>
        <w:ilvl w:val="3"/>
        <w:numId w:val="8"/>
      </w:numPr>
      <w:spacing w:after="240"/>
      <w:jc w:val="both"/>
      <w:outlineLvl w:val="3"/>
    </w:pPr>
    <w:rPr>
      <w:rFonts w:ascii="Open Sans" w:eastAsia="SimSun" w:hAnsi="Open Sans"/>
      <w:sz w:val="20"/>
      <w:szCs w:val="16"/>
      <w:lang w:val="es-CL" w:eastAsia="zh-CN" w:bidi="he-IL"/>
    </w:rPr>
  </w:style>
  <w:style w:type="paragraph" w:customStyle="1" w:styleId="AmArticle5">
    <w:name w:val="Am_Article 5"/>
    <w:basedOn w:val="Normal"/>
    <w:qFormat/>
    <w:rsid w:val="00B13C43"/>
    <w:pPr>
      <w:widowControl w:val="0"/>
      <w:numPr>
        <w:ilvl w:val="4"/>
        <w:numId w:val="8"/>
      </w:numPr>
      <w:spacing w:after="240"/>
      <w:jc w:val="both"/>
      <w:outlineLvl w:val="4"/>
    </w:pPr>
    <w:rPr>
      <w:rFonts w:ascii="Open Sans" w:eastAsia="SimSun" w:hAnsi="Open Sans"/>
      <w:sz w:val="20"/>
      <w:szCs w:val="16"/>
      <w:lang w:val="es-CL" w:eastAsia="zh-CN" w:bidi="he-IL"/>
    </w:rPr>
  </w:style>
  <w:style w:type="paragraph" w:customStyle="1" w:styleId="AmArticle6">
    <w:name w:val="Am_Article 6"/>
    <w:basedOn w:val="Normal"/>
    <w:qFormat/>
    <w:rsid w:val="00B13C43"/>
    <w:pPr>
      <w:widowControl w:val="0"/>
      <w:numPr>
        <w:ilvl w:val="5"/>
        <w:numId w:val="8"/>
      </w:numPr>
      <w:spacing w:before="120" w:after="120"/>
      <w:jc w:val="both"/>
      <w:outlineLvl w:val="5"/>
    </w:pPr>
    <w:rPr>
      <w:rFonts w:ascii="Open Sans" w:eastAsia="SimSun" w:hAnsi="Open Sans"/>
      <w:sz w:val="20"/>
      <w:szCs w:val="16"/>
      <w:lang w:val="es-CL" w:eastAsia="zh-CN" w:bidi="he-IL"/>
    </w:rPr>
  </w:style>
  <w:style w:type="paragraph" w:customStyle="1" w:styleId="AmArticle7">
    <w:name w:val="Am_Article 7"/>
    <w:basedOn w:val="Normal"/>
    <w:qFormat/>
    <w:rsid w:val="00B13C43"/>
    <w:pPr>
      <w:widowControl w:val="0"/>
      <w:numPr>
        <w:ilvl w:val="6"/>
        <w:numId w:val="8"/>
      </w:numPr>
      <w:spacing w:before="120" w:after="240"/>
      <w:jc w:val="both"/>
      <w:outlineLvl w:val="6"/>
    </w:pPr>
    <w:rPr>
      <w:rFonts w:ascii="Open Sans" w:eastAsia="SimSun" w:hAnsi="Open Sans"/>
      <w:sz w:val="20"/>
      <w:szCs w:val="16"/>
      <w:lang w:val="es-CL" w:eastAsia="zh-CN" w:bidi="he-IL"/>
    </w:rPr>
  </w:style>
  <w:style w:type="paragraph" w:customStyle="1" w:styleId="AmArticle8">
    <w:name w:val="Am_Article 8"/>
    <w:basedOn w:val="Normal"/>
    <w:qFormat/>
    <w:rsid w:val="00B13C43"/>
    <w:pPr>
      <w:widowControl w:val="0"/>
      <w:numPr>
        <w:ilvl w:val="7"/>
        <w:numId w:val="8"/>
      </w:numPr>
      <w:spacing w:before="120" w:after="240"/>
      <w:jc w:val="both"/>
      <w:outlineLvl w:val="7"/>
    </w:pPr>
    <w:rPr>
      <w:rFonts w:ascii="Open Sans" w:eastAsia="SimSun" w:hAnsi="Open Sans"/>
      <w:sz w:val="20"/>
      <w:szCs w:val="16"/>
      <w:lang w:val="es-CL" w:eastAsia="zh-CN" w:bidi="he-IL"/>
    </w:rPr>
  </w:style>
  <w:style w:type="paragraph" w:customStyle="1" w:styleId="AmArticle9">
    <w:name w:val="Am_Article 9"/>
    <w:basedOn w:val="Normal"/>
    <w:next w:val="Normal"/>
    <w:qFormat/>
    <w:rsid w:val="00B13C43"/>
    <w:pPr>
      <w:widowControl w:val="0"/>
      <w:numPr>
        <w:ilvl w:val="8"/>
        <w:numId w:val="8"/>
      </w:numPr>
      <w:spacing w:before="120" w:after="240"/>
      <w:jc w:val="both"/>
      <w:outlineLvl w:val="8"/>
    </w:pPr>
    <w:rPr>
      <w:rFonts w:ascii="Open Sans" w:eastAsia="SimSun" w:hAnsi="Open Sans"/>
      <w:sz w:val="20"/>
      <w:szCs w:val="16"/>
      <w:lang w:val="es-CL"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8508">
      <w:bodyDiv w:val="1"/>
      <w:marLeft w:val="0"/>
      <w:marRight w:val="0"/>
      <w:marTop w:val="0"/>
      <w:marBottom w:val="0"/>
      <w:divBdr>
        <w:top w:val="none" w:sz="0" w:space="0" w:color="auto"/>
        <w:left w:val="none" w:sz="0" w:space="0" w:color="auto"/>
        <w:bottom w:val="none" w:sz="0" w:space="0" w:color="auto"/>
        <w:right w:val="none" w:sz="0" w:space="0" w:color="auto"/>
      </w:divBdr>
    </w:div>
    <w:div w:id="261455507">
      <w:bodyDiv w:val="1"/>
      <w:marLeft w:val="0"/>
      <w:marRight w:val="0"/>
      <w:marTop w:val="0"/>
      <w:marBottom w:val="0"/>
      <w:divBdr>
        <w:top w:val="none" w:sz="0" w:space="0" w:color="auto"/>
        <w:left w:val="none" w:sz="0" w:space="0" w:color="auto"/>
        <w:bottom w:val="none" w:sz="0" w:space="0" w:color="auto"/>
        <w:right w:val="none" w:sz="0" w:space="0" w:color="auto"/>
      </w:divBdr>
    </w:div>
    <w:div w:id="306666564">
      <w:bodyDiv w:val="1"/>
      <w:marLeft w:val="0"/>
      <w:marRight w:val="0"/>
      <w:marTop w:val="0"/>
      <w:marBottom w:val="0"/>
      <w:divBdr>
        <w:top w:val="none" w:sz="0" w:space="0" w:color="auto"/>
        <w:left w:val="none" w:sz="0" w:space="0" w:color="auto"/>
        <w:bottom w:val="none" w:sz="0" w:space="0" w:color="auto"/>
        <w:right w:val="none" w:sz="0" w:space="0" w:color="auto"/>
      </w:divBdr>
    </w:div>
    <w:div w:id="343436245">
      <w:bodyDiv w:val="1"/>
      <w:marLeft w:val="0"/>
      <w:marRight w:val="0"/>
      <w:marTop w:val="0"/>
      <w:marBottom w:val="0"/>
      <w:divBdr>
        <w:top w:val="none" w:sz="0" w:space="0" w:color="auto"/>
        <w:left w:val="none" w:sz="0" w:space="0" w:color="auto"/>
        <w:bottom w:val="none" w:sz="0" w:space="0" w:color="auto"/>
        <w:right w:val="none" w:sz="0" w:space="0" w:color="auto"/>
      </w:divBdr>
    </w:div>
    <w:div w:id="604655408">
      <w:bodyDiv w:val="1"/>
      <w:marLeft w:val="0"/>
      <w:marRight w:val="0"/>
      <w:marTop w:val="0"/>
      <w:marBottom w:val="0"/>
      <w:divBdr>
        <w:top w:val="none" w:sz="0" w:space="0" w:color="auto"/>
        <w:left w:val="none" w:sz="0" w:space="0" w:color="auto"/>
        <w:bottom w:val="none" w:sz="0" w:space="0" w:color="auto"/>
        <w:right w:val="none" w:sz="0" w:space="0" w:color="auto"/>
      </w:divBdr>
    </w:div>
    <w:div w:id="644896652">
      <w:bodyDiv w:val="1"/>
      <w:marLeft w:val="0"/>
      <w:marRight w:val="0"/>
      <w:marTop w:val="0"/>
      <w:marBottom w:val="0"/>
      <w:divBdr>
        <w:top w:val="none" w:sz="0" w:space="0" w:color="auto"/>
        <w:left w:val="none" w:sz="0" w:space="0" w:color="auto"/>
        <w:bottom w:val="none" w:sz="0" w:space="0" w:color="auto"/>
        <w:right w:val="none" w:sz="0" w:space="0" w:color="auto"/>
      </w:divBdr>
    </w:div>
    <w:div w:id="706491623">
      <w:bodyDiv w:val="1"/>
      <w:marLeft w:val="0"/>
      <w:marRight w:val="0"/>
      <w:marTop w:val="0"/>
      <w:marBottom w:val="0"/>
      <w:divBdr>
        <w:top w:val="none" w:sz="0" w:space="0" w:color="auto"/>
        <w:left w:val="none" w:sz="0" w:space="0" w:color="auto"/>
        <w:bottom w:val="none" w:sz="0" w:space="0" w:color="auto"/>
        <w:right w:val="none" w:sz="0" w:space="0" w:color="auto"/>
      </w:divBdr>
    </w:div>
    <w:div w:id="711148707">
      <w:bodyDiv w:val="1"/>
      <w:marLeft w:val="0"/>
      <w:marRight w:val="0"/>
      <w:marTop w:val="0"/>
      <w:marBottom w:val="0"/>
      <w:divBdr>
        <w:top w:val="none" w:sz="0" w:space="0" w:color="auto"/>
        <w:left w:val="none" w:sz="0" w:space="0" w:color="auto"/>
        <w:bottom w:val="none" w:sz="0" w:space="0" w:color="auto"/>
        <w:right w:val="none" w:sz="0" w:space="0" w:color="auto"/>
      </w:divBdr>
    </w:div>
    <w:div w:id="722559007">
      <w:bodyDiv w:val="1"/>
      <w:marLeft w:val="0"/>
      <w:marRight w:val="0"/>
      <w:marTop w:val="0"/>
      <w:marBottom w:val="0"/>
      <w:divBdr>
        <w:top w:val="none" w:sz="0" w:space="0" w:color="auto"/>
        <w:left w:val="none" w:sz="0" w:space="0" w:color="auto"/>
        <w:bottom w:val="none" w:sz="0" w:space="0" w:color="auto"/>
        <w:right w:val="none" w:sz="0" w:space="0" w:color="auto"/>
      </w:divBdr>
    </w:div>
    <w:div w:id="807749512">
      <w:bodyDiv w:val="1"/>
      <w:marLeft w:val="0"/>
      <w:marRight w:val="0"/>
      <w:marTop w:val="0"/>
      <w:marBottom w:val="0"/>
      <w:divBdr>
        <w:top w:val="none" w:sz="0" w:space="0" w:color="auto"/>
        <w:left w:val="none" w:sz="0" w:space="0" w:color="auto"/>
        <w:bottom w:val="none" w:sz="0" w:space="0" w:color="auto"/>
        <w:right w:val="none" w:sz="0" w:space="0" w:color="auto"/>
      </w:divBdr>
    </w:div>
    <w:div w:id="833953239">
      <w:bodyDiv w:val="1"/>
      <w:marLeft w:val="0"/>
      <w:marRight w:val="0"/>
      <w:marTop w:val="0"/>
      <w:marBottom w:val="0"/>
      <w:divBdr>
        <w:top w:val="none" w:sz="0" w:space="0" w:color="auto"/>
        <w:left w:val="none" w:sz="0" w:space="0" w:color="auto"/>
        <w:bottom w:val="none" w:sz="0" w:space="0" w:color="auto"/>
        <w:right w:val="none" w:sz="0" w:space="0" w:color="auto"/>
      </w:divBdr>
    </w:div>
    <w:div w:id="867061451">
      <w:bodyDiv w:val="1"/>
      <w:marLeft w:val="0"/>
      <w:marRight w:val="0"/>
      <w:marTop w:val="0"/>
      <w:marBottom w:val="0"/>
      <w:divBdr>
        <w:top w:val="none" w:sz="0" w:space="0" w:color="auto"/>
        <w:left w:val="none" w:sz="0" w:space="0" w:color="auto"/>
        <w:bottom w:val="none" w:sz="0" w:space="0" w:color="auto"/>
        <w:right w:val="none" w:sz="0" w:space="0" w:color="auto"/>
      </w:divBdr>
    </w:div>
    <w:div w:id="947001898">
      <w:bodyDiv w:val="1"/>
      <w:marLeft w:val="0"/>
      <w:marRight w:val="0"/>
      <w:marTop w:val="0"/>
      <w:marBottom w:val="0"/>
      <w:divBdr>
        <w:top w:val="none" w:sz="0" w:space="0" w:color="auto"/>
        <w:left w:val="none" w:sz="0" w:space="0" w:color="auto"/>
        <w:bottom w:val="none" w:sz="0" w:space="0" w:color="auto"/>
        <w:right w:val="none" w:sz="0" w:space="0" w:color="auto"/>
      </w:divBdr>
    </w:div>
    <w:div w:id="971448873">
      <w:bodyDiv w:val="1"/>
      <w:marLeft w:val="0"/>
      <w:marRight w:val="0"/>
      <w:marTop w:val="0"/>
      <w:marBottom w:val="0"/>
      <w:divBdr>
        <w:top w:val="none" w:sz="0" w:space="0" w:color="auto"/>
        <w:left w:val="none" w:sz="0" w:space="0" w:color="auto"/>
        <w:bottom w:val="none" w:sz="0" w:space="0" w:color="auto"/>
        <w:right w:val="none" w:sz="0" w:space="0" w:color="auto"/>
      </w:divBdr>
    </w:div>
    <w:div w:id="1183203587">
      <w:bodyDiv w:val="1"/>
      <w:marLeft w:val="0"/>
      <w:marRight w:val="0"/>
      <w:marTop w:val="0"/>
      <w:marBottom w:val="0"/>
      <w:divBdr>
        <w:top w:val="none" w:sz="0" w:space="0" w:color="auto"/>
        <w:left w:val="none" w:sz="0" w:space="0" w:color="auto"/>
        <w:bottom w:val="none" w:sz="0" w:space="0" w:color="auto"/>
        <w:right w:val="none" w:sz="0" w:space="0" w:color="auto"/>
      </w:divBdr>
    </w:div>
    <w:div w:id="1397389438">
      <w:bodyDiv w:val="1"/>
      <w:marLeft w:val="0"/>
      <w:marRight w:val="0"/>
      <w:marTop w:val="0"/>
      <w:marBottom w:val="0"/>
      <w:divBdr>
        <w:top w:val="none" w:sz="0" w:space="0" w:color="auto"/>
        <w:left w:val="none" w:sz="0" w:space="0" w:color="auto"/>
        <w:bottom w:val="none" w:sz="0" w:space="0" w:color="auto"/>
        <w:right w:val="none" w:sz="0" w:space="0" w:color="auto"/>
      </w:divBdr>
    </w:div>
    <w:div w:id="1443527607">
      <w:bodyDiv w:val="1"/>
      <w:marLeft w:val="0"/>
      <w:marRight w:val="0"/>
      <w:marTop w:val="0"/>
      <w:marBottom w:val="0"/>
      <w:divBdr>
        <w:top w:val="none" w:sz="0" w:space="0" w:color="auto"/>
        <w:left w:val="none" w:sz="0" w:space="0" w:color="auto"/>
        <w:bottom w:val="none" w:sz="0" w:space="0" w:color="auto"/>
        <w:right w:val="none" w:sz="0" w:space="0" w:color="auto"/>
      </w:divBdr>
    </w:div>
    <w:div w:id="1610048265">
      <w:bodyDiv w:val="1"/>
      <w:marLeft w:val="0"/>
      <w:marRight w:val="0"/>
      <w:marTop w:val="0"/>
      <w:marBottom w:val="0"/>
      <w:divBdr>
        <w:top w:val="none" w:sz="0" w:space="0" w:color="auto"/>
        <w:left w:val="none" w:sz="0" w:space="0" w:color="auto"/>
        <w:bottom w:val="none" w:sz="0" w:space="0" w:color="auto"/>
        <w:right w:val="none" w:sz="0" w:space="0" w:color="auto"/>
      </w:divBdr>
    </w:div>
    <w:div w:id="1641231872">
      <w:bodyDiv w:val="1"/>
      <w:marLeft w:val="0"/>
      <w:marRight w:val="0"/>
      <w:marTop w:val="0"/>
      <w:marBottom w:val="0"/>
      <w:divBdr>
        <w:top w:val="none" w:sz="0" w:space="0" w:color="auto"/>
        <w:left w:val="none" w:sz="0" w:space="0" w:color="auto"/>
        <w:bottom w:val="none" w:sz="0" w:space="0" w:color="auto"/>
        <w:right w:val="none" w:sz="0" w:space="0" w:color="auto"/>
      </w:divBdr>
      <w:divsChild>
        <w:div w:id="900482444">
          <w:marLeft w:val="0"/>
          <w:marRight w:val="0"/>
          <w:marTop w:val="0"/>
          <w:marBottom w:val="0"/>
          <w:divBdr>
            <w:top w:val="none" w:sz="0" w:space="0" w:color="auto"/>
            <w:left w:val="none" w:sz="0" w:space="0" w:color="auto"/>
            <w:bottom w:val="none" w:sz="0" w:space="0" w:color="auto"/>
            <w:right w:val="none" w:sz="0" w:space="0" w:color="auto"/>
          </w:divBdr>
        </w:div>
      </w:divsChild>
    </w:div>
    <w:div w:id="1704357380">
      <w:bodyDiv w:val="1"/>
      <w:marLeft w:val="0"/>
      <w:marRight w:val="0"/>
      <w:marTop w:val="0"/>
      <w:marBottom w:val="0"/>
      <w:divBdr>
        <w:top w:val="none" w:sz="0" w:space="0" w:color="auto"/>
        <w:left w:val="none" w:sz="0" w:space="0" w:color="auto"/>
        <w:bottom w:val="none" w:sz="0" w:space="0" w:color="auto"/>
        <w:right w:val="none" w:sz="0" w:space="0" w:color="auto"/>
      </w:divBdr>
    </w:div>
    <w:div w:id="1889103803">
      <w:bodyDiv w:val="1"/>
      <w:marLeft w:val="0"/>
      <w:marRight w:val="0"/>
      <w:marTop w:val="0"/>
      <w:marBottom w:val="0"/>
      <w:divBdr>
        <w:top w:val="none" w:sz="0" w:space="0" w:color="auto"/>
        <w:left w:val="none" w:sz="0" w:space="0" w:color="auto"/>
        <w:bottom w:val="none" w:sz="0" w:space="0" w:color="auto"/>
        <w:right w:val="none" w:sz="0" w:space="0" w:color="auto"/>
      </w:divBdr>
    </w:div>
    <w:div w:id="1975521694">
      <w:bodyDiv w:val="1"/>
      <w:marLeft w:val="0"/>
      <w:marRight w:val="0"/>
      <w:marTop w:val="0"/>
      <w:marBottom w:val="0"/>
      <w:divBdr>
        <w:top w:val="none" w:sz="0" w:space="0" w:color="auto"/>
        <w:left w:val="none" w:sz="0" w:space="0" w:color="auto"/>
        <w:bottom w:val="none" w:sz="0" w:space="0" w:color="auto"/>
        <w:right w:val="none" w:sz="0" w:space="0" w:color="auto"/>
      </w:divBdr>
    </w:div>
    <w:div w:id="198006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EC35E-DC6E-4558-B49C-435F95053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1745</Words>
  <Characters>9601</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British Council</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Camilo Bernal Garcia</dc:creator>
  <cp:lastModifiedBy>Daniel Restrepo</cp:lastModifiedBy>
  <cp:revision>2</cp:revision>
  <cp:lastPrinted>2015-03-20T19:22:00Z</cp:lastPrinted>
  <dcterms:created xsi:type="dcterms:W3CDTF">2025-11-06T12:16:00Z</dcterms:created>
  <dcterms:modified xsi:type="dcterms:W3CDTF">2025-11-06T12:16:00Z</dcterms:modified>
</cp:coreProperties>
</file>