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52D" w:rsidRDefault="00000000">
      <w:pPr>
        <w:pStyle w:val="Heading1"/>
      </w:pPr>
      <w:r>
        <w:t>Введение</w:t>
      </w:r>
    </w:p>
    <w:p w:rsidR="00831A54" w:rsidRDefault="00831A54" w:rsidP="00831A54">
      <w:r>
        <w:t>Сегодня видеоигры стали занимать у людей большую часть свободного времени. Игры бывают так и платные так и бесплатные, но в основном транзакции игровых предметов проходят с помощью «внутриигровых валют».</w:t>
      </w:r>
    </w:p>
    <w:p w:rsidR="00831A54" w:rsidRDefault="00831A54" w:rsidP="00831A54">
      <w:r>
        <w:t>Информационная система "</w:t>
      </w:r>
      <w:r w:rsidRPr="00697AE8">
        <w:t>Интернет-магазин игровой валюты</w:t>
      </w:r>
      <w:r>
        <w:t>" будет предоставлять возможность пользователям приобретать игровую валюту большинства игр с помощью онлайн-платежа.</w:t>
      </w:r>
      <w:r w:rsidRPr="00BB08D1">
        <w:t xml:space="preserve"> </w:t>
      </w:r>
    </w:p>
    <w:p w:rsidR="00831A54" w:rsidRDefault="00831A54" w:rsidP="00831A54">
      <w:r>
        <w:t>Разработка информационной системы "</w:t>
      </w:r>
      <w:r w:rsidRPr="00697AE8">
        <w:t>Интернет-магазин игровой валюты</w:t>
      </w:r>
      <w:r>
        <w:t>" позволит сократить временные затраты на использования внутриигровых методов покупки валюты.</w:t>
      </w:r>
    </w:p>
    <w:p w:rsidR="00831A54" w:rsidRDefault="00831A54" w:rsidP="00831A54"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 w:rsidR="003C252D" w:rsidRDefault="00000000" w:rsidP="00F53731">
      <w:r>
        <w:br w:type="page"/>
      </w:r>
    </w:p>
    <w:p w:rsidR="003C252D" w:rsidRDefault="00000000">
      <w:pPr>
        <w:pStyle w:val="BodyText"/>
      </w:pPr>
      <w:r>
        <w:lastRenderedPageBreak/>
        <w:t>1 Общие сведения</w:t>
      </w:r>
    </w:p>
    <w:p w:rsidR="003C252D" w:rsidRDefault="00000000">
      <w:pPr>
        <w:pStyle w:val="Heading3"/>
        <w:numPr>
          <w:ilvl w:val="1"/>
          <w:numId w:val="2"/>
        </w:numPr>
        <w:ind w:left="737" w:firstLine="0"/>
        <w:rPr>
          <w:sz w:val="28"/>
          <w:szCs w:val="28"/>
        </w:rPr>
      </w:pPr>
      <w:r>
        <w:rPr>
          <w:sz w:val="28"/>
          <w:szCs w:val="28"/>
        </w:rPr>
        <w:t>Полное наименование системы и ее условное обозначение</w:t>
      </w:r>
    </w:p>
    <w:p w:rsidR="003C252D" w:rsidRDefault="00000000">
      <w:pPr>
        <w:rPr>
          <w:szCs w:val="28"/>
        </w:rPr>
      </w:pPr>
      <w:r>
        <w:rPr>
          <w:szCs w:val="28"/>
        </w:rPr>
        <w:t xml:space="preserve">Наименование системы: </w:t>
      </w:r>
      <w:r w:rsidR="00831A54">
        <w:rPr>
          <w:szCs w:val="28"/>
        </w:rPr>
        <w:t>Интернет-магазин игровой валюты</w:t>
      </w:r>
      <w:r>
        <w:rPr>
          <w:szCs w:val="28"/>
        </w:rPr>
        <w:t xml:space="preserve">. </w:t>
      </w:r>
    </w:p>
    <w:p w:rsidR="003C252D" w:rsidRDefault="00000000">
      <w:pPr>
        <w:rPr>
          <w:szCs w:val="28"/>
        </w:rPr>
      </w:pPr>
      <w:r>
        <w:rPr>
          <w:szCs w:val="28"/>
        </w:rPr>
        <w:t xml:space="preserve">Условное обозначение: </w:t>
      </w:r>
      <w:r w:rsidR="00831A54">
        <w:rPr>
          <w:szCs w:val="28"/>
        </w:rPr>
        <w:t>ИМИВ</w:t>
      </w:r>
      <w:r>
        <w:rPr>
          <w:szCs w:val="28"/>
        </w:rPr>
        <w:t xml:space="preserve">. </w:t>
      </w:r>
    </w:p>
    <w:p w:rsidR="00F53731" w:rsidRDefault="00F53731">
      <w:pPr>
        <w:rPr>
          <w:szCs w:val="28"/>
        </w:rPr>
      </w:pPr>
    </w:p>
    <w:p w:rsidR="003C252D" w:rsidRDefault="00000000">
      <w:pPr>
        <w:pStyle w:val="Heading3"/>
        <w:numPr>
          <w:ilvl w:val="1"/>
          <w:numId w:val="2"/>
        </w:numPr>
        <w:ind w:left="737" w:firstLine="0"/>
        <w:rPr>
          <w:sz w:val="28"/>
          <w:szCs w:val="28"/>
        </w:rPr>
      </w:pPr>
      <w:r>
        <w:rPr>
          <w:sz w:val="28"/>
          <w:szCs w:val="28"/>
        </w:rPr>
        <w:t>Номер договора</w:t>
      </w:r>
    </w:p>
    <w:p w:rsidR="003C252D" w:rsidRDefault="00000000">
      <w:pPr>
        <w:rPr>
          <w:szCs w:val="28"/>
        </w:rPr>
      </w:pPr>
      <w:r>
        <w:rPr>
          <w:szCs w:val="28"/>
        </w:rPr>
        <w:t xml:space="preserve">Шифр темы: </w:t>
      </w:r>
      <w:r>
        <w:rPr>
          <w:szCs w:val="28"/>
          <w:lang w:val="en-US"/>
        </w:rPr>
        <w:t>C</w:t>
      </w:r>
      <w:r>
        <w:rPr>
          <w:szCs w:val="28"/>
        </w:rPr>
        <w:t>-</w:t>
      </w:r>
      <w:r>
        <w:rPr>
          <w:szCs w:val="28"/>
          <w:lang w:val="en-US"/>
        </w:rPr>
        <w:t>N</w:t>
      </w:r>
      <w:r>
        <w:rPr>
          <w:szCs w:val="28"/>
        </w:rPr>
        <w:t xml:space="preserve">M. </w:t>
      </w:r>
    </w:p>
    <w:p w:rsidR="003C252D" w:rsidRDefault="00000000">
      <w:pPr>
        <w:rPr>
          <w:szCs w:val="28"/>
          <w:lang w:val="en-US"/>
        </w:rPr>
      </w:pPr>
      <w:r>
        <w:rPr>
          <w:szCs w:val="28"/>
        </w:rPr>
        <w:t>Номер контракта: №1/11-11-11-</w:t>
      </w:r>
      <w:r>
        <w:rPr>
          <w:szCs w:val="28"/>
          <w:lang w:val="en-US"/>
        </w:rPr>
        <w:t>00</w:t>
      </w:r>
      <w:r>
        <w:rPr>
          <w:szCs w:val="28"/>
        </w:rPr>
        <w:t>1 от 09.02.202</w:t>
      </w:r>
      <w:r>
        <w:rPr>
          <w:szCs w:val="28"/>
          <w:lang w:val="en-US"/>
        </w:rPr>
        <w:t>4.</w:t>
      </w:r>
    </w:p>
    <w:p w:rsidR="00F53731" w:rsidRDefault="00F53731">
      <w:pPr>
        <w:rPr>
          <w:szCs w:val="28"/>
        </w:rPr>
      </w:pPr>
    </w:p>
    <w:p w:rsidR="003C252D" w:rsidRDefault="00000000">
      <w:pPr>
        <w:pStyle w:val="Heading3"/>
        <w:numPr>
          <w:ilvl w:val="1"/>
          <w:numId w:val="2"/>
        </w:numPr>
        <w:ind w:left="737" w:firstLine="0"/>
        <w:rPr>
          <w:sz w:val="28"/>
          <w:szCs w:val="28"/>
        </w:rPr>
      </w:pPr>
      <w:r>
        <w:rPr>
          <w:sz w:val="28"/>
          <w:szCs w:val="28"/>
        </w:rPr>
        <w:t>Наименование организаций – Заказчика и Разработчика</w:t>
      </w:r>
    </w:p>
    <w:p w:rsidR="003C252D" w:rsidRDefault="00000000">
      <w:pPr>
        <w:rPr>
          <w:szCs w:val="28"/>
        </w:rPr>
      </w:pPr>
      <w:r>
        <w:rPr>
          <w:szCs w:val="28"/>
        </w:rPr>
        <w:t xml:space="preserve">Заказчиком системы является РТУ МИРЭА. </w:t>
      </w:r>
    </w:p>
    <w:p w:rsidR="003C252D" w:rsidRDefault="00000000">
      <w:pPr>
        <w:rPr>
          <w:szCs w:val="28"/>
        </w:rPr>
      </w:pPr>
      <w:r>
        <w:rPr>
          <w:szCs w:val="28"/>
        </w:rPr>
        <w:t xml:space="preserve">Адрес заказчика: Проспект Вернадского, д. 78 </w:t>
      </w:r>
    </w:p>
    <w:p w:rsidR="003C252D" w:rsidRDefault="00000000">
      <w:pPr>
        <w:rPr>
          <w:szCs w:val="28"/>
        </w:rPr>
      </w:pPr>
      <w:r>
        <w:rPr>
          <w:szCs w:val="28"/>
        </w:rPr>
        <w:t>Разработчиком системы является ООО “</w:t>
      </w:r>
      <w:r w:rsidR="00831A54">
        <w:rPr>
          <w:szCs w:val="28"/>
        </w:rPr>
        <w:t>ГеймингИзи</w:t>
      </w:r>
      <w:r>
        <w:rPr>
          <w:szCs w:val="28"/>
        </w:rPr>
        <w:t xml:space="preserve">”. </w:t>
      </w:r>
    </w:p>
    <w:p w:rsidR="00F53731" w:rsidRDefault="00F53731">
      <w:pPr>
        <w:rPr>
          <w:szCs w:val="28"/>
        </w:rPr>
      </w:pPr>
    </w:p>
    <w:p w:rsidR="003C252D" w:rsidRDefault="00000000">
      <w:pPr>
        <w:pStyle w:val="Heading3"/>
        <w:numPr>
          <w:ilvl w:val="1"/>
          <w:numId w:val="2"/>
        </w:numPr>
        <w:ind w:left="737" w:firstLine="0"/>
        <w:rPr>
          <w:sz w:val="28"/>
          <w:szCs w:val="28"/>
        </w:rPr>
      </w:pPr>
      <w:r>
        <w:rPr>
          <w:sz w:val="28"/>
          <w:szCs w:val="28"/>
        </w:rPr>
        <w:t>Основания для разработки системы</w:t>
      </w:r>
    </w:p>
    <w:p w:rsidR="003C252D" w:rsidRPr="00F53731" w:rsidRDefault="00000000">
      <w:pPr>
        <w:rPr>
          <w:szCs w:val="28"/>
        </w:rPr>
      </w:pPr>
      <w:r>
        <w:rPr>
          <w:szCs w:val="28"/>
        </w:rPr>
        <w:t xml:space="preserve">Работа по созданию </w:t>
      </w:r>
      <w:r w:rsidR="00F53731">
        <w:rPr>
          <w:szCs w:val="28"/>
        </w:rPr>
        <w:t>системы,</w:t>
      </w:r>
      <w:r>
        <w:rPr>
          <w:szCs w:val="28"/>
        </w:rPr>
        <w:t xml:space="preserve"> обеспечивающей удобство </w:t>
      </w:r>
      <w:r w:rsidR="00831A54">
        <w:rPr>
          <w:szCs w:val="28"/>
        </w:rPr>
        <w:t>в покупке игровой валюты</w:t>
      </w:r>
      <w:r w:rsidR="00F53731">
        <w:rPr>
          <w:szCs w:val="28"/>
        </w:rPr>
        <w:t>.</w:t>
      </w:r>
    </w:p>
    <w:p w:rsidR="00F53731" w:rsidRDefault="00F53731">
      <w:pPr>
        <w:rPr>
          <w:szCs w:val="28"/>
        </w:rPr>
      </w:pPr>
    </w:p>
    <w:p w:rsidR="003C252D" w:rsidRDefault="00000000">
      <w:pPr>
        <w:pStyle w:val="Heading3"/>
        <w:numPr>
          <w:ilvl w:val="1"/>
          <w:numId w:val="2"/>
        </w:numPr>
        <w:ind w:left="737" w:firstLine="0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</w:p>
    <w:p w:rsidR="003C252D" w:rsidRDefault="00000000">
      <w:pPr>
        <w:rPr>
          <w:szCs w:val="28"/>
        </w:rPr>
      </w:pPr>
      <w:r>
        <w:rPr>
          <w:szCs w:val="28"/>
        </w:rPr>
        <w:t>Плановый срок начала работ по созданию системы</w:t>
      </w:r>
      <w:r w:rsidR="00F53731" w:rsidRPr="00F53731">
        <w:rPr>
          <w:szCs w:val="28"/>
        </w:rPr>
        <w:t xml:space="preserve"> </w:t>
      </w:r>
      <w:r>
        <w:rPr>
          <w:szCs w:val="28"/>
        </w:rPr>
        <w:t>– 1</w:t>
      </w:r>
      <w:r w:rsidR="00831A54">
        <w:rPr>
          <w:szCs w:val="28"/>
        </w:rPr>
        <w:t>7</w:t>
      </w:r>
      <w:r>
        <w:rPr>
          <w:szCs w:val="28"/>
        </w:rPr>
        <w:t xml:space="preserve"> февраля 2024 года. </w:t>
      </w:r>
    </w:p>
    <w:p w:rsidR="003C252D" w:rsidRDefault="00000000">
      <w:pPr>
        <w:rPr>
          <w:szCs w:val="28"/>
        </w:rPr>
      </w:pPr>
      <w:r>
        <w:rPr>
          <w:szCs w:val="28"/>
        </w:rPr>
        <w:t xml:space="preserve">Плановый срок окончания работ по созданию системы – </w:t>
      </w:r>
      <w:r w:rsidR="00831A54">
        <w:rPr>
          <w:szCs w:val="28"/>
        </w:rPr>
        <w:t>30</w:t>
      </w:r>
      <w:r>
        <w:rPr>
          <w:szCs w:val="28"/>
        </w:rPr>
        <w:t xml:space="preserve"> мая 2024 года </w:t>
      </w:r>
    </w:p>
    <w:p w:rsidR="00F53731" w:rsidRDefault="00F53731">
      <w:pPr>
        <w:rPr>
          <w:szCs w:val="28"/>
        </w:rPr>
      </w:pPr>
    </w:p>
    <w:p w:rsidR="003C252D" w:rsidRDefault="00000000">
      <w:pPr>
        <w:pStyle w:val="Heading3"/>
        <w:numPr>
          <w:ilvl w:val="1"/>
          <w:numId w:val="2"/>
        </w:numPr>
        <w:ind w:left="737" w:firstLine="0"/>
        <w:rPr>
          <w:sz w:val="28"/>
          <w:szCs w:val="28"/>
        </w:rPr>
      </w:pPr>
      <w:r>
        <w:rPr>
          <w:sz w:val="28"/>
          <w:szCs w:val="28"/>
        </w:rPr>
        <w:t>Источники и порядок финансирования работ</w:t>
      </w:r>
    </w:p>
    <w:p w:rsidR="003C252D" w:rsidRDefault="00000000">
      <w:pPr>
        <w:rPr>
          <w:szCs w:val="28"/>
        </w:rPr>
      </w:pPr>
      <w:r>
        <w:rPr>
          <w:szCs w:val="28"/>
        </w:rPr>
        <w:t xml:space="preserve">Собственные средства разработчика. </w:t>
      </w:r>
    </w:p>
    <w:p w:rsidR="00F53731" w:rsidRDefault="00F53731">
      <w:pPr>
        <w:rPr>
          <w:szCs w:val="28"/>
        </w:rPr>
      </w:pPr>
    </w:p>
    <w:p w:rsidR="00F53731" w:rsidRDefault="00F53731">
      <w:pPr>
        <w:rPr>
          <w:szCs w:val="28"/>
        </w:rPr>
      </w:pPr>
    </w:p>
    <w:p w:rsidR="003C252D" w:rsidRDefault="00000000">
      <w:pPr>
        <w:pStyle w:val="Heading3"/>
        <w:numPr>
          <w:ilvl w:val="1"/>
          <w:numId w:val="2"/>
        </w:numPr>
        <w:ind w:left="737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Порядок оформления и предъявления заказчику результатов работ по созданию системы</w:t>
      </w:r>
    </w:p>
    <w:p w:rsidR="003C252D" w:rsidRDefault="00000000">
      <w:pPr>
        <w:rPr>
          <w:szCs w:val="28"/>
        </w:rPr>
      </w:pPr>
      <w:r>
        <w:rPr>
          <w:szCs w:val="28"/>
        </w:rPr>
        <w:t>Результаты работ передаются Заказчику в порядке, определенном контрактом в соответствии с Календарным планом работ контракта на основании</w:t>
      </w:r>
    </w:p>
    <w:p w:rsidR="003C252D" w:rsidRDefault="00000000">
      <w:pPr>
        <w:rPr>
          <w:szCs w:val="28"/>
        </w:rPr>
      </w:pPr>
      <w:r>
        <w:rPr>
          <w:szCs w:val="28"/>
        </w:rPr>
        <w:t>Актов сдачи-приемки выполненных работ (этапа работ).</w:t>
      </w:r>
    </w:p>
    <w:p w:rsidR="003C252D" w:rsidRDefault="00000000">
      <w:pPr>
        <w:rPr>
          <w:szCs w:val="28"/>
        </w:rPr>
      </w:pPr>
      <w:r>
        <w:rPr>
          <w:szCs w:val="28"/>
        </w:rPr>
        <w:t>Документация ММ передается на бумажных (два экземпляра, один экземпляр после подписания Заказчиком должен быть возвращен Исполнителю) и на машинных носителях (</w:t>
      </w:r>
      <w:r>
        <w:rPr>
          <w:szCs w:val="28"/>
          <w:lang w:val="en-US"/>
        </w:rPr>
        <w:t>USB</w:t>
      </w:r>
      <w:r w:rsidRPr="00F53731">
        <w:rPr>
          <w:szCs w:val="28"/>
        </w:rPr>
        <w:t xml:space="preserve"> </w:t>
      </w:r>
      <w:r>
        <w:rPr>
          <w:szCs w:val="28"/>
          <w:lang w:val="en-US"/>
        </w:rPr>
        <w:t>Flash</w:t>
      </w:r>
      <w:r>
        <w:rPr>
          <w:szCs w:val="28"/>
        </w:rPr>
        <w:t>) (в двух экземплярах). Текстовые документы, передаваемые на машинных носителях, должны быть представлены в форматах PDF.</w:t>
      </w:r>
    </w:p>
    <w:p w:rsidR="003C252D" w:rsidRDefault="00000000">
      <w:pPr>
        <w:rPr>
          <w:szCs w:val="28"/>
        </w:rPr>
      </w:pPr>
      <w:r>
        <w:rPr>
          <w:szCs w:val="28"/>
        </w:rPr>
        <w:t>Все материалы передаются с сопроводительными документами Исполнителя.</w:t>
      </w:r>
    </w:p>
    <w:p w:rsidR="00F53731" w:rsidRDefault="00F53731">
      <w:pPr>
        <w:rPr>
          <w:szCs w:val="28"/>
        </w:rPr>
      </w:pPr>
    </w:p>
    <w:p w:rsidR="003C252D" w:rsidRDefault="00000000">
      <w:pPr>
        <w:pStyle w:val="Heading3"/>
        <w:numPr>
          <w:ilvl w:val="1"/>
          <w:numId w:val="2"/>
        </w:numPr>
        <w:ind w:left="737" w:firstLine="0"/>
        <w:rPr>
          <w:sz w:val="28"/>
          <w:szCs w:val="28"/>
        </w:rPr>
      </w:pPr>
      <w:r>
        <w:rPr>
          <w:sz w:val="28"/>
          <w:szCs w:val="28"/>
        </w:rPr>
        <w:t>Перечень нормативно-технических документов, методических материалов, использованных при разработке ТЗ</w:t>
      </w:r>
    </w:p>
    <w:p w:rsidR="003C252D" w:rsidRDefault="00000000">
      <w:pPr>
        <w:rPr>
          <w:szCs w:val="28"/>
        </w:rPr>
      </w:pPr>
      <w:r>
        <w:rPr>
          <w:szCs w:val="28"/>
        </w:rPr>
        <w:t>При разработке автоматизированной системы и создании проектно</w:t>
      </w:r>
      <w:r w:rsidR="00F53731" w:rsidRPr="00F53731">
        <w:rPr>
          <w:szCs w:val="28"/>
        </w:rPr>
        <w:t>-</w:t>
      </w:r>
      <w:r>
        <w:rPr>
          <w:szCs w:val="28"/>
        </w:rPr>
        <w:t>эксплуатационной документации Исполнитель должен руководствоваться требованиями следующих нормативных документов:</w:t>
      </w:r>
    </w:p>
    <w:p w:rsidR="003C252D" w:rsidRDefault="00000000">
      <w:pPr>
        <w:numPr>
          <w:ilvl w:val="0"/>
          <w:numId w:val="12"/>
        </w:numPr>
        <w:rPr>
          <w:szCs w:val="28"/>
        </w:rPr>
      </w:pPr>
      <w:r>
        <w:rPr>
          <w:szCs w:val="28"/>
        </w:rP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:rsidR="003C252D" w:rsidRDefault="00000000">
      <w:pPr>
        <w:numPr>
          <w:ilvl w:val="0"/>
          <w:numId w:val="12"/>
        </w:numPr>
        <w:rPr>
          <w:szCs w:val="28"/>
        </w:rPr>
      </w:pPr>
      <w:r>
        <w:rPr>
          <w:szCs w:val="28"/>
        </w:rPr>
        <w:t>ГОСТ 34.602 – 2020 Техническое задание на создание автоматизированной системы</w:t>
      </w:r>
    </w:p>
    <w:p w:rsidR="003C252D" w:rsidRDefault="00000000">
      <w:pPr>
        <w:numPr>
          <w:ilvl w:val="0"/>
          <w:numId w:val="12"/>
        </w:numPr>
        <w:rPr>
          <w:szCs w:val="28"/>
        </w:rPr>
      </w:pPr>
      <w:r>
        <w:rPr>
          <w:szCs w:val="28"/>
        </w:rP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:rsidR="003C252D" w:rsidRDefault="00000000">
      <w:pPr>
        <w:numPr>
          <w:ilvl w:val="0"/>
          <w:numId w:val="12"/>
        </w:numPr>
        <w:rPr>
          <w:szCs w:val="28"/>
        </w:rPr>
      </w:pPr>
      <w:r>
        <w:rPr>
          <w:szCs w:val="28"/>
        </w:rPr>
        <w:t>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:rsidR="003C252D" w:rsidRDefault="00000000">
      <w:pPr>
        <w:numPr>
          <w:ilvl w:val="0"/>
          <w:numId w:val="12"/>
        </w:numPr>
        <w:rPr>
          <w:szCs w:val="28"/>
        </w:rPr>
      </w:pPr>
      <w:r>
        <w:rPr>
          <w:szCs w:val="28"/>
        </w:rPr>
        <w:lastRenderedPageBreak/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</w:t>
      </w:r>
    </w:p>
    <w:p w:rsidR="00F53731" w:rsidRDefault="00F53731" w:rsidP="00F53731">
      <w:pPr>
        <w:ind w:left="720" w:firstLine="0"/>
        <w:rPr>
          <w:szCs w:val="28"/>
        </w:rPr>
      </w:pPr>
    </w:p>
    <w:p w:rsidR="003C252D" w:rsidRDefault="00000000">
      <w:pPr>
        <w:pStyle w:val="Heading3"/>
        <w:numPr>
          <w:ilvl w:val="1"/>
          <w:numId w:val="2"/>
        </w:numPr>
        <w:ind w:left="737" w:firstLine="0"/>
        <w:rPr>
          <w:sz w:val="28"/>
          <w:szCs w:val="28"/>
        </w:rPr>
      </w:pPr>
      <w:r>
        <w:rPr>
          <w:sz w:val="28"/>
          <w:szCs w:val="28"/>
        </w:rPr>
        <w:t>Список терминов и определений</w:t>
      </w:r>
    </w:p>
    <w:p w:rsidR="00E5566A" w:rsidRDefault="00E5566A" w:rsidP="00E5566A">
      <w:pPr>
        <w:pStyle w:val="ListParagraph"/>
        <w:numPr>
          <w:ilvl w:val="0"/>
          <w:numId w:val="2"/>
        </w:numPr>
      </w:pPr>
      <w:r>
        <w:t>Сервер — часть системы, являющаяся хостом и набором функций для сайта системы.</w:t>
      </w:r>
    </w:p>
    <w:p w:rsidR="00E5566A" w:rsidRDefault="00E5566A" w:rsidP="00E5566A">
      <w:pPr>
        <w:pStyle w:val="ListParagraph"/>
        <w:numPr>
          <w:ilvl w:val="0"/>
          <w:numId w:val="2"/>
        </w:numPr>
      </w:pPr>
      <w:r>
        <w:t>Клиент — часть системы, отображающая интерфейс сайта системы.</w:t>
      </w:r>
    </w:p>
    <w:p w:rsidR="00E5566A" w:rsidRDefault="00E5566A" w:rsidP="00E5566A">
      <w:pPr>
        <w:pStyle w:val="ListParagraph"/>
        <w:numPr>
          <w:ilvl w:val="0"/>
          <w:numId w:val="2"/>
        </w:numPr>
      </w:pPr>
      <w:r>
        <w:t>Коэффициент юзабилити — часть пользователей, которым удобно пользоваться сайтом к общему количеству пользователей системы.</w:t>
      </w:r>
    </w:p>
    <w:p w:rsidR="00E5566A" w:rsidRDefault="00E5566A" w:rsidP="00E5566A">
      <w:pPr>
        <w:pStyle w:val="ListParagraph"/>
        <w:numPr>
          <w:ilvl w:val="0"/>
          <w:numId w:val="2"/>
        </w:numPr>
      </w:pPr>
      <w:r>
        <w:t>Коэффициент интерактивности — часть пользователей, которая пользовалась системой за определенный промежуток времени к ожидаемому количеству пользователей за тот же промежуток времени.</w:t>
      </w:r>
    </w:p>
    <w:p w:rsidR="00E5566A" w:rsidRDefault="00E5566A" w:rsidP="00E5566A">
      <w:pPr>
        <w:pStyle w:val="ListParagraph"/>
        <w:numPr>
          <w:ilvl w:val="0"/>
          <w:numId w:val="2"/>
        </w:numPr>
      </w:pPr>
      <w:r>
        <w:t>БД (База Данных) —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E5566A" w:rsidRDefault="00E5566A" w:rsidP="00E5566A">
      <w:pPr>
        <w:pStyle w:val="ListParagraph"/>
        <w:numPr>
          <w:ilvl w:val="0"/>
          <w:numId w:val="2"/>
        </w:numPr>
      </w:pPr>
      <w:r>
        <w:t>ИС (Информационная Система)</w:t>
      </w:r>
      <w:r w:rsidRPr="00632F14">
        <w:t xml:space="preserve"> </w:t>
      </w:r>
      <w:r w:rsidRPr="00CE3BD2">
        <w:t xml:space="preserve">— </w:t>
      </w:r>
      <w:r>
        <w:t>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:rsidR="00E5566A" w:rsidRPr="00513E60" w:rsidRDefault="00E5566A" w:rsidP="00E5566A">
      <w:pPr>
        <w:pStyle w:val="ListParagraph"/>
        <w:numPr>
          <w:ilvl w:val="0"/>
          <w:numId w:val="2"/>
        </w:numPr>
      </w:pPr>
      <w:r w:rsidRPr="00E5566A">
        <w:rPr>
          <w:lang w:val="en-US"/>
        </w:rPr>
        <w:t>Python</w:t>
      </w:r>
      <w:r w:rsidRPr="00632F14">
        <w:t xml:space="preserve"> </w:t>
      </w:r>
      <w:r w:rsidRPr="00697AE8">
        <w:t xml:space="preserve">— </w:t>
      </w:r>
      <w:r w:rsidRPr="00632F14">
        <w:t>высокоуровневый язык программирования общего назначения с динамической строгой типизацией и автоматиче</w:t>
      </w:r>
      <w:r>
        <w:t>ским управлением памятью</w:t>
      </w:r>
      <w:r w:rsidRPr="00632F14">
        <w:t>, ориентированный на повышение производительности разработчика, читаемости кода и его качества, а также на обеспечение переносимост</w:t>
      </w:r>
      <w:r>
        <w:t>и написанных на нём программ</w:t>
      </w:r>
      <w:r w:rsidRPr="00632F14">
        <w:t>.</w:t>
      </w:r>
    </w:p>
    <w:p w:rsidR="00E5566A" w:rsidRDefault="00E5566A">
      <w:pPr>
        <w:widowControl/>
        <w:spacing w:line="240" w:lineRule="auto"/>
        <w:ind w:firstLine="0"/>
        <w:jc w:val="left"/>
        <w:rPr>
          <w:rFonts w:eastAsia="Times New Roman" w:cs="Times New Roman"/>
        </w:rPr>
      </w:pPr>
      <w:r>
        <w:br w:type="page"/>
      </w:r>
    </w:p>
    <w:p w:rsidR="00F53731" w:rsidRDefault="00F53731">
      <w:pPr>
        <w:pStyle w:val="ListParagraph"/>
      </w:pPr>
    </w:p>
    <w:p w:rsidR="003C252D" w:rsidRDefault="00000000">
      <w:pPr>
        <w:pStyle w:val="Heading3"/>
        <w:numPr>
          <w:ilvl w:val="1"/>
          <w:numId w:val="2"/>
        </w:numPr>
        <w:ind w:left="0" w:firstLine="709"/>
      </w:pPr>
      <w:r>
        <w:t>Описание бизнес-ролей</w:t>
      </w:r>
    </w:p>
    <w:p w:rsidR="007822DE" w:rsidRDefault="007822DE" w:rsidP="007822DE">
      <w:r>
        <w:t>Пользователь — авторизованный человек, имеющий расширенный доступ к системе, позволяющая ему просматривать свой профиль и проводить оплату.</w:t>
      </w:r>
    </w:p>
    <w:p w:rsidR="007822DE" w:rsidRDefault="007822DE" w:rsidP="007822DE">
      <w:r>
        <w:t>Оператор – авторизированный пользователь, имеющий доступ к информации о всех пользователях, служащий для помощи обычным пользователям при использовании системы.</w:t>
      </w:r>
    </w:p>
    <w:p w:rsidR="007822DE" w:rsidRDefault="007822DE" w:rsidP="007822DE">
      <w:r>
        <w:t>Поставщик – авторизированный пользователь, который имеет собственную страницу на сайте с предоставляемыми услугами.</w:t>
      </w:r>
    </w:p>
    <w:p w:rsidR="003C252D" w:rsidRDefault="007822DE" w:rsidP="007822DE">
      <w:r>
        <w:t>Администратор — авторизованный пользователь, имеющий полный доступ к системе, позволяющая ему устранять технический ошибки системы.</w:t>
      </w:r>
      <w:r>
        <w:br w:type="page"/>
      </w:r>
    </w:p>
    <w:p w:rsidR="003C252D" w:rsidRDefault="00000000">
      <w:pPr>
        <w:pStyle w:val="BodyText"/>
        <w:numPr>
          <w:ilvl w:val="0"/>
          <w:numId w:val="2"/>
        </w:numPr>
        <w:ind w:left="0" w:firstLine="709"/>
      </w:pPr>
      <w:r>
        <w:lastRenderedPageBreak/>
        <w:t>Назначение и цели создания (развития) системы</w:t>
      </w:r>
    </w:p>
    <w:p w:rsidR="003C252D" w:rsidRDefault="00000000">
      <w:pPr>
        <w:pStyle w:val="Heading3"/>
        <w:numPr>
          <w:ilvl w:val="1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Назначение системы</w:t>
      </w:r>
    </w:p>
    <w:p w:rsidR="00E10DFF" w:rsidRPr="00F53731" w:rsidRDefault="00F53731" w:rsidP="007822DE">
      <w:pPr>
        <w:rPr>
          <w:szCs w:val="28"/>
        </w:rPr>
      </w:pPr>
      <w:r>
        <w:rPr>
          <w:szCs w:val="28"/>
        </w:rPr>
        <w:t>С</w:t>
      </w:r>
      <w:r w:rsidRPr="00F53731">
        <w:rPr>
          <w:szCs w:val="28"/>
        </w:rPr>
        <w:t>истем</w:t>
      </w:r>
      <w:r>
        <w:rPr>
          <w:szCs w:val="28"/>
        </w:rPr>
        <w:t>а должна</w:t>
      </w:r>
      <w:r w:rsidRPr="00F53731">
        <w:rPr>
          <w:szCs w:val="28"/>
        </w:rPr>
        <w:t xml:space="preserve"> обеспечи</w:t>
      </w:r>
      <w:r>
        <w:rPr>
          <w:szCs w:val="28"/>
        </w:rPr>
        <w:t>ть</w:t>
      </w:r>
      <w:r w:rsidRPr="00F53731">
        <w:rPr>
          <w:szCs w:val="28"/>
        </w:rPr>
        <w:t xml:space="preserve"> удобство в </w:t>
      </w:r>
      <w:r w:rsidR="00184452">
        <w:rPr>
          <w:szCs w:val="28"/>
        </w:rPr>
        <w:t>покупке игровой валюты</w:t>
      </w:r>
      <w:r w:rsidRPr="00F53731">
        <w:rPr>
          <w:szCs w:val="28"/>
        </w:rPr>
        <w:t>.</w:t>
      </w:r>
    </w:p>
    <w:p w:rsidR="003C252D" w:rsidRDefault="00000000" w:rsidP="00184452">
      <w:pPr>
        <w:ind w:left="720" w:firstLine="0"/>
      </w:pPr>
      <w:r>
        <w:br w:type="page"/>
      </w:r>
    </w:p>
    <w:p w:rsidR="003C252D" w:rsidRDefault="00000000">
      <w:pPr>
        <w:pStyle w:val="BodyText"/>
        <w:numPr>
          <w:ilvl w:val="0"/>
          <w:numId w:val="2"/>
        </w:numPr>
        <w:ind w:left="0" w:firstLine="709"/>
      </w:pPr>
      <w:r>
        <w:lastRenderedPageBreak/>
        <w:t>Характеристика объекта автоматизации</w:t>
      </w:r>
    </w:p>
    <w:p w:rsidR="003C252D" w:rsidRDefault="00000000">
      <w:pPr>
        <w:pStyle w:val="Heading3"/>
        <w:numPr>
          <w:ilvl w:val="1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</w:t>
      </w:r>
    </w:p>
    <w:p w:rsidR="003C252D" w:rsidRDefault="00000000">
      <w:pPr>
        <w:rPr>
          <w:szCs w:val="28"/>
        </w:rPr>
      </w:pPr>
      <w:r>
        <w:rPr>
          <w:szCs w:val="28"/>
        </w:rPr>
        <w:t>Объектом автоматизации является</w:t>
      </w:r>
      <w:r w:rsidR="00E10DFF">
        <w:rPr>
          <w:szCs w:val="28"/>
        </w:rPr>
        <w:t xml:space="preserve"> </w:t>
      </w:r>
      <w:r w:rsidR="00184452">
        <w:rPr>
          <w:szCs w:val="28"/>
        </w:rPr>
        <w:t>веб-страница.</w:t>
      </w:r>
    </w:p>
    <w:p w:rsidR="00E10DFF" w:rsidRDefault="00E10DFF"/>
    <w:p w:rsidR="003C252D" w:rsidRDefault="00000000">
      <w:pPr>
        <w:pStyle w:val="Heading3"/>
        <w:numPr>
          <w:ilvl w:val="1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Сведения об условиях эксплуатации объекта автоматизации</w:t>
      </w:r>
    </w:p>
    <w:p w:rsidR="003C252D" w:rsidRDefault="00000000"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:rsidR="003C252D" w:rsidRDefault="00000000">
      <w:r>
        <w:t xml:space="preserve">Условия эксплуатации персональных компьютеров Системы </w:t>
      </w:r>
      <w:r w:rsidR="00184452">
        <w:t>соответствуют Гигиеническим</w:t>
      </w:r>
      <w:r>
        <w:t xml:space="preserve">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:rsidR="00E10DFF" w:rsidRDefault="00E10DFF">
      <w:r>
        <w:t>Разработчик должен проверить соблюдение условий эксплуатации комплекса технических средств на этапе технического проектирования.</w:t>
      </w:r>
    </w:p>
    <w:p w:rsidR="003C252D" w:rsidRDefault="00000000">
      <w:r>
        <w:br w:type="page"/>
      </w:r>
    </w:p>
    <w:p w:rsidR="003C252D" w:rsidRDefault="00000000">
      <w:pPr>
        <w:pStyle w:val="BodyText"/>
        <w:numPr>
          <w:ilvl w:val="0"/>
          <w:numId w:val="2"/>
        </w:numPr>
        <w:ind w:left="0" w:firstLine="709"/>
      </w:pPr>
      <w:r>
        <w:lastRenderedPageBreak/>
        <w:t>Требования к системе</w:t>
      </w:r>
    </w:p>
    <w:p w:rsidR="003C252D" w:rsidRDefault="00000000">
      <w:pPr>
        <w:pStyle w:val="Heading3"/>
        <w:numPr>
          <w:ilvl w:val="1"/>
          <w:numId w:val="2"/>
        </w:numPr>
        <w:spacing w:after="240"/>
        <w:ind w:left="0" w:firstLine="709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</w:t>
      </w:r>
    </w:p>
    <w:p w:rsidR="003C252D" w:rsidRDefault="00BA1CC2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структуре и функционированию системы</w:t>
      </w:r>
    </w:p>
    <w:p w:rsidR="00D3227E" w:rsidRDefault="00D3227E" w:rsidP="00D3227E">
      <w:r>
        <w:t>Система имеет модульную структуру, включающую в себя следующие модули</w:t>
      </w:r>
      <w:r w:rsidRPr="00102E34">
        <w:t>:</w:t>
      </w:r>
    </w:p>
    <w:p w:rsidR="00D3227E" w:rsidRDefault="00D3227E" w:rsidP="00D3227E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ind w:left="0" w:firstLine="709"/>
        <w:rPr>
          <w:lang w:val="en-US"/>
        </w:rPr>
      </w:pPr>
      <w:r>
        <w:t>модуль базы данных</w:t>
      </w:r>
      <w:r>
        <w:rPr>
          <w:lang w:val="en-US"/>
        </w:rPr>
        <w:t>;</w:t>
      </w:r>
    </w:p>
    <w:p w:rsidR="00D3227E" w:rsidRDefault="00D3227E" w:rsidP="00D3227E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ind w:left="0" w:firstLine="709"/>
        <w:rPr>
          <w:lang w:val="en-US"/>
        </w:rPr>
      </w:pPr>
      <w:r>
        <w:t>модуль «Сервер»</w:t>
      </w:r>
      <w:r>
        <w:rPr>
          <w:lang w:val="en-US"/>
        </w:rPr>
        <w:t>;</w:t>
      </w:r>
    </w:p>
    <w:p w:rsidR="00D3227E" w:rsidRDefault="00D3227E" w:rsidP="00D3227E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ind w:left="0" w:firstLine="709"/>
        <w:rPr>
          <w:lang w:val="en-US"/>
        </w:rPr>
      </w:pPr>
      <w:r>
        <w:t>модуль «Клиент»</w:t>
      </w:r>
      <w:r>
        <w:rPr>
          <w:lang w:val="en-US"/>
        </w:rPr>
        <w:t>;</w:t>
      </w:r>
    </w:p>
    <w:p w:rsidR="00D3227E" w:rsidRDefault="00D3227E" w:rsidP="00D3227E">
      <w:r>
        <w:t>Система должна выполнять следующие функции</w:t>
      </w:r>
      <w:r w:rsidRPr="006C6E98">
        <w:t>:</w:t>
      </w:r>
    </w:p>
    <w:p w:rsidR="00D3227E" w:rsidRPr="006C6E98" w:rsidRDefault="00D3227E" w:rsidP="00D3227E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ind w:left="0" w:firstLine="709"/>
      </w:pPr>
      <w:r>
        <w:t>осуществлять возможность просмотра информации об клиентах</w:t>
      </w:r>
      <w:r w:rsidRPr="006C6E98">
        <w:t>;</w:t>
      </w:r>
    </w:p>
    <w:p w:rsidR="00D3227E" w:rsidRPr="006C6E98" w:rsidRDefault="00D3227E" w:rsidP="00D3227E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ind w:left="0" w:firstLine="709"/>
      </w:pPr>
      <w:r>
        <w:t>осуществлять возможность связи между пользователями</w:t>
      </w:r>
      <w:r w:rsidRPr="006C6E98">
        <w:t>;</w:t>
      </w:r>
    </w:p>
    <w:p w:rsidR="00D3227E" w:rsidRPr="006C6E98" w:rsidRDefault="00D3227E" w:rsidP="00D3227E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ind w:left="0" w:firstLine="709"/>
      </w:pPr>
      <w:r>
        <w:t xml:space="preserve">осуществлять возможность создания, изменения, удаления </w:t>
      </w:r>
      <w:r w:rsidR="00184452">
        <w:t>товара</w:t>
      </w:r>
      <w:r w:rsidRPr="006C6E98">
        <w:t>;</w:t>
      </w:r>
    </w:p>
    <w:p w:rsidR="00D3227E" w:rsidRPr="006C6E98" w:rsidRDefault="00D3227E" w:rsidP="00D3227E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ind w:left="0" w:firstLine="709"/>
      </w:pPr>
      <w:r>
        <w:t xml:space="preserve">обработка трафика </w:t>
      </w:r>
      <w:r w:rsidR="00184452">
        <w:t>среднего</w:t>
      </w:r>
      <w:r>
        <w:t xml:space="preserve"> объема</w:t>
      </w:r>
      <w:r>
        <w:rPr>
          <w:lang w:val="en-US"/>
        </w:rPr>
        <w:t>;</w:t>
      </w:r>
    </w:p>
    <w:p w:rsidR="00D3227E" w:rsidRPr="006C6E98" w:rsidRDefault="00D3227E" w:rsidP="00D3227E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ind w:left="0" w:firstLine="709"/>
      </w:pPr>
      <w:r>
        <w:t>информирование о сбое, ошибках передачи данных</w:t>
      </w:r>
      <w:r w:rsidRPr="00CE3BD2">
        <w:t>;</w:t>
      </w:r>
    </w:p>
    <w:p w:rsidR="00D3227E" w:rsidRPr="006C6E98" w:rsidRDefault="00D3227E" w:rsidP="00D3227E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ind w:left="0" w:firstLine="709"/>
      </w:pPr>
      <w:r>
        <w:t>осуществлять возможность регистрации, авторизации пользователей, с помощью администратора</w:t>
      </w:r>
      <w:r w:rsidRPr="006C6E98">
        <w:t>;</w:t>
      </w:r>
    </w:p>
    <w:p w:rsidR="00D3227E" w:rsidRPr="006C6E98" w:rsidRDefault="00D3227E" w:rsidP="00D3227E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ind w:left="0" w:firstLine="709"/>
      </w:pPr>
      <w:r>
        <w:t>осуществлять возможность администратору назначения ролей пользователям.</w:t>
      </w:r>
    </w:p>
    <w:p w:rsidR="00E10DFF" w:rsidRPr="006C6E98" w:rsidRDefault="00E10DFF" w:rsidP="00E10DFF">
      <w:pPr>
        <w:pStyle w:val="ListParagraph"/>
        <w:suppressAutoHyphens w:val="0"/>
        <w:autoSpaceDE w:val="0"/>
        <w:autoSpaceDN w:val="0"/>
        <w:ind w:left="709" w:firstLine="0"/>
      </w:pPr>
    </w:p>
    <w:p w:rsidR="003C252D" w:rsidRDefault="00BA1CC2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:rsidR="00D3227E" w:rsidRPr="00627FEC" w:rsidRDefault="00D3227E" w:rsidP="00D3227E">
      <w:r>
        <w:t>Для поддержания приложения и эксплуатации интерфейса системы управления персонал должен обладать навыками работы в информационных организациях, а также общими навыками работы с персональным компьютером.</w:t>
      </w:r>
    </w:p>
    <w:p w:rsidR="00E10DFF" w:rsidRPr="00627FEC" w:rsidRDefault="00E10DFF" w:rsidP="00E10DFF"/>
    <w:p w:rsidR="003C252D" w:rsidRDefault="00BA1CC2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Показатели назначения</w:t>
      </w:r>
    </w:p>
    <w:p w:rsidR="00D3227E" w:rsidRPr="00513E60" w:rsidRDefault="00D3227E" w:rsidP="00D3227E">
      <w:r>
        <w:t xml:space="preserve">Подсистемы, разработанные и доработанные в рамках данного раздела </w:t>
      </w:r>
      <w:r>
        <w:lastRenderedPageBreak/>
        <w:t>должны отвечать следующим требованиям</w:t>
      </w:r>
      <w:r w:rsidRPr="00ED3827">
        <w:t>:</w:t>
      </w:r>
    </w:p>
    <w:p w:rsidR="00D3227E" w:rsidRDefault="00D3227E" w:rsidP="00D3227E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ind w:left="0" w:firstLine="709"/>
      </w:pPr>
      <w:r>
        <w:t>Время на запуск или перезапуск системы и компонентов системы должно составлять не более 45 минут.</w:t>
      </w:r>
    </w:p>
    <w:p w:rsidR="00D3227E" w:rsidRDefault="00D3227E" w:rsidP="00D3227E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ind w:left="0" w:firstLine="709"/>
      </w:pPr>
      <w:r>
        <w:t>Коэффициент юзабилити не менее 80%.</w:t>
      </w:r>
    </w:p>
    <w:p w:rsidR="00D3227E" w:rsidRDefault="00D3227E" w:rsidP="00D3227E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ind w:left="0" w:firstLine="709"/>
      </w:pPr>
      <w:r>
        <w:t>Коэффициент интерактивности не менее 50%.</w:t>
      </w:r>
    </w:p>
    <w:p w:rsidR="00D3227E" w:rsidRDefault="00D3227E" w:rsidP="00D3227E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ind w:left="0" w:firstLine="709"/>
      </w:pPr>
      <w:r>
        <w:t>Коэффициент достоверности информации не менее 100%.</w:t>
      </w:r>
    </w:p>
    <w:p w:rsidR="00D3227E" w:rsidRDefault="00D3227E" w:rsidP="00D3227E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ind w:left="0" w:firstLine="709"/>
      </w:pPr>
      <w:r>
        <w:t xml:space="preserve">В режиме отправки/приемки сообщений, подсистема должна поддерживать интенсивность минимум 200 запросов в секунду при среднем размере пакета 10 Мб. Интенсивность должна быть обеспечена разработанным </w:t>
      </w:r>
      <w:r>
        <w:rPr>
          <w:lang w:val="en-US"/>
        </w:rPr>
        <w:t>SDK</w:t>
      </w:r>
      <w:r w:rsidRPr="00F92A22">
        <w:t>.</w:t>
      </w:r>
    </w:p>
    <w:p w:rsidR="00D3227E" w:rsidRPr="00ED3827" w:rsidRDefault="00D3227E" w:rsidP="00D3227E">
      <w:pPr>
        <w:pStyle w:val="ListParagrap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</w:t>
      </w:r>
    </w:p>
    <w:p w:rsidR="00E10DFF" w:rsidRPr="00ED3827" w:rsidRDefault="00E10DFF" w:rsidP="00E10DFF">
      <w:pPr>
        <w:pStyle w:val="ListParagraph"/>
      </w:pPr>
    </w:p>
    <w:p w:rsidR="003C252D" w:rsidRDefault="00BA1CC2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надёжности</w:t>
      </w:r>
    </w:p>
    <w:p w:rsidR="00D3227E" w:rsidRDefault="00D3227E" w:rsidP="00D3227E">
      <w:pPr>
        <w:pStyle w:val="ListParagraph"/>
      </w:pPr>
      <w:r>
        <w:t>Программное обеспечение не должно выходить из строя более чем на 30 дней.</w:t>
      </w:r>
    </w:p>
    <w:p w:rsidR="00D3227E" w:rsidRDefault="00D3227E" w:rsidP="00D3227E">
      <w:pPr>
        <w:pStyle w:val="ListParagraph"/>
      </w:pPr>
      <w:r>
        <w:t>Для устойчивости к потере данных необходимо регулярно производить выгрузку хранимой информации.</w:t>
      </w:r>
    </w:p>
    <w:p w:rsidR="00D3227E" w:rsidRDefault="00D3227E" w:rsidP="00D3227E">
      <w:pPr>
        <w:pStyle w:val="ListParagraph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 w:rsidR="00D3227E" w:rsidRDefault="00D3227E" w:rsidP="00D3227E">
      <w:pPr>
        <w:pStyle w:val="ListParagraph"/>
        <w:numPr>
          <w:ilvl w:val="0"/>
          <w:numId w:val="20"/>
        </w:numPr>
        <w:suppressAutoHyphens w:val="0"/>
        <w:autoSpaceDE w:val="0"/>
        <w:autoSpaceDN w:val="0"/>
        <w:ind w:left="0" w:firstLine="709"/>
      </w:pPr>
      <w:r>
        <w:t>системное и базовое ПО и технические средства, соответствующие классу решаемой задачи;</w:t>
      </w:r>
    </w:p>
    <w:p w:rsidR="00D3227E" w:rsidRDefault="00D3227E" w:rsidP="00D3227E">
      <w:pPr>
        <w:pStyle w:val="ListParagraph"/>
        <w:numPr>
          <w:ilvl w:val="0"/>
          <w:numId w:val="21"/>
        </w:numPr>
        <w:suppressAutoHyphens w:val="0"/>
        <w:autoSpaceDE w:val="0"/>
        <w:autoSpaceDN w:val="0"/>
        <w:ind w:left="0" w:firstLine="709"/>
      </w:pPr>
      <w:r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:rsidR="00E10DFF" w:rsidRDefault="00D3227E" w:rsidP="00D3227E">
      <w:pPr>
        <w:pStyle w:val="ListParagraph"/>
        <w:numPr>
          <w:ilvl w:val="0"/>
          <w:numId w:val="36"/>
        </w:numPr>
        <w:suppressAutoHyphens w:val="0"/>
        <w:autoSpaceDE w:val="0"/>
        <w:autoSpaceDN w:val="0"/>
        <w:ind w:left="0" w:firstLine="709"/>
      </w:pPr>
      <w:r>
        <w:t>допуск к информационной системе только пользователей, прошедших предварительное обучение.</w:t>
      </w:r>
    </w:p>
    <w:p w:rsidR="00E10DFF" w:rsidRDefault="00E10DFF" w:rsidP="00E10DFF">
      <w:pPr>
        <w:pStyle w:val="ListParagraph"/>
      </w:pPr>
    </w:p>
    <w:p w:rsidR="00E10DFF" w:rsidRDefault="00E10DFF" w:rsidP="00E10DFF">
      <w:pPr>
        <w:pStyle w:val="ListParagraph"/>
      </w:pPr>
    </w:p>
    <w:p w:rsidR="003C252D" w:rsidRDefault="00BA1CC2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безопасности</w:t>
      </w:r>
    </w:p>
    <w:p w:rsidR="00E10DFF" w:rsidRDefault="00E10DFF" w:rsidP="00E10DFF">
      <w:r>
        <w:t>Безопасность данных пользователей должна обеспечиваться шифрованием</w:t>
      </w:r>
      <w:r w:rsidRPr="00AD5F8D">
        <w:t xml:space="preserve"> </w:t>
      </w:r>
      <w:r>
        <w:t xml:space="preserve">методом </w:t>
      </w:r>
      <w:r w:rsidRPr="00E10DFF">
        <w:rPr>
          <w:lang w:val="en-US"/>
        </w:rPr>
        <w:t>SHA</w:t>
      </w:r>
      <w:r w:rsidRPr="00AD5F8D">
        <w:t>-256</w:t>
      </w:r>
      <w:r>
        <w:t>, а также обеспечением устойчивости программно-технических средств к возможным кибератакам.</w:t>
      </w:r>
    </w:p>
    <w:p w:rsidR="00E10DFF" w:rsidRPr="00AD5F8D" w:rsidRDefault="00E10DFF" w:rsidP="00E10DFF"/>
    <w:p w:rsidR="003C252D" w:rsidRDefault="00BA1CC2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эргономике и технической эстетике</w:t>
      </w:r>
    </w:p>
    <w:p w:rsidR="00E10DFF" w:rsidRDefault="00E10DFF" w:rsidP="00E10DFF">
      <w:r w:rsidRPr="00201009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</w:t>
      </w:r>
      <w:r>
        <w:t>трое отображение экранных форм. Более точное описание интерфейса будет представлено в дизайн-документе.</w:t>
      </w:r>
    </w:p>
    <w:p w:rsidR="00E10DFF" w:rsidRPr="00201009" w:rsidRDefault="00E10DFF" w:rsidP="00E10DFF"/>
    <w:p w:rsidR="003C252D" w:rsidRDefault="00BA1CC2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транспортабельности для подвижных АС</w:t>
      </w:r>
    </w:p>
    <w:p w:rsidR="003C252D" w:rsidRDefault="00000000">
      <w:pPr>
        <w:pStyle w:val="ListParagraph"/>
      </w:pPr>
      <w:r>
        <w:t>Требования к транспортабельности не предъявляются.</w:t>
      </w:r>
    </w:p>
    <w:p w:rsidR="00E10DFF" w:rsidRDefault="00E10DFF">
      <w:pPr>
        <w:pStyle w:val="ListParagraph"/>
      </w:pPr>
    </w:p>
    <w:p w:rsidR="003C252D" w:rsidRDefault="00BA1CC2" w:rsidP="00BA1CC2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:rsidR="00E10DFF" w:rsidRPr="00201009" w:rsidRDefault="00E10DFF" w:rsidP="00E10DFF"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:rsidR="00E10DFF" w:rsidRDefault="00E10DFF">
      <w:pPr>
        <w:pStyle w:val="ListParagraph"/>
      </w:pPr>
    </w:p>
    <w:p w:rsidR="003C252D" w:rsidRDefault="00BA1CC2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защите информации от несанкционированного доступа</w:t>
      </w:r>
    </w:p>
    <w:p w:rsidR="00D3227E" w:rsidRPr="00BE2183" w:rsidRDefault="00D3227E" w:rsidP="00D3227E">
      <w:pPr>
        <w:pStyle w:val="ListParagraph"/>
      </w:pPr>
      <w:r>
        <w:t xml:space="preserve">При работе с системой необходимо, чтобы данные могли быть восстановлены из резервных копий в случае потери, информация </w:t>
      </w:r>
      <w:r>
        <w:lastRenderedPageBreak/>
        <w:t>пользователей была защищена от доступа или модификации несанкционированными лицами.</w:t>
      </w:r>
    </w:p>
    <w:p w:rsidR="00E10DFF" w:rsidRDefault="00E10DFF" w:rsidP="00E10DFF">
      <w:pPr>
        <w:pStyle w:val="ListParagraph"/>
      </w:pPr>
    </w:p>
    <w:p w:rsidR="003C252D" w:rsidRDefault="00000000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 при авариях</w:t>
      </w:r>
    </w:p>
    <w:p w:rsidR="00D3227E" w:rsidRPr="00BE2183" w:rsidRDefault="00D3227E" w:rsidP="00D3227E">
      <w:pPr>
        <w:pStyle w:val="ListParagraph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 в энергонезависимые ячейки памяти.</w:t>
      </w:r>
    </w:p>
    <w:p w:rsidR="00E10DFF" w:rsidRPr="00BE2183" w:rsidRDefault="00E10DFF" w:rsidP="00E10DFF"/>
    <w:p w:rsidR="003C252D" w:rsidRDefault="00000000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защите от влияния внешних воздействий</w:t>
      </w:r>
    </w:p>
    <w:p w:rsidR="00E10DFF" w:rsidRDefault="00D3227E" w:rsidP="00E10DFF">
      <w:r>
        <w:t>В случае техногенных или природных аварий серверное программное обеспечение должно продолжать работать на резервных серверах, обеспечивая бесперебойную работу системы</w:t>
      </w:r>
      <w:r w:rsidR="00E10DFF">
        <w:t>.</w:t>
      </w:r>
    </w:p>
    <w:p w:rsidR="00E10DFF" w:rsidRPr="00BE2183" w:rsidRDefault="00E10DFF" w:rsidP="00E10DFF"/>
    <w:p w:rsidR="003C252D" w:rsidRDefault="00000000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Требования к патентной чистоте</w:t>
      </w:r>
    </w:p>
    <w:p w:rsidR="003C252D" w:rsidRDefault="00000000">
      <w:pPr>
        <w:pStyle w:val="ListParagraph"/>
      </w:pPr>
      <w:r>
        <w:t>Требования к патентной чистоте не предъявляются.</w:t>
      </w:r>
    </w:p>
    <w:p w:rsidR="00E10DFF" w:rsidRDefault="00E10DFF">
      <w:pPr>
        <w:pStyle w:val="ListParagraph"/>
      </w:pPr>
    </w:p>
    <w:p w:rsidR="003C252D" w:rsidRDefault="00000000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по стандартизации и унификации</w:t>
      </w:r>
    </w:p>
    <w:p w:rsidR="00D3227E" w:rsidRPr="00D3227E" w:rsidRDefault="00D3227E" w:rsidP="00D3227E">
      <w:r>
        <w:t xml:space="preserve">Для реализации статических страниц и шаблонов должен использоваться язык </w:t>
      </w:r>
      <w:r>
        <w:rPr>
          <w:lang w:val="en-US"/>
        </w:rPr>
        <w:t>Python</w:t>
      </w:r>
      <w:r>
        <w:t xml:space="preserve">. Исходный код должен разрабатываться в соответствии со стандартами </w:t>
      </w:r>
      <w:r>
        <w:rPr>
          <w:lang w:val="en-US"/>
        </w:rPr>
        <w:t>PEP</w:t>
      </w:r>
      <w:r w:rsidRPr="00431BD5">
        <w:t>8</w:t>
      </w:r>
      <w:r>
        <w:t xml:space="preserve">. Для реализации интерактивных элементов клиентской части должен использоваться язык </w:t>
      </w:r>
      <w:r>
        <w:rPr>
          <w:lang w:val="en-US"/>
        </w:rPr>
        <w:t>Python</w:t>
      </w:r>
      <w:r>
        <w:t xml:space="preserve">. Для реализации динамических страниц должен использоваться язык </w:t>
      </w:r>
      <w:r>
        <w:rPr>
          <w:lang w:val="en-US"/>
        </w:rPr>
        <w:t>Python</w:t>
      </w:r>
      <w:r>
        <w:t>. Приложение должно запускаться на любом устройстве, отвечающем техническим ограничениям, что должно быть реализовано посредством технологий докеризации и оркестрации.</w:t>
      </w:r>
    </w:p>
    <w:p w:rsidR="003C252D" w:rsidRDefault="00000000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Дополнительные требования</w:t>
      </w:r>
    </w:p>
    <w:p w:rsidR="003C252D" w:rsidRDefault="00000000">
      <w:pPr>
        <w:pStyle w:val="ListParagraph"/>
      </w:pPr>
      <w:r w:rsidRPr="00E10DFF">
        <w:t>Дополнительные требования не предъявляются</w:t>
      </w:r>
      <w:r>
        <w:t>.</w:t>
      </w:r>
    </w:p>
    <w:p w:rsidR="00E10DFF" w:rsidRDefault="00E10DFF">
      <w:pPr>
        <w:pStyle w:val="ListParagraph"/>
      </w:pPr>
    </w:p>
    <w:p w:rsidR="00E10DFF" w:rsidRDefault="00E10DFF">
      <w:pPr>
        <w:pStyle w:val="ListParagraph"/>
      </w:pPr>
    </w:p>
    <w:p w:rsidR="00E10DFF" w:rsidRDefault="00E10DFF">
      <w:pPr>
        <w:pStyle w:val="ListParagraph"/>
      </w:pPr>
    </w:p>
    <w:p w:rsidR="00E10DFF" w:rsidRDefault="00E10DFF">
      <w:pPr>
        <w:pStyle w:val="ListParagraph"/>
      </w:pPr>
    </w:p>
    <w:p w:rsidR="00E10DFF" w:rsidRDefault="00E10DFF">
      <w:pPr>
        <w:pStyle w:val="ListParagraph"/>
      </w:pPr>
    </w:p>
    <w:p w:rsidR="003C252D" w:rsidRDefault="00000000">
      <w:pPr>
        <w:pStyle w:val="Heading3"/>
        <w:numPr>
          <w:ilvl w:val="1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Требования к функциям (задачам), выполняемым системой</w:t>
      </w:r>
    </w:p>
    <w:p w:rsidR="003C252D" w:rsidRDefault="00000000">
      <w:pPr>
        <w:ind w:firstLine="0"/>
        <w:jc w:val="left"/>
      </w:pPr>
      <w:r>
        <w:t>Таблица 2.1 — Требования к функциям, выполняемым системой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78"/>
      </w:tblGrid>
      <w:tr w:rsidR="00D3227E" w:rsidRPr="00431BD5" w:rsidTr="00D3227E">
        <w:tc>
          <w:tcPr>
            <w:tcW w:w="4666" w:type="dxa"/>
          </w:tcPr>
          <w:p w:rsidR="00D3227E" w:rsidRPr="00431BD5" w:rsidRDefault="00D3227E" w:rsidP="00DC5F92">
            <w:pPr>
              <w:ind w:firstLine="0"/>
              <w:jc w:val="center"/>
              <w:rPr>
                <w:b/>
              </w:rPr>
            </w:pPr>
            <w:r w:rsidRPr="00431BD5">
              <w:rPr>
                <w:b/>
              </w:rPr>
              <w:t>Функция</w:t>
            </w:r>
          </w:p>
        </w:tc>
        <w:tc>
          <w:tcPr>
            <w:tcW w:w="4678" w:type="dxa"/>
          </w:tcPr>
          <w:p w:rsidR="00D3227E" w:rsidRPr="00431BD5" w:rsidRDefault="00D3227E" w:rsidP="00DC5F92">
            <w:pPr>
              <w:ind w:firstLine="0"/>
              <w:jc w:val="center"/>
              <w:rPr>
                <w:b/>
              </w:rPr>
            </w:pPr>
            <w:r w:rsidRPr="00431BD5">
              <w:rPr>
                <w:b/>
              </w:rPr>
              <w:t>Задача</w:t>
            </w:r>
          </w:p>
        </w:tc>
      </w:tr>
      <w:tr w:rsidR="00D3227E" w:rsidTr="00D3227E">
        <w:trPr>
          <w:trHeight w:val="555"/>
        </w:trPr>
        <w:tc>
          <w:tcPr>
            <w:tcW w:w="4666" w:type="dxa"/>
            <w:vMerge w:val="restart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 xml:space="preserve">Обработка трафика </w:t>
            </w:r>
            <w:r w:rsidR="00A67361">
              <w:t>среднего</w:t>
            </w:r>
            <w:r>
              <w:t xml:space="preserve"> объема</w:t>
            </w:r>
          </w:p>
        </w:tc>
        <w:tc>
          <w:tcPr>
            <w:tcW w:w="4678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>Запись данных в БД</w:t>
            </w:r>
          </w:p>
        </w:tc>
      </w:tr>
      <w:tr w:rsidR="00D3227E" w:rsidTr="00D3227E">
        <w:trPr>
          <w:trHeight w:val="450"/>
        </w:trPr>
        <w:tc>
          <w:tcPr>
            <w:tcW w:w="4666" w:type="dxa"/>
            <w:vMerge/>
            <w:vAlign w:val="center"/>
          </w:tcPr>
          <w:p w:rsidR="00D3227E" w:rsidRDefault="00D3227E" w:rsidP="00DC5F92">
            <w:pPr>
              <w:ind w:firstLine="0"/>
              <w:jc w:val="center"/>
            </w:pPr>
          </w:p>
        </w:tc>
        <w:tc>
          <w:tcPr>
            <w:tcW w:w="4678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 xml:space="preserve">Обработка данных </w:t>
            </w:r>
            <w:r w:rsidR="000335B4">
              <w:t>на клиенте</w:t>
            </w:r>
          </w:p>
        </w:tc>
      </w:tr>
      <w:tr w:rsidR="00D3227E" w:rsidTr="00D3227E">
        <w:trPr>
          <w:trHeight w:val="435"/>
        </w:trPr>
        <w:tc>
          <w:tcPr>
            <w:tcW w:w="4666" w:type="dxa"/>
            <w:vMerge/>
            <w:vAlign w:val="center"/>
          </w:tcPr>
          <w:p w:rsidR="00D3227E" w:rsidRDefault="00D3227E" w:rsidP="00DC5F92">
            <w:pPr>
              <w:ind w:firstLine="0"/>
              <w:jc w:val="center"/>
            </w:pPr>
          </w:p>
        </w:tc>
        <w:tc>
          <w:tcPr>
            <w:tcW w:w="4678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>Графическое отображение данных</w:t>
            </w:r>
          </w:p>
        </w:tc>
      </w:tr>
      <w:tr w:rsidR="00D3227E" w:rsidTr="00D3227E">
        <w:tc>
          <w:tcPr>
            <w:tcW w:w="4666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>Информирование о сбоях</w:t>
            </w:r>
          </w:p>
        </w:tc>
        <w:tc>
          <w:tcPr>
            <w:tcW w:w="4678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>Отправление уведомлений о сбое администратору</w:t>
            </w:r>
          </w:p>
        </w:tc>
      </w:tr>
      <w:tr w:rsidR="00D3227E" w:rsidTr="00D3227E">
        <w:tc>
          <w:tcPr>
            <w:tcW w:w="4666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>Обработка, хранение и поддержка БД</w:t>
            </w:r>
          </w:p>
        </w:tc>
        <w:tc>
          <w:tcPr>
            <w:tcW w:w="4678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>Создание резервных копий в энергонезависимые ячейки памяти</w:t>
            </w:r>
          </w:p>
        </w:tc>
      </w:tr>
      <w:tr w:rsidR="00D3227E" w:rsidTr="00D3227E">
        <w:trPr>
          <w:trHeight w:val="495"/>
        </w:trPr>
        <w:tc>
          <w:tcPr>
            <w:tcW w:w="4666" w:type="dxa"/>
            <w:vMerge w:val="restart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>Работа с пользователями</w:t>
            </w:r>
          </w:p>
        </w:tc>
        <w:tc>
          <w:tcPr>
            <w:tcW w:w="4678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>Регистрация пользователя</w:t>
            </w:r>
          </w:p>
        </w:tc>
      </w:tr>
      <w:tr w:rsidR="00D3227E" w:rsidTr="00D3227E">
        <w:trPr>
          <w:trHeight w:val="450"/>
        </w:trPr>
        <w:tc>
          <w:tcPr>
            <w:tcW w:w="4666" w:type="dxa"/>
            <w:vMerge/>
            <w:vAlign w:val="center"/>
          </w:tcPr>
          <w:p w:rsidR="00D3227E" w:rsidRDefault="00D3227E" w:rsidP="00DC5F92">
            <w:pPr>
              <w:ind w:firstLine="0"/>
              <w:jc w:val="center"/>
            </w:pPr>
          </w:p>
        </w:tc>
        <w:tc>
          <w:tcPr>
            <w:tcW w:w="4678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>Авторизация пользователя</w:t>
            </w:r>
          </w:p>
        </w:tc>
      </w:tr>
      <w:tr w:rsidR="00D3227E" w:rsidTr="00D3227E">
        <w:trPr>
          <w:trHeight w:val="450"/>
        </w:trPr>
        <w:tc>
          <w:tcPr>
            <w:tcW w:w="4666" w:type="dxa"/>
            <w:vMerge/>
            <w:vAlign w:val="center"/>
          </w:tcPr>
          <w:p w:rsidR="00D3227E" w:rsidRDefault="00D3227E" w:rsidP="00DC5F92">
            <w:pPr>
              <w:ind w:firstLine="0"/>
              <w:jc w:val="center"/>
            </w:pPr>
          </w:p>
        </w:tc>
        <w:tc>
          <w:tcPr>
            <w:tcW w:w="4678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>Выдача роли пользователю</w:t>
            </w:r>
          </w:p>
        </w:tc>
      </w:tr>
      <w:tr w:rsidR="00D3227E" w:rsidTr="00D3227E">
        <w:trPr>
          <w:trHeight w:val="450"/>
        </w:trPr>
        <w:tc>
          <w:tcPr>
            <w:tcW w:w="4666" w:type="dxa"/>
            <w:vMerge w:val="restart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>Функция просмотра информации</w:t>
            </w:r>
          </w:p>
          <w:p w:rsidR="00D3227E" w:rsidRDefault="00D3227E" w:rsidP="00DC5F92">
            <w:pPr>
              <w:ind w:firstLine="0"/>
            </w:pPr>
          </w:p>
        </w:tc>
        <w:tc>
          <w:tcPr>
            <w:tcW w:w="4678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 xml:space="preserve">Возможность просмотра </w:t>
            </w:r>
            <w:r w:rsidR="000335B4">
              <w:t>отзывов</w:t>
            </w:r>
          </w:p>
        </w:tc>
      </w:tr>
      <w:tr w:rsidR="00D3227E" w:rsidTr="00D3227E">
        <w:trPr>
          <w:trHeight w:val="495"/>
        </w:trPr>
        <w:tc>
          <w:tcPr>
            <w:tcW w:w="4666" w:type="dxa"/>
            <w:vMerge/>
            <w:vAlign w:val="center"/>
          </w:tcPr>
          <w:p w:rsidR="00D3227E" w:rsidRDefault="00D3227E" w:rsidP="00DC5F92">
            <w:pPr>
              <w:ind w:firstLine="0"/>
              <w:jc w:val="center"/>
            </w:pPr>
          </w:p>
        </w:tc>
        <w:tc>
          <w:tcPr>
            <w:tcW w:w="4678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 xml:space="preserve">Возможность просмотра </w:t>
            </w:r>
            <w:r w:rsidR="000335B4">
              <w:t>профилей</w:t>
            </w:r>
          </w:p>
        </w:tc>
      </w:tr>
      <w:tr w:rsidR="00D3227E" w:rsidTr="00D3227E">
        <w:trPr>
          <w:trHeight w:val="450"/>
        </w:trPr>
        <w:tc>
          <w:tcPr>
            <w:tcW w:w="4666" w:type="dxa"/>
            <w:vMerge/>
            <w:vAlign w:val="center"/>
          </w:tcPr>
          <w:p w:rsidR="00D3227E" w:rsidRDefault="00D3227E" w:rsidP="00DC5F92">
            <w:pPr>
              <w:ind w:firstLine="0"/>
              <w:jc w:val="center"/>
            </w:pPr>
          </w:p>
        </w:tc>
        <w:tc>
          <w:tcPr>
            <w:tcW w:w="4678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 xml:space="preserve">Возможность просмотра </w:t>
            </w:r>
            <w:r w:rsidR="000335B4">
              <w:t>личных сообщений</w:t>
            </w:r>
          </w:p>
        </w:tc>
      </w:tr>
      <w:tr w:rsidR="00D3227E" w:rsidTr="00D3227E">
        <w:trPr>
          <w:trHeight w:val="510"/>
        </w:trPr>
        <w:tc>
          <w:tcPr>
            <w:tcW w:w="4666" w:type="dxa"/>
            <w:vMerge w:val="restart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>Функция изменения информации</w:t>
            </w:r>
          </w:p>
        </w:tc>
        <w:tc>
          <w:tcPr>
            <w:tcW w:w="4678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 xml:space="preserve">Возможность изменения </w:t>
            </w:r>
            <w:r w:rsidR="000335B4">
              <w:t>профиля пользователя</w:t>
            </w:r>
          </w:p>
        </w:tc>
      </w:tr>
      <w:tr w:rsidR="00D3227E" w:rsidTr="00D3227E">
        <w:trPr>
          <w:trHeight w:val="435"/>
        </w:trPr>
        <w:tc>
          <w:tcPr>
            <w:tcW w:w="4666" w:type="dxa"/>
            <w:vMerge/>
            <w:vAlign w:val="center"/>
          </w:tcPr>
          <w:p w:rsidR="00D3227E" w:rsidRDefault="00D3227E" w:rsidP="00DC5F92">
            <w:pPr>
              <w:ind w:firstLine="0"/>
              <w:jc w:val="center"/>
            </w:pPr>
          </w:p>
        </w:tc>
        <w:tc>
          <w:tcPr>
            <w:tcW w:w="4678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 xml:space="preserve">Возможность изменения </w:t>
            </w:r>
            <w:r w:rsidR="000335B4">
              <w:t>данных о товаре</w:t>
            </w:r>
          </w:p>
        </w:tc>
      </w:tr>
      <w:tr w:rsidR="00D3227E" w:rsidTr="00D3227E">
        <w:trPr>
          <w:trHeight w:val="450"/>
        </w:trPr>
        <w:tc>
          <w:tcPr>
            <w:tcW w:w="4666" w:type="dxa"/>
            <w:vMerge/>
            <w:vAlign w:val="center"/>
          </w:tcPr>
          <w:p w:rsidR="00D3227E" w:rsidRDefault="00D3227E" w:rsidP="00DC5F92">
            <w:pPr>
              <w:ind w:firstLine="0"/>
              <w:jc w:val="center"/>
            </w:pPr>
          </w:p>
        </w:tc>
        <w:tc>
          <w:tcPr>
            <w:tcW w:w="4678" w:type="dxa"/>
            <w:vAlign w:val="center"/>
          </w:tcPr>
          <w:p w:rsidR="00D3227E" w:rsidRDefault="00D3227E" w:rsidP="00DC5F92">
            <w:pPr>
              <w:ind w:firstLine="0"/>
              <w:jc w:val="center"/>
            </w:pPr>
            <w:r>
              <w:t xml:space="preserve">Возможность изменения </w:t>
            </w:r>
            <w:r w:rsidR="000335B4">
              <w:t>роли пользователя</w:t>
            </w:r>
          </w:p>
        </w:tc>
      </w:tr>
    </w:tbl>
    <w:p w:rsidR="00E10DFF" w:rsidRDefault="00E10DFF">
      <w:pPr>
        <w:widowControl/>
        <w:spacing w:after="160" w:line="259" w:lineRule="auto"/>
        <w:ind w:firstLine="0"/>
        <w:jc w:val="left"/>
      </w:pPr>
    </w:p>
    <w:p w:rsidR="00E10DFF" w:rsidRDefault="00E10DFF">
      <w:pPr>
        <w:widowControl/>
        <w:spacing w:after="160" w:line="259" w:lineRule="auto"/>
        <w:ind w:firstLine="0"/>
        <w:jc w:val="left"/>
      </w:pPr>
    </w:p>
    <w:p w:rsidR="00E10DFF" w:rsidRPr="008F38C7" w:rsidRDefault="00E10DFF">
      <w:pPr>
        <w:widowControl/>
        <w:spacing w:after="160" w:line="259" w:lineRule="auto"/>
        <w:ind w:firstLine="0"/>
        <w:jc w:val="left"/>
      </w:pPr>
    </w:p>
    <w:p w:rsidR="00E10DFF" w:rsidRDefault="00E10DFF">
      <w:pPr>
        <w:widowControl/>
        <w:spacing w:after="160" w:line="259" w:lineRule="auto"/>
        <w:ind w:firstLine="0"/>
        <w:jc w:val="left"/>
      </w:pPr>
    </w:p>
    <w:p w:rsidR="00E10DFF" w:rsidRDefault="00E10DFF">
      <w:pPr>
        <w:widowControl/>
        <w:spacing w:after="160" w:line="259" w:lineRule="auto"/>
        <w:ind w:firstLine="0"/>
        <w:jc w:val="left"/>
      </w:pPr>
    </w:p>
    <w:p w:rsidR="003C252D" w:rsidRPr="008F38C7" w:rsidRDefault="00000000">
      <w:pPr>
        <w:pStyle w:val="Heading3"/>
        <w:numPr>
          <w:ilvl w:val="1"/>
          <w:numId w:val="2"/>
        </w:numPr>
        <w:spacing w:after="240"/>
        <w:ind w:left="0" w:firstLine="709"/>
        <w:rPr>
          <w:sz w:val="28"/>
          <w:szCs w:val="28"/>
        </w:rPr>
      </w:pPr>
      <w:r w:rsidRPr="008F38C7">
        <w:rPr>
          <w:sz w:val="28"/>
          <w:szCs w:val="28"/>
        </w:rPr>
        <w:t>Функциональная структура системы</w:t>
      </w:r>
    </w:p>
    <w:p w:rsidR="00E10DFF" w:rsidRPr="008D7341" w:rsidRDefault="00AF07ED" w:rsidP="008D7341">
      <w:pPr>
        <w:ind w:firstLine="0"/>
        <w:jc w:val="center"/>
        <w:rPr>
          <w:szCs w:val="28"/>
        </w:rPr>
      </w:pPr>
      <w:r w:rsidRPr="00AF07ED">
        <w:rPr>
          <w:szCs w:val="28"/>
        </w:rPr>
        <w:drawing>
          <wp:inline distT="0" distB="0" distL="0" distR="0" wp14:anchorId="36F9F905" wp14:editId="2453CE9E">
            <wp:extent cx="5939790" cy="4790440"/>
            <wp:effectExtent l="0" t="0" r="3810" b="0"/>
            <wp:docPr id="10456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341">
        <w:rPr>
          <w:szCs w:val="28"/>
        </w:rPr>
        <w:t xml:space="preserve">Рисунок 1 - </w:t>
      </w:r>
      <w:r w:rsidR="008D7341" w:rsidRPr="008D7341">
        <w:rPr>
          <w:rFonts w:eastAsiaTheme="minorHAnsi" w:cs="Times New Roman"/>
          <w:color w:val="000000"/>
          <w:szCs w:val="28"/>
          <w14:ligatures w14:val="standardContextual"/>
        </w:rPr>
        <w:t>Макет модели информационного обмена между компонентами системы</w:t>
      </w:r>
    </w:p>
    <w:p w:rsidR="008D7341" w:rsidRPr="008D7341" w:rsidRDefault="008D7341" w:rsidP="008D7341">
      <w:pPr>
        <w:ind w:firstLine="0"/>
        <w:rPr>
          <w:szCs w:val="28"/>
        </w:rPr>
      </w:pPr>
    </w:p>
    <w:p w:rsidR="003C252D" w:rsidRDefault="00000000">
      <w:pPr>
        <w:pStyle w:val="Heading3"/>
        <w:numPr>
          <w:ilvl w:val="1"/>
          <w:numId w:val="2"/>
        </w:numPr>
        <w:spacing w:after="240"/>
        <w:ind w:left="0" w:firstLine="709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</w:t>
      </w:r>
    </w:p>
    <w:p w:rsidR="003C252D" w:rsidRDefault="00550D9D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математическому обеспечению системы</w:t>
      </w:r>
    </w:p>
    <w:p w:rsidR="00E10DFF" w:rsidRDefault="00E10DFF" w:rsidP="00E10DFF">
      <w:r>
        <w:t xml:space="preserve">Математическое обеспечение системы должно обеспечивать реализацию перечисленных в данном документе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</w:t>
      </w:r>
      <w:r>
        <w:lastRenderedPageBreak/>
        <w:t>предусматривать соответствующую реакцию на такие события.</w:t>
      </w:r>
    </w:p>
    <w:p w:rsidR="00E10DFF" w:rsidRPr="006A1851" w:rsidRDefault="00E10DFF" w:rsidP="00E10DFF"/>
    <w:p w:rsidR="003C252D" w:rsidRDefault="00550D9D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информационному обеспечению системы</w:t>
      </w:r>
    </w:p>
    <w:p w:rsidR="00E10DFF" w:rsidRDefault="00E10DFF" w:rsidP="00E10DFF">
      <w:r>
        <w:t>Данные, используемые системой, должны храниться в реляционной СУБД. Структура базы данных определяется с учетом особенностей внутренней модели информационной системы.</w:t>
      </w:r>
    </w:p>
    <w:p w:rsidR="00E10DFF" w:rsidRDefault="00E10DFF" w:rsidP="00E10DFF">
      <w:r>
        <w:t xml:space="preserve">Информационный обмен между серверной и клиентской частями системы должен осуществляться по протоколу </w:t>
      </w:r>
      <w:r w:rsidRPr="00E10DFF">
        <w:rPr>
          <w:lang w:val="en-US"/>
        </w:rPr>
        <w:t>HTTP</w:t>
      </w:r>
      <w:r>
        <w:t>.</w:t>
      </w:r>
    </w:p>
    <w:p w:rsidR="00E10DFF" w:rsidRDefault="00E10DFF" w:rsidP="00E10DFF"/>
    <w:p w:rsidR="00E10DFF" w:rsidRPr="006A1851" w:rsidRDefault="00E10DFF" w:rsidP="00E10DFF"/>
    <w:p w:rsidR="003C252D" w:rsidRDefault="00550D9D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лингвистическому обеспечению системы</w:t>
      </w:r>
    </w:p>
    <w:p w:rsidR="00E10DFF" w:rsidRDefault="00E10DFF" w:rsidP="00E10DFF">
      <w:r>
        <w:t xml:space="preserve">Информационная система должна быть реализована на русском, английском и казахском языках. </w:t>
      </w:r>
    </w:p>
    <w:p w:rsidR="00E10DFF" w:rsidRPr="006A1851" w:rsidRDefault="00E10DFF" w:rsidP="00E10DFF"/>
    <w:p w:rsidR="003C252D" w:rsidRDefault="00550D9D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программному обеспечению системы</w:t>
      </w:r>
    </w:p>
    <w:p w:rsidR="00E10DFF" w:rsidRDefault="00E10DFF" w:rsidP="00E10DFF">
      <w:r>
        <w:t>Программное обеспечение клиентской части должно удовлетворять следующим требованиям:</w:t>
      </w:r>
    </w:p>
    <w:p w:rsidR="00773907" w:rsidRDefault="00773907" w:rsidP="00773907">
      <w:pPr>
        <w:pStyle w:val="ListParagraph"/>
        <w:numPr>
          <w:ilvl w:val="0"/>
          <w:numId w:val="9"/>
        </w:numPr>
      </w:pPr>
      <w:r>
        <w:t>Установленный</w:t>
      </w:r>
      <w:r w:rsidRPr="00773907">
        <w:t xml:space="preserve"> </w:t>
      </w:r>
      <w:r>
        <w:t xml:space="preserve">браузер </w:t>
      </w:r>
      <w:r>
        <w:rPr>
          <w:lang w:val="en-US"/>
        </w:rPr>
        <w:t>Chrome</w:t>
      </w:r>
      <w:r w:rsidRPr="00773907">
        <w:t xml:space="preserve">, </w:t>
      </w:r>
      <w:r>
        <w:rPr>
          <w:lang w:val="en-US"/>
        </w:rPr>
        <w:t>Safari</w:t>
      </w:r>
      <w:r w:rsidRPr="00773907">
        <w:t xml:space="preserve">, </w:t>
      </w:r>
      <w:r>
        <w:rPr>
          <w:lang w:val="en-US"/>
        </w:rPr>
        <w:t>Yandex</w:t>
      </w:r>
      <w:r w:rsidRPr="00773907">
        <w:t xml:space="preserve"> </w:t>
      </w:r>
      <w:r>
        <w:rPr>
          <w:lang w:val="en-US"/>
        </w:rPr>
        <w:t>Browser</w:t>
      </w:r>
      <w:r w:rsidRPr="00773907">
        <w:t xml:space="preserve"> </w:t>
      </w:r>
      <w:r>
        <w:t xml:space="preserve">или </w:t>
      </w:r>
      <w:r>
        <w:rPr>
          <w:lang w:val="en-US"/>
        </w:rPr>
        <w:t>Opera</w:t>
      </w:r>
      <w:r>
        <w:t>;</w:t>
      </w:r>
      <w:r>
        <w:br/>
      </w:r>
    </w:p>
    <w:p w:rsidR="003C252D" w:rsidRDefault="00550D9D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техническому обеспечению системы</w:t>
      </w:r>
    </w:p>
    <w:p w:rsidR="003C252D" w:rsidRDefault="00000000">
      <w: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:rsidR="003C252D" w:rsidRDefault="00000000">
      <w:pPr>
        <w:pStyle w:val="ListParagraph"/>
        <w:numPr>
          <w:ilvl w:val="0"/>
          <w:numId w:val="10"/>
        </w:numPr>
      </w:pPr>
      <w:r>
        <w:t>не менее 16 GB оперативной памяти;</w:t>
      </w:r>
    </w:p>
    <w:p w:rsidR="003C252D" w:rsidRDefault="00000000">
      <w:pPr>
        <w:pStyle w:val="ListParagraph"/>
        <w:numPr>
          <w:ilvl w:val="0"/>
          <w:numId w:val="10"/>
        </w:numPr>
      </w:pPr>
      <w:r>
        <w:t>не менее 512 GB свободного места на жестком диске;</w:t>
      </w:r>
    </w:p>
    <w:p w:rsidR="003C252D" w:rsidRDefault="00000000">
      <w:pPr>
        <w:pStyle w:val="ListParagraph"/>
        <w:numPr>
          <w:ilvl w:val="0"/>
          <w:numId w:val="10"/>
        </w:numPr>
      </w:pPr>
      <w:r>
        <w:t>OC на базе Linux или ОС Windows;</w:t>
      </w:r>
    </w:p>
    <w:p w:rsidR="003C252D" w:rsidRDefault="00000000">
      <w:pPr>
        <w:pStyle w:val="ListParagraph"/>
        <w:numPr>
          <w:ilvl w:val="0"/>
          <w:numId w:val="10"/>
        </w:numPr>
      </w:pPr>
      <w:r>
        <w:t>поддерживаемый протокол передачи данных HTTP / HTTPS, скорость передачи данных 20 Мбит/с;</w:t>
      </w:r>
    </w:p>
    <w:p w:rsidR="003C252D" w:rsidRPr="00E10DFF" w:rsidRDefault="00000000" w:rsidP="00E10DFF">
      <w:pPr>
        <w:pStyle w:val="ListParagraph"/>
        <w:numPr>
          <w:ilvl w:val="0"/>
          <w:numId w:val="10"/>
        </w:numPr>
      </w:pPr>
      <w:r>
        <w:rPr>
          <w:szCs w:val="28"/>
        </w:rPr>
        <w:t>процессор с тактовой частотой не менее 4.6 GHz.</w:t>
      </w:r>
    </w:p>
    <w:p w:rsidR="00E10DFF" w:rsidRDefault="00E10DFF" w:rsidP="00E10DFF">
      <w:pPr>
        <w:pStyle w:val="ListParagraph"/>
        <w:ind w:left="1500" w:firstLine="0"/>
      </w:pPr>
    </w:p>
    <w:p w:rsidR="003C252D" w:rsidRDefault="00550D9D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Требования к метрологическому обеспечению системы</w:t>
      </w:r>
    </w:p>
    <w:p w:rsidR="00E10DFF" w:rsidRDefault="00E10DFF" w:rsidP="00E10DFF">
      <w:r>
        <w:t xml:space="preserve">Система должна иметь возможность оценивать передачу данных, согласно критериям и нормам оценивания обучающихся по </w:t>
      </w:r>
      <w:r w:rsidRPr="00110498">
        <w:t>ГОСТ Р МЭК 870—5—2</w:t>
      </w:r>
      <w:r>
        <w:t>.</w:t>
      </w:r>
    </w:p>
    <w:p w:rsidR="00E10DFF" w:rsidRPr="006A1851" w:rsidRDefault="00E10DFF" w:rsidP="00E10DFF"/>
    <w:p w:rsidR="003C252D" w:rsidRDefault="00550D9D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организационному обеспечению системы</w:t>
      </w:r>
    </w:p>
    <w:p w:rsidR="00E10DFF" w:rsidRDefault="00E10DFF" w:rsidP="00E10DFF">
      <w:r>
        <w:t>Рабочее место оператора должно быть обустроено согласно ГОСТ Р 50923-96 от 01.01.2008.</w:t>
      </w:r>
    </w:p>
    <w:p w:rsidR="00E10DFF" w:rsidRPr="006A1851" w:rsidRDefault="00E10DFF" w:rsidP="00E10DFF"/>
    <w:p w:rsidR="003C252D" w:rsidRDefault="00550D9D">
      <w:pPr>
        <w:pStyle w:val="Heading4"/>
        <w:numPr>
          <w:ilvl w:val="2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Требования к методическому обеспечению системы</w:t>
      </w:r>
    </w:p>
    <w:p w:rsidR="00E10DFF" w:rsidRDefault="00E10DFF" w:rsidP="00E10DFF">
      <w:r>
        <w:t>Необходимо разработать несколько типов руководств:</w:t>
      </w:r>
    </w:p>
    <w:p w:rsidR="00E10DFF" w:rsidRPr="00576EC1" w:rsidRDefault="00E10DFF" w:rsidP="00E10DFF">
      <w:pPr>
        <w:pStyle w:val="ListParagraph"/>
        <w:numPr>
          <w:ilvl w:val="0"/>
          <w:numId w:val="22"/>
        </w:numPr>
        <w:suppressAutoHyphens w:val="0"/>
        <w:autoSpaceDE w:val="0"/>
        <w:autoSpaceDN w:val="0"/>
      </w:pPr>
      <w:r>
        <w:t xml:space="preserve">руководство пользователя для клиентов </w:t>
      </w:r>
      <w:r w:rsidR="00550D9D">
        <w:t>системы</w:t>
      </w:r>
      <w:r w:rsidRPr="00576EC1">
        <w:t>;</w:t>
      </w:r>
    </w:p>
    <w:p w:rsidR="00E10DFF" w:rsidRPr="006A1851" w:rsidRDefault="00E10DFF" w:rsidP="00E10DFF">
      <w:pPr>
        <w:pStyle w:val="ListParagraph"/>
        <w:numPr>
          <w:ilvl w:val="0"/>
          <w:numId w:val="22"/>
        </w:numPr>
        <w:suppressAutoHyphens w:val="0"/>
        <w:autoSpaceDE w:val="0"/>
        <w:autoSpaceDN w:val="0"/>
      </w:pPr>
      <w:r>
        <w:t>руководство программиста для администраторов, обеспечивающих поддержку системы.</w:t>
      </w:r>
    </w:p>
    <w:p w:rsidR="003C252D" w:rsidRDefault="00000000">
      <w:pPr>
        <w:pStyle w:val="ListParagraph"/>
      </w:pPr>
      <w:r>
        <w:br w:type="page"/>
      </w:r>
    </w:p>
    <w:p w:rsidR="003C252D" w:rsidRDefault="00000000">
      <w:pPr>
        <w:pStyle w:val="BodyText"/>
        <w:numPr>
          <w:ilvl w:val="0"/>
          <w:numId w:val="2"/>
        </w:numPr>
        <w:ind w:left="0" w:firstLine="709"/>
      </w:pPr>
      <w:r>
        <w:lastRenderedPageBreak/>
        <w:t xml:space="preserve">Состав и содержание работ по созданию (развитию) системы </w:t>
      </w:r>
    </w:p>
    <w:p w:rsidR="003C252D" w:rsidRDefault="00000000">
      <w:r>
        <w:rPr>
          <w:szCs w:val="28"/>
        </w:rPr>
        <w:t xml:space="preserve">Разработка системы предполагается по укрупненному календарному плану, приведенному в таблице 5.1. </w:t>
      </w:r>
    </w:p>
    <w:p w:rsidR="003C252D" w:rsidRDefault="00000000">
      <w:pPr>
        <w:ind w:firstLine="0"/>
        <w:jc w:val="left"/>
      </w:pPr>
      <w:r>
        <w:t>Таблица 5.1 — Требования к функциям, выполняемым системой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0"/>
        <w:gridCol w:w="5160"/>
        <w:gridCol w:w="1540"/>
      </w:tblGrid>
      <w:tr w:rsidR="003C252D"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Этапы работ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работ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</w:t>
            </w:r>
          </w:p>
        </w:tc>
      </w:tr>
      <w:tr w:rsidR="003C252D"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>1. Исследование и обоснование создания АС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1.1. Обследование (сбор и анализ данных) автоматизированного объекта, включая сбор сведений о зарубежных и отечественных аналогах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>1</w:t>
            </w:r>
            <w:r w:rsidR="00550D9D">
              <w:t>7</w:t>
            </w:r>
            <w:r>
              <w:t xml:space="preserve">.02.2024- 23.02.2024 </w:t>
            </w:r>
          </w:p>
        </w:tc>
      </w:tr>
      <w:tr w:rsidR="003C252D"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>2. Составление технического задания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2.1. Разработка функциональных и нефункциональных требований к системе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24.02.2024- 28.02.2024 </w:t>
            </w:r>
          </w:p>
        </w:tc>
      </w:tr>
      <w:tr w:rsidR="003C252D"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>3. Эскизное проектирование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3.1. Разработка предварительных решений по выбранному варианту АС и отдельным видам обеспечения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01.03.2024- 09.03.2024 </w:t>
            </w:r>
          </w:p>
        </w:tc>
      </w:tr>
      <w:tr w:rsidR="003C252D">
        <w:tc>
          <w:tcPr>
            <w:tcW w:w="266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4. Техническое проектирование 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4.1. Разработка диаграмм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10.03.2024- 17.03.2024 </w:t>
            </w:r>
          </w:p>
        </w:tc>
      </w:tr>
      <w:tr w:rsidR="003C252D">
        <w:tc>
          <w:tcPr>
            <w:tcW w:w="26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3C252D">
            <w:pPr>
              <w:pStyle w:val="a2"/>
              <w:ind w:firstLine="0"/>
              <w:jc w:val="left"/>
            </w:pP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4.2. Разработка макетов интерфейса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18.03.2024- 31.03.2024 </w:t>
            </w:r>
          </w:p>
        </w:tc>
      </w:tr>
      <w:tr w:rsidR="003C252D">
        <w:tc>
          <w:tcPr>
            <w:tcW w:w="266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5. Разработка программной части 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>5.1 Разработка модуля «</w:t>
            </w:r>
            <w:r w:rsidR="002C21C9">
              <w:t>Авторизация</w:t>
            </w:r>
            <w:r>
              <w:t>»</w:t>
            </w:r>
          </w:p>
        </w:tc>
        <w:tc>
          <w:tcPr>
            <w:tcW w:w="15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>01.04.2024- 5.2. 2024</w:t>
            </w:r>
          </w:p>
        </w:tc>
      </w:tr>
      <w:tr w:rsidR="003C252D">
        <w:tc>
          <w:tcPr>
            <w:tcW w:w="26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3C252D">
            <w:pPr>
              <w:pStyle w:val="a2"/>
              <w:ind w:firstLine="0"/>
              <w:jc w:val="left"/>
            </w:pP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>5.2 Разработка модуля «</w:t>
            </w:r>
            <w:r w:rsidR="0085055A">
              <w:t>Поиск</w:t>
            </w:r>
            <w:r>
              <w:t>»</w:t>
            </w:r>
          </w:p>
        </w:tc>
        <w:tc>
          <w:tcPr>
            <w:tcW w:w="15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52D" w:rsidRDefault="003C252D">
            <w:pPr>
              <w:pStyle w:val="a2"/>
              <w:ind w:firstLine="0"/>
              <w:jc w:val="left"/>
            </w:pPr>
          </w:p>
        </w:tc>
      </w:tr>
      <w:tr w:rsidR="003C252D">
        <w:tc>
          <w:tcPr>
            <w:tcW w:w="26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3C252D">
            <w:pPr>
              <w:pStyle w:val="a2"/>
              <w:ind w:firstLine="0"/>
              <w:jc w:val="left"/>
            </w:pP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>5.3 Разработка модуля «Работа с данными»</w:t>
            </w:r>
          </w:p>
        </w:tc>
        <w:tc>
          <w:tcPr>
            <w:tcW w:w="15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52D" w:rsidRDefault="003C252D">
            <w:pPr>
              <w:pStyle w:val="a2"/>
              <w:ind w:firstLine="0"/>
              <w:jc w:val="left"/>
            </w:pPr>
          </w:p>
        </w:tc>
      </w:tr>
      <w:tr w:rsidR="003C252D">
        <w:tc>
          <w:tcPr>
            <w:tcW w:w="26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3C252D">
            <w:pPr>
              <w:pStyle w:val="a2"/>
              <w:ind w:firstLine="0"/>
              <w:jc w:val="left"/>
            </w:pP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>5.4 Разработка модуля «Уведомления»</w:t>
            </w:r>
          </w:p>
        </w:tc>
        <w:tc>
          <w:tcPr>
            <w:tcW w:w="15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52D" w:rsidRDefault="003C252D">
            <w:pPr>
              <w:pStyle w:val="a2"/>
              <w:ind w:firstLine="0"/>
              <w:jc w:val="left"/>
            </w:pPr>
          </w:p>
        </w:tc>
      </w:tr>
      <w:tr w:rsidR="003C252D">
        <w:tc>
          <w:tcPr>
            <w:tcW w:w="26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3C252D">
            <w:pPr>
              <w:pStyle w:val="a2"/>
              <w:ind w:firstLine="0"/>
              <w:jc w:val="left"/>
            </w:pP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>5.5 Разработка модуля «</w:t>
            </w:r>
            <w:r w:rsidR="002C21C9">
              <w:t>Отзывы</w:t>
            </w:r>
            <w:r w:rsidR="0085055A">
              <w:t xml:space="preserve"> и </w:t>
            </w:r>
            <w:r w:rsidR="0085055A">
              <w:lastRenderedPageBreak/>
              <w:t>рейтинг</w:t>
            </w:r>
            <w:r>
              <w:t>»</w:t>
            </w:r>
          </w:p>
        </w:tc>
        <w:tc>
          <w:tcPr>
            <w:tcW w:w="15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52D" w:rsidRDefault="003C252D">
            <w:pPr>
              <w:pStyle w:val="a2"/>
              <w:ind w:firstLine="0"/>
              <w:jc w:val="left"/>
            </w:pPr>
          </w:p>
        </w:tc>
      </w:tr>
      <w:tr w:rsidR="003C252D"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6. Предварительные комплексные испытания 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6.1. Проверка работоспособности системы в условиях, приближенных к реальным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26.04.2024- 03.05.2024 </w:t>
            </w:r>
          </w:p>
        </w:tc>
      </w:tr>
      <w:tr w:rsidR="003C252D">
        <w:tc>
          <w:tcPr>
            <w:tcW w:w="266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7. Опытная эксплуатация 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7.1. Эксплуатация с привлечением небольшого количества участников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04.05.2024- 10.05.2024 </w:t>
            </w:r>
          </w:p>
        </w:tc>
      </w:tr>
      <w:tr w:rsidR="003C252D">
        <w:tc>
          <w:tcPr>
            <w:tcW w:w="26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3C252D">
            <w:pPr>
              <w:pStyle w:val="a2"/>
              <w:ind w:firstLine="0"/>
              <w:jc w:val="left"/>
            </w:pP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7.2. Устранение замечаний, выявленных при эксплуатации, АС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11.05.2024- 15.05.2024 </w:t>
            </w:r>
          </w:p>
        </w:tc>
      </w:tr>
      <w:tr w:rsidR="003C252D"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8. Ввод в промышленную эксплуатацию 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8.1. Приемка АС в промышленную эксплуатацию (внедрение АС) </w:t>
            </w:r>
          </w:p>
        </w:tc>
        <w:tc>
          <w:tcPr>
            <w:tcW w:w="1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52D" w:rsidRDefault="00000000">
            <w:pPr>
              <w:pStyle w:val="a2"/>
              <w:ind w:firstLine="0"/>
              <w:jc w:val="left"/>
            </w:pPr>
            <w:r>
              <w:t xml:space="preserve">16.05.2024- </w:t>
            </w:r>
            <w:r w:rsidR="00550D9D">
              <w:t>30</w:t>
            </w:r>
            <w:r>
              <w:t xml:space="preserve">.05.2024 </w:t>
            </w:r>
          </w:p>
        </w:tc>
      </w:tr>
    </w:tbl>
    <w:p w:rsidR="003C252D" w:rsidRDefault="00000000">
      <w:pPr>
        <w:ind w:firstLine="0"/>
        <w:jc w:val="left"/>
        <w:rPr>
          <w:szCs w:val="28"/>
        </w:rPr>
      </w:pPr>
      <w:r>
        <w:br w:type="page"/>
      </w:r>
    </w:p>
    <w:p w:rsidR="003C252D" w:rsidRDefault="00000000">
      <w:pPr>
        <w:pStyle w:val="BodyText"/>
        <w:numPr>
          <w:ilvl w:val="0"/>
          <w:numId w:val="2"/>
        </w:numPr>
        <w:ind w:left="0" w:firstLine="709"/>
      </w:pPr>
      <w:r>
        <w:lastRenderedPageBreak/>
        <w:t>Порядок контроля и приемки системы</w:t>
      </w:r>
    </w:p>
    <w:p w:rsidR="003C252D" w:rsidRDefault="00000000">
      <w:r>
        <w:rPr>
          <w:szCs w:val="28"/>
        </w:rP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:rsidR="003C252D" w:rsidRDefault="00000000">
      <w:r>
        <w:rPr>
          <w:szCs w:val="28"/>
        </w:rP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:rsidR="003C252D" w:rsidRDefault="00000000">
      <w:r>
        <w:rPr>
          <w:szCs w:val="28"/>
        </w:rP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:rsidR="003C252D" w:rsidRDefault="00000000">
      <w:r>
        <w:rPr>
          <w:szCs w:val="28"/>
        </w:rP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:rsidR="003C252D" w:rsidRDefault="00000000">
      <w:r>
        <w:rPr>
          <w:szCs w:val="28"/>
        </w:rP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:rsidR="003C252D" w:rsidRDefault="00000000">
      <w:r>
        <w:rPr>
          <w:szCs w:val="28"/>
        </w:rPr>
        <w:t>Последним этапом при приемке системы является составление акта приемки.</w:t>
      </w:r>
    </w:p>
    <w:p w:rsidR="003C252D" w:rsidRDefault="00000000">
      <w:pPr>
        <w:ind w:firstLine="0"/>
        <w:jc w:val="left"/>
      </w:pPr>
      <w:r>
        <w:br w:type="page"/>
      </w:r>
    </w:p>
    <w:p w:rsidR="003C252D" w:rsidRDefault="00000000">
      <w:pPr>
        <w:pStyle w:val="BodyText"/>
        <w:numPr>
          <w:ilvl w:val="0"/>
          <w:numId w:val="2"/>
        </w:numPr>
        <w:ind w:left="0" w:firstLine="709"/>
      </w:pPr>
      <w: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3C252D" w:rsidRDefault="00000000">
      <w:pPr>
        <w:rPr>
          <w:szCs w:val="28"/>
        </w:rPr>
      </w:pPr>
      <w:r>
        <w:rPr>
          <w:szCs w:val="28"/>
        </w:rPr>
        <w:t xml:space="preserve">Для обеспечения готовности объекта к вводу системы в действие провести комплекс мероприятий: </w:t>
      </w:r>
    </w:p>
    <w:p w:rsidR="003C252D" w:rsidRDefault="00000000">
      <w:pPr>
        <w:numPr>
          <w:ilvl w:val="0"/>
          <w:numId w:val="14"/>
        </w:numPr>
        <w:rPr>
          <w:szCs w:val="28"/>
        </w:rPr>
      </w:pPr>
      <w:r>
        <w:rPr>
          <w:szCs w:val="28"/>
        </w:rPr>
        <w:t xml:space="preserve">приобрести компоненты программного обеспечения, заключить договора на их лицензионное использование; </w:t>
      </w:r>
    </w:p>
    <w:p w:rsidR="003C252D" w:rsidRDefault="00000000">
      <w:pPr>
        <w:numPr>
          <w:ilvl w:val="0"/>
          <w:numId w:val="14"/>
        </w:numPr>
        <w:rPr>
          <w:szCs w:val="28"/>
        </w:rPr>
      </w:pPr>
      <w:r>
        <w:rPr>
          <w:szCs w:val="28"/>
        </w:rPr>
        <w:t xml:space="preserve">завершить работы по установке технических средств; </w:t>
      </w:r>
    </w:p>
    <w:p w:rsidR="003C252D" w:rsidRDefault="00000000">
      <w:pPr>
        <w:numPr>
          <w:ilvl w:val="0"/>
          <w:numId w:val="14"/>
        </w:numPr>
        <w:rPr>
          <w:szCs w:val="28"/>
        </w:rPr>
      </w:pPr>
      <w:r>
        <w:rPr>
          <w:szCs w:val="28"/>
        </w:rPr>
        <w:t xml:space="preserve">провести диагностику устойчивости сети к нагрузкам; </w:t>
      </w:r>
    </w:p>
    <w:p w:rsidR="003C252D" w:rsidRDefault="00000000">
      <w:pPr>
        <w:numPr>
          <w:ilvl w:val="0"/>
          <w:numId w:val="14"/>
        </w:numPr>
        <w:rPr>
          <w:szCs w:val="28"/>
        </w:rPr>
      </w:pPr>
      <w:r>
        <w:rPr>
          <w:szCs w:val="28"/>
        </w:rPr>
        <w:t xml:space="preserve">провести обучение сотрудников. </w:t>
      </w:r>
    </w:p>
    <w:p w:rsidR="0085055A" w:rsidRDefault="0085055A" w:rsidP="0085055A">
      <w:pPr>
        <w:ind w:left="720" w:firstLine="0"/>
        <w:rPr>
          <w:szCs w:val="28"/>
        </w:rPr>
      </w:pPr>
    </w:p>
    <w:p w:rsidR="003C252D" w:rsidRDefault="00000000">
      <w:pPr>
        <w:pStyle w:val="Heading3"/>
        <w:numPr>
          <w:ilvl w:val="1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Приведение поступающей в систему информации к виду, пригодному для обработки с помощью ЭВМ</w:t>
      </w:r>
    </w:p>
    <w:p w:rsidR="003C252D" w:rsidRDefault="00000000">
      <w:pPr>
        <w:rPr>
          <w:szCs w:val="28"/>
        </w:rPr>
      </w:pPr>
      <w:r>
        <w:rPr>
          <w:szCs w:val="28"/>
        </w:rPr>
        <w:t>Информация вводится пользователем в разработанные экранные формы компонентов системы.</w:t>
      </w:r>
    </w:p>
    <w:p w:rsidR="0085055A" w:rsidRDefault="0085055A"/>
    <w:p w:rsidR="003C252D" w:rsidRDefault="00000000">
      <w:pPr>
        <w:pStyle w:val="Heading3"/>
        <w:numPr>
          <w:ilvl w:val="1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Изменения, которые необходимо осуществить в объекте автоматизации</w:t>
      </w:r>
    </w:p>
    <w:p w:rsidR="003C252D" w:rsidRDefault="00000000">
      <w:pPr>
        <w:rPr>
          <w:szCs w:val="28"/>
        </w:rPr>
      </w:pPr>
      <w:r>
        <w:rPr>
          <w:szCs w:val="28"/>
        </w:rPr>
        <w:t xml:space="preserve">Изменений не требуется. </w:t>
      </w:r>
    </w:p>
    <w:p w:rsidR="0085055A" w:rsidRDefault="0085055A">
      <w:pPr>
        <w:rPr>
          <w:szCs w:val="28"/>
        </w:rPr>
      </w:pPr>
    </w:p>
    <w:p w:rsidR="003C252D" w:rsidRDefault="00000000">
      <w:pPr>
        <w:pStyle w:val="Heading3"/>
        <w:numPr>
          <w:ilvl w:val="1"/>
          <w:numId w:val="2"/>
        </w:numPr>
        <w:ind w:left="0" w:firstLine="709"/>
      </w:pPr>
      <w:r>
        <w:rPr>
          <w:sz w:val="28"/>
          <w:szCs w:val="28"/>
        </w:rP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:rsidR="003C252D" w:rsidRDefault="00000000">
      <w:pPr>
        <w:rPr>
          <w:szCs w:val="28"/>
        </w:rPr>
      </w:pPr>
      <w:r>
        <w:rPr>
          <w:szCs w:val="28"/>
        </w:rP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:rsidR="0085055A" w:rsidRPr="0085055A" w:rsidRDefault="0085055A"/>
    <w:p w:rsidR="003C252D" w:rsidRDefault="00000000">
      <w:pPr>
        <w:pStyle w:val="Heading3"/>
        <w:numPr>
          <w:ilvl w:val="1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Создание необходимых для функционирования системы подразделений и служб</w:t>
      </w:r>
    </w:p>
    <w:p w:rsidR="003C252D" w:rsidRDefault="00000000">
      <w:r>
        <w:rPr>
          <w:szCs w:val="28"/>
        </w:rPr>
        <w:t>Для функционирования системы не требуется дополнительных подразделений и служб.</w:t>
      </w:r>
    </w:p>
    <w:p w:rsidR="003C252D" w:rsidRDefault="00000000">
      <w:pPr>
        <w:pStyle w:val="Heading3"/>
        <w:numPr>
          <w:ilvl w:val="1"/>
          <w:numId w:val="2"/>
        </w:numPr>
        <w:ind w:left="0" w:firstLine="709"/>
      </w:pPr>
      <w:r>
        <w:rPr>
          <w:sz w:val="28"/>
          <w:szCs w:val="28"/>
        </w:rPr>
        <w:lastRenderedPageBreak/>
        <w:t>Сроки и порядок комплектования штатов и обучения персонала</w:t>
      </w:r>
    </w:p>
    <w:p w:rsidR="003C252D" w:rsidRDefault="00000000">
      <w:pPr>
        <w:rPr>
          <w:szCs w:val="28"/>
        </w:rPr>
      </w:pPr>
      <w:r>
        <w:rPr>
          <w:szCs w:val="28"/>
        </w:rPr>
        <w:t xml:space="preserve">Комплектование штатов подразделений и служб, необходимых для функционирования системы, а также подготовка их сотрудников должны быть завершены до начала опытной эксплуатации системы. </w:t>
      </w:r>
    </w:p>
    <w:p w:rsidR="003C252D" w:rsidRDefault="00000000">
      <w:pPr>
        <w:ind w:firstLine="0"/>
        <w:jc w:val="left"/>
      </w:pPr>
      <w:r>
        <w:br w:type="page"/>
      </w:r>
    </w:p>
    <w:p w:rsidR="003C252D" w:rsidRDefault="00000000">
      <w:pPr>
        <w:pStyle w:val="BodyText"/>
        <w:numPr>
          <w:ilvl w:val="0"/>
          <w:numId w:val="2"/>
        </w:numPr>
        <w:ind w:left="0" w:firstLine="709"/>
      </w:pPr>
      <w:r>
        <w:lastRenderedPageBreak/>
        <w:t>Требования к документированию</w:t>
      </w:r>
    </w:p>
    <w:p w:rsidR="003C252D" w:rsidRDefault="00000000">
      <w:r>
        <w:rPr>
          <w:szCs w:val="28"/>
        </w:rPr>
        <w:t xml:space="preserve">Проектная документация должна быть разработана в соответствии с ГОСТ 34.201-2020 и ГОСТ 7.32-2017. </w:t>
      </w:r>
    </w:p>
    <w:p w:rsidR="003C252D" w:rsidRDefault="00000000">
      <w:r>
        <w:rPr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 Предоставить документы: </w:t>
      </w:r>
    </w:p>
    <w:p w:rsidR="003C252D" w:rsidRDefault="00000000">
      <w:pPr>
        <w:numPr>
          <w:ilvl w:val="0"/>
          <w:numId w:val="15"/>
        </w:numPr>
      </w:pPr>
      <w:r>
        <w:rPr>
          <w:szCs w:val="28"/>
        </w:rPr>
        <w:t>схема функциональной структуры автоматизируемой деятельности;</w:t>
      </w:r>
    </w:p>
    <w:p w:rsidR="003C252D" w:rsidRDefault="00000000">
      <w:pPr>
        <w:numPr>
          <w:ilvl w:val="0"/>
          <w:numId w:val="15"/>
        </w:numPr>
      </w:pPr>
      <w:r>
        <w:rPr>
          <w:szCs w:val="28"/>
        </w:rPr>
        <w:t>описание технологического процесса обработки данных;</w:t>
      </w:r>
    </w:p>
    <w:p w:rsidR="003C252D" w:rsidRDefault="00000000">
      <w:pPr>
        <w:numPr>
          <w:ilvl w:val="0"/>
          <w:numId w:val="15"/>
        </w:numPr>
      </w:pPr>
      <w:r>
        <w:rPr>
          <w:szCs w:val="28"/>
        </w:rPr>
        <w:t>описание информационного обеспечения;</w:t>
      </w:r>
    </w:p>
    <w:p w:rsidR="003C252D" w:rsidRDefault="00000000">
      <w:pPr>
        <w:numPr>
          <w:ilvl w:val="0"/>
          <w:numId w:val="15"/>
        </w:numPr>
      </w:pPr>
      <w:r>
        <w:rPr>
          <w:szCs w:val="28"/>
        </w:rPr>
        <w:t>описание программного обеспечения АС;</w:t>
      </w:r>
    </w:p>
    <w:p w:rsidR="003C252D" w:rsidRDefault="00000000">
      <w:pPr>
        <w:numPr>
          <w:ilvl w:val="0"/>
          <w:numId w:val="15"/>
        </w:numPr>
      </w:pPr>
      <w:r>
        <w:rPr>
          <w:szCs w:val="28"/>
        </w:rPr>
        <w:t>схема логической структуры БД;</w:t>
      </w:r>
    </w:p>
    <w:p w:rsidR="003C252D" w:rsidRDefault="00000000">
      <w:pPr>
        <w:numPr>
          <w:ilvl w:val="0"/>
          <w:numId w:val="15"/>
        </w:numPr>
      </w:pPr>
      <w:r>
        <w:rPr>
          <w:szCs w:val="28"/>
        </w:rPr>
        <w:t>руководство пользователя;</w:t>
      </w:r>
    </w:p>
    <w:p w:rsidR="003C252D" w:rsidRDefault="00000000">
      <w:pPr>
        <w:numPr>
          <w:ilvl w:val="0"/>
          <w:numId w:val="15"/>
        </w:numPr>
      </w:pPr>
      <w:r>
        <w:rPr>
          <w:szCs w:val="28"/>
        </w:rPr>
        <w:t>описание контрольного примера (по ГОСТ 24.102);</w:t>
      </w:r>
    </w:p>
    <w:p w:rsidR="003C252D" w:rsidRDefault="00000000">
      <w:pPr>
        <w:numPr>
          <w:ilvl w:val="0"/>
          <w:numId w:val="15"/>
        </w:numPr>
      </w:pPr>
      <w:r>
        <w:rPr>
          <w:szCs w:val="28"/>
        </w:rPr>
        <w:t xml:space="preserve">протокол испытаний (по ГОСТ 24.102). </w:t>
      </w:r>
    </w:p>
    <w:p w:rsidR="003C252D" w:rsidRDefault="00000000">
      <w:pPr>
        <w:ind w:firstLine="0"/>
      </w:pPr>
      <w:r>
        <w:br w:type="page"/>
      </w:r>
    </w:p>
    <w:p w:rsidR="003C252D" w:rsidRDefault="003C252D">
      <w:pPr>
        <w:ind w:firstLine="0"/>
      </w:pPr>
    </w:p>
    <w:p w:rsidR="003C252D" w:rsidRDefault="00000000">
      <w:pPr>
        <w:pStyle w:val="BodyText"/>
        <w:numPr>
          <w:ilvl w:val="0"/>
          <w:numId w:val="2"/>
        </w:numPr>
        <w:ind w:left="0" w:firstLine="709"/>
      </w:pPr>
      <w:r>
        <w:t xml:space="preserve">Источники разработки </w:t>
      </w:r>
    </w:p>
    <w:p w:rsidR="003C252D" w:rsidRDefault="00000000">
      <w:pPr>
        <w:numPr>
          <w:ilvl w:val="0"/>
          <w:numId w:val="16"/>
        </w:numPr>
      </w:pPr>
      <w:r>
        <w:rPr>
          <w:szCs w:val="28"/>
        </w:rPr>
        <w:t xml:space="preserve"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 </w:t>
      </w:r>
    </w:p>
    <w:p w:rsidR="003C252D" w:rsidRDefault="00000000">
      <w:pPr>
        <w:numPr>
          <w:ilvl w:val="0"/>
          <w:numId w:val="16"/>
        </w:numPr>
      </w:pPr>
      <w:r>
        <w:rPr>
          <w:szCs w:val="28"/>
        </w:rPr>
        <w:t xml:space="preserve">ГОСТ Р 59793-2021. Информационные технологии. Комплекс стандартов на автоматизированные системы. Автоматизированные системы. Стадии создания. </w:t>
      </w:r>
    </w:p>
    <w:p w:rsidR="003C252D" w:rsidRDefault="00000000">
      <w:pPr>
        <w:numPr>
          <w:ilvl w:val="0"/>
          <w:numId w:val="16"/>
        </w:numPr>
      </w:pPr>
      <w:r>
        <w:rPr>
          <w:szCs w:val="28"/>
        </w:rPr>
        <w:t xml:space="preserve"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 </w:t>
      </w:r>
    </w:p>
    <w:p w:rsidR="003C252D" w:rsidRDefault="00000000">
      <w:pPr>
        <w:numPr>
          <w:ilvl w:val="0"/>
          <w:numId w:val="16"/>
        </w:numPr>
      </w:pPr>
      <w:r>
        <w:rPr>
          <w:szCs w:val="28"/>
        </w:rPr>
        <w:t xml:space="preserve"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 </w:t>
      </w:r>
    </w:p>
    <w:p w:rsidR="003C252D" w:rsidRDefault="00000000">
      <w:pPr>
        <w:numPr>
          <w:ilvl w:val="0"/>
          <w:numId w:val="16"/>
        </w:numPr>
      </w:pPr>
      <w:r>
        <w:rPr>
          <w:szCs w:val="28"/>
        </w:rPr>
        <w:t xml:space="preserve">ГОСТ 19.106-78. Единая система программной документации. Требования к программным документам, выполненным печатным способом. </w:t>
      </w:r>
    </w:p>
    <w:p w:rsidR="003C252D" w:rsidRDefault="00000000">
      <w:pPr>
        <w:numPr>
          <w:ilvl w:val="0"/>
          <w:numId w:val="16"/>
        </w:numPr>
      </w:pPr>
      <w:r>
        <w:rPr>
          <w:szCs w:val="28"/>
        </w:rPr>
        <w:t>ГОСТ 19.105-78. Единая система программной документации. Общие требования к программным документам.</w:t>
      </w:r>
    </w:p>
    <w:p w:rsidR="003C252D" w:rsidRDefault="00000000">
      <w:pPr>
        <w:ind w:firstLine="0"/>
        <w:jc w:val="left"/>
      </w:pPr>
      <w:r>
        <w:br w:type="page"/>
      </w:r>
    </w:p>
    <w:p w:rsidR="003C252D" w:rsidRDefault="00000000">
      <w:pPr>
        <w:pStyle w:val="Heading1"/>
      </w:pPr>
      <w:r>
        <w:lastRenderedPageBreak/>
        <w:t>Ответы на вопросы</w:t>
      </w:r>
    </w:p>
    <w:p w:rsidR="003C252D" w:rsidRPr="00AA315C" w:rsidRDefault="00000000">
      <w:pPr>
        <w:pStyle w:val="ListParagraph"/>
        <w:numPr>
          <w:ilvl w:val="0"/>
          <w:numId w:val="3"/>
        </w:numPr>
      </w:pPr>
      <w:r w:rsidRPr="00AA315C">
        <w:t>Что такое требование к информационной системе?</w:t>
      </w:r>
    </w:p>
    <w:p w:rsidR="003C252D" w:rsidRDefault="00000000">
      <w:pPr>
        <w:ind w:firstLine="0"/>
      </w:pPr>
      <w:r w:rsidRPr="00AA315C">
        <w:tab/>
      </w:r>
      <w:r w:rsidR="00087D3D" w:rsidRPr="00087D3D">
        <w:t>Требование к информационной системе — это формализованное описание функциональных, производственных, технических, процессуальных или бизнес-ориентированных условий, которые должны быть удовлетворены или реализованы в информационной системе. Требования могут включать в себя описания функциональности системы, производительности, надежности, безопасности, совместимости, а также другие аспекты, которые определяют желаемое поведение или характеристики информационной системы.</w:t>
      </w:r>
    </w:p>
    <w:p w:rsidR="00087D3D" w:rsidRPr="00AA315C" w:rsidRDefault="00087D3D">
      <w:pPr>
        <w:ind w:firstLine="0"/>
      </w:pPr>
    </w:p>
    <w:p w:rsidR="003C252D" w:rsidRPr="00AA315C" w:rsidRDefault="00000000">
      <w:pPr>
        <w:pStyle w:val="ListParagraph"/>
        <w:numPr>
          <w:ilvl w:val="0"/>
          <w:numId w:val="3"/>
        </w:numPr>
      </w:pPr>
      <w:r w:rsidRPr="00AA315C">
        <w:t>Какие нормативные документы регламентируют сбор и управление требованиями к информационной системе?</w:t>
      </w:r>
    </w:p>
    <w:p w:rsidR="00087D3D" w:rsidRPr="00087D3D" w:rsidRDefault="00087D3D" w:rsidP="00087D3D">
      <w:pPr>
        <w:pStyle w:val="ListParagraph"/>
        <w:numPr>
          <w:ilvl w:val="0"/>
          <w:numId w:val="25"/>
        </w:numPr>
        <w:rPr>
          <w:rFonts w:eastAsiaTheme="minorHAnsi"/>
        </w:rPr>
      </w:pPr>
      <w:r w:rsidRPr="00087D3D">
        <w:rPr>
          <w:rFonts w:eastAsiaTheme="minorHAnsi"/>
        </w:rPr>
        <w:t>ISO/IEC/IEEE 29148:2018 - Стандарт о системной и программной инженерии, который содержит рекомендации по управлению требованиями.</w:t>
      </w:r>
    </w:p>
    <w:p w:rsidR="00087D3D" w:rsidRPr="00087D3D" w:rsidRDefault="00087D3D" w:rsidP="00087D3D">
      <w:pPr>
        <w:pStyle w:val="ListParagraph"/>
        <w:numPr>
          <w:ilvl w:val="0"/>
          <w:numId w:val="25"/>
        </w:numPr>
        <w:rPr>
          <w:rFonts w:eastAsiaTheme="minorHAnsi"/>
        </w:rPr>
      </w:pPr>
      <w:r w:rsidRPr="00087D3D">
        <w:rPr>
          <w:rFonts w:eastAsiaTheme="minorHAnsi"/>
        </w:rPr>
        <w:t>ISO/IEC/IEEE 15288:2015 - Еще один стандарт по системной и программной инженерии, который также охватывает процессы управления требованиями.</w:t>
      </w:r>
    </w:p>
    <w:p w:rsidR="00087D3D" w:rsidRPr="00087D3D" w:rsidRDefault="00087D3D" w:rsidP="00087D3D">
      <w:pPr>
        <w:pStyle w:val="ListParagraph"/>
        <w:numPr>
          <w:ilvl w:val="0"/>
          <w:numId w:val="25"/>
        </w:numPr>
        <w:rPr>
          <w:rFonts w:eastAsiaTheme="minorHAnsi"/>
        </w:rPr>
      </w:pPr>
      <w:r w:rsidRPr="00087D3D">
        <w:rPr>
          <w:rFonts w:eastAsiaTheme="minorHAnsi"/>
        </w:rPr>
        <w:t>BABOK (A Guide to the Business Analysis Body of Knowledge) - Этот документ предоставляет руководство по анализу бизнес-требований, включая сбор и управление требованиями.</w:t>
      </w:r>
    </w:p>
    <w:p w:rsidR="00087D3D" w:rsidRPr="00087D3D" w:rsidRDefault="00087D3D" w:rsidP="00087D3D">
      <w:pPr>
        <w:pStyle w:val="ListParagraph"/>
        <w:numPr>
          <w:ilvl w:val="0"/>
          <w:numId w:val="25"/>
        </w:numPr>
        <w:rPr>
          <w:rFonts w:eastAsiaTheme="minorHAnsi"/>
        </w:rPr>
      </w:pPr>
      <w:r w:rsidRPr="00087D3D">
        <w:rPr>
          <w:rFonts w:eastAsiaTheme="minorHAnsi"/>
        </w:rPr>
        <w:t>PMBOK (A Guide to the Project Management Body of Knowledge) - Стандарт по управлению проектами, который включает в себя процессы управления требованиями в контексте проектов.</w:t>
      </w:r>
    </w:p>
    <w:p w:rsidR="003C252D" w:rsidRPr="00AA315C" w:rsidRDefault="003C252D">
      <w:pPr>
        <w:ind w:firstLine="0"/>
      </w:pPr>
    </w:p>
    <w:p w:rsidR="003C252D" w:rsidRPr="00AA315C" w:rsidRDefault="00000000">
      <w:pPr>
        <w:pStyle w:val="ListParagraph"/>
        <w:numPr>
          <w:ilvl w:val="0"/>
          <w:numId w:val="3"/>
        </w:numPr>
      </w:pPr>
      <w:r w:rsidRPr="00AA315C">
        <w:t>Что является важным при формировании нефункциональных требований к информационной системе?</w:t>
      </w:r>
    </w:p>
    <w:p w:rsidR="00087D3D" w:rsidRPr="00087D3D" w:rsidRDefault="00087D3D" w:rsidP="00087D3D">
      <w:pPr>
        <w:pStyle w:val="ListParagraph"/>
        <w:numPr>
          <w:ilvl w:val="0"/>
          <w:numId w:val="24"/>
        </w:numPr>
        <w:rPr>
          <w:rFonts w:eastAsiaTheme="minorHAnsi"/>
        </w:rPr>
      </w:pPr>
      <w:r w:rsidRPr="00087D3D">
        <w:rPr>
          <w:rFonts w:eastAsiaTheme="minorHAnsi"/>
        </w:rPr>
        <w:t>Конкретность: Нефункциональные требования должны быть конкретизированы и измеримы, чтобы обеспечить их понимание и проверяемость.</w:t>
      </w:r>
    </w:p>
    <w:p w:rsidR="00087D3D" w:rsidRPr="00087D3D" w:rsidRDefault="00087D3D" w:rsidP="00087D3D">
      <w:pPr>
        <w:pStyle w:val="ListParagraph"/>
        <w:numPr>
          <w:ilvl w:val="0"/>
          <w:numId w:val="24"/>
        </w:numPr>
        <w:rPr>
          <w:rFonts w:eastAsiaTheme="minorHAnsi"/>
        </w:rPr>
      </w:pPr>
      <w:r w:rsidRPr="00087D3D">
        <w:rPr>
          <w:rFonts w:eastAsiaTheme="minorHAnsi"/>
        </w:rPr>
        <w:t xml:space="preserve">Консистентность: Нефункциональные требования должны быть </w:t>
      </w:r>
      <w:r w:rsidRPr="00087D3D">
        <w:rPr>
          <w:rFonts w:eastAsiaTheme="minorHAnsi"/>
        </w:rPr>
        <w:lastRenderedPageBreak/>
        <w:t>согласованы друг с другом и с функциональными требованиями, чтобы избежать противоречий и недопонимания.</w:t>
      </w:r>
    </w:p>
    <w:p w:rsidR="00087D3D" w:rsidRPr="00087D3D" w:rsidRDefault="00087D3D" w:rsidP="00087D3D">
      <w:pPr>
        <w:pStyle w:val="ListParagraph"/>
        <w:numPr>
          <w:ilvl w:val="0"/>
          <w:numId w:val="24"/>
        </w:numPr>
        <w:rPr>
          <w:rFonts w:eastAsiaTheme="minorHAnsi"/>
        </w:rPr>
      </w:pPr>
      <w:r w:rsidRPr="00087D3D">
        <w:rPr>
          <w:rFonts w:eastAsiaTheme="minorHAnsi"/>
        </w:rPr>
        <w:t>Релевантность: Требования должны быть релевантными для области применения системы и соответствовать бизнес-потребностям и ожиданиям пользователей.</w:t>
      </w:r>
    </w:p>
    <w:p w:rsidR="00087D3D" w:rsidRPr="00087D3D" w:rsidRDefault="00087D3D" w:rsidP="00087D3D">
      <w:pPr>
        <w:pStyle w:val="ListParagraph"/>
        <w:numPr>
          <w:ilvl w:val="0"/>
          <w:numId w:val="24"/>
        </w:numPr>
        <w:rPr>
          <w:rFonts w:eastAsiaTheme="minorHAnsi"/>
        </w:rPr>
      </w:pPr>
      <w:r w:rsidRPr="00087D3D">
        <w:rPr>
          <w:rFonts w:eastAsiaTheme="minorHAnsi"/>
        </w:rPr>
        <w:t>Измеримость: Нефункциональные требования должны быть измеримыми, чтобы обеспечить возможность оценки и проверки их выполнения.</w:t>
      </w:r>
    </w:p>
    <w:p w:rsidR="00087D3D" w:rsidRPr="00087D3D" w:rsidRDefault="00087D3D" w:rsidP="00087D3D">
      <w:pPr>
        <w:pStyle w:val="ListParagraph"/>
        <w:numPr>
          <w:ilvl w:val="0"/>
          <w:numId w:val="24"/>
        </w:numPr>
        <w:rPr>
          <w:rFonts w:eastAsiaTheme="minorHAnsi"/>
        </w:rPr>
      </w:pPr>
      <w:r w:rsidRPr="00087D3D">
        <w:rPr>
          <w:rFonts w:eastAsiaTheme="minorHAnsi"/>
        </w:rPr>
        <w:t>Управление рисками: Нефункциональные требования могут включать в себя аспекты безопасности, производительности, надежности и другие параметры, связанные с управлением рисками, которые должны быть учтены.</w:t>
      </w:r>
    </w:p>
    <w:p w:rsidR="00087D3D" w:rsidRPr="00087D3D" w:rsidRDefault="00087D3D" w:rsidP="00087D3D">
      <w:pPr>
        <w:pStyle w:val="ListParagraph"/>
        <w:numPr>
          <w:ilvl w:val="0"/>
          <w:numId w:val="24"/>
        </w:numPr>
        <w:rPr>
          <w:rFonts w:eastAsiaTheme="minorHAnsi"/>
        </w:rPr>
      </w:pPr>
      <w:r w:rsidRPr="00087D3D">
        <w:rPr>
          <w:rFonts w:eastAsiaTheme="minorHAnsi"/>
        </w:rPr>
        <w:t>Прозрачность: Нефункциональные требования должны быть понятными и прозрачными для всех заинтересованных сторон, чтобы обеспечить их правильное восприятие и интерпретацию.</w:t>
      </w:r>
    </w:p>
    <w:p w:rsidR="003C252D" w:rsidRPr="00AA315C" w:rsidRDefault="003C252D">
      <w:pPr>
        <w:ind w:firstLine="0"/>
      </w:pPr>
    </w:p>
    <w:p w:rsidR="003C252D" w:rsidRPr="00AA315C" w:rsidRDefault="00000000">
      <w:pPr>
        <w:pStyle w:val="ListParagraph"/>
        <w:numPr>
          <w:ilvl w:val="0"/>
          <w:numId w:val="3"/>
        </w:numPr>
      </w:pPr>
      <w:r w:rsidRPr="00AA315C">
        <w:t>Какие средства существуют для формирования функциональных требований к информационной системе?</w:t>
      </w:r>
    </w:p>
    <w:p w:rsidR="00087D3D" w:rsidRPr="00087D3D" w:rsidRDefault="00087D3D" w:rsidP="00087D3D">
      <w:pPr>
        <w:pStyle w:val="ListParagraph"/>
        <w:numPr>
          <w:ilvl w:val="0"/>
          <w:numId w:val="26"/>
        </w:numPr>
      </w:pPr>
      <w:r w:rsidRPr="00087D3D">
        <w:t>Интервью и обсуждения с заинтересованными сторонами: Проведение интервью и обсуждение с заказчиками, конечными пользователями и другими заинтересованными сторонами помогает понять их потребности и желания, что может стать основой для формирования функциональных требований.</w:t>
      </w:r>
    </w:p>
    <w:p w:rsidR="00087D3D" w:rsidRPr="00087D3D" w:rsidRDefault="00087D3D" w:rsidP="00087D3D">
      <w:pPr>
        <w:pStyle w:val="ListParagraph"/>
        <w:numPr>
          <w:ilvl w:val="0"/>
          <w:numId w:val="26"/>
        </w:numPr>
      </w:pPr>
      <w:r w:rsidRPr="00087D3D">
        <w:t>Структурированные методы сбора информации: Методы, такие как анализ документации, наблюдение за рабочим процессом, анкетирование и т.д. могут помочь в сборе информации о функциональных требованиях.</w:t>
      </w:r>
    </w:p>
    <w:p w:rsidR="00087D3D" w:rsidRPr="00087D3D" w:rsidRDefault="00087D3D" w:rsidP="00087D3D">
      <w:pPr>
        <w:pStyle w:val="ListParagraph"/>
        <w:numPr>
          <w:ilvl w:val="0"/>
          <w:numId w:val="26"/>
        </w:numPr>
      </w:pPr>
      <w:r w:rsidRPr="00087D3D">
        <w:t>Прототипирование и моделирование: Создание прототипов и моделей информационной системы позволяет лучше понять функциональность, которая требуется от системы, и помогает в формировании соответствующих требований.</w:t>
      </w:r>
    </w:p>
    <w:p w:rsidR="00087D3D" w:rsidRPr="00087D3D" w:rsidRDefault="00087D3D" w:rsidP="00087D3D">
      <w:pPr>
        <w:pStyle w:val="ListParagraph"/>
        <w:numPr>
          <w:ilvl w:val="0"/>
          <w:numId w:val="26"/>
        </w:numPr>
      </w:pPr>
      <w:r w:rsidRPr="00087D3D">
        <w:t xml:space="preserve">Использование стандартных нотаций и языков моделирования: Нотации, такие как UML (Unified </w:t>
      </w:r>
      <w:proofErr w:type="spellStart"/>
      <w:r w:rsidRPr="00087D3D">
        <w:t>Modeling</w:t>
      </w:r>
      <w:proofErr w:type="spellEnd"/>
      <w:r w:rsidRPr="00087D3D">
        <w:t xml:space="preserve"> Language) и BPMN (Business </w:t>
      </w:r>
      <w:r w:rsidRPr="00087D3D">
        <w:lastRenderedPageBreak/>
        <w:t>Process Model and Notation), могут быть использованы для визуализации и документирования функциональных требований.</w:t>
      </w:r>
    </w:p>
    <w:p w:rsidR="00087D3D" w:rsidRPr="00087D3D" w:rsidRDefault="00087D3D" w:rsidP="00087D3D">
      <w:pPr>
        <w:pStyle w:val="ListParagraph"/>
        <w:numPr>
          <w:ilvl w:val="0"/>
          <w:numId w:val="26"/>
        </w:numPr>
      </w:pPr>
      <w:r w:rsidRPr="00087D3D">
        <w:t>Работа с прецедентами и кейсами использования: Анализ типичных сценариев использования системы и создание прецедентов помогает выявить функциональные требования, которые могут быть документированы.</w:t>
      </w:r>
    </w:p>
    <w:p w:rsidR="003C252D" w:rsidRPr="00AA315C" w:rsidRDefault="003C252D" w:rsidP="00087D3D">
      <w:pPr>
        <w:ind w:firstLine="0"/>
      </w:pPr>
    </w:p>
    <w:p w:rsidR="003C252D" w:rsidRPr="00AA315C" w:rsidRDefault="00000000">
      <w:pPr>
        <w:pStyle w:val="ListParagraph"/>
        <w:numPr>
          <w:ilvl w:val="0"/>
          <w:numId w:val="3"/>
        </w:numPr>
      </w:pPr>
      <w:r w:rsidRPr="00AA315C">
        <w:t>При помощи каких диаграмм можно описать функциональные требования к информационной системе?</w:t>
      </w:r>
    </w:p>
    <w:p w:rsidR="003C252D" w:rsidRDefault="00000000">
      <w:pPr>
        <w:pStyle w:val="ListParagraph"/>
      </w:pPr>
      <w:r>
        <w:t xml:space="preserve">Кроме этого, функциональные требования можно объединять в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или, по-русски, варианты использования, сценарии использования или прецеденты использования. Сценарий использования – это некая абстракция, которая включает диаграммы, составленные по определенным правилам, и текстовые документы, поясняющие диаграммы. Сценарий использования позволяет описать поведение системы при взаимодействии с объектами внешней среды. В нотации UML 2.4.12 прецеденты являются средством для определения требуемых использований системы</w:t>
      </w:r>
    </w:p>
    <w:p w:rsidR="00AA315C" w:rsidRDefault="00AA315C">
      <w:pPr>
        <w:pStyle w:val="ListParagraph"/>
      </w:pPr>
    </w:p>
    <w:p w:rsidR="003C252D" w:rsidRPr="00AA315C" w:rsidRDefault="00000000">
      <w:pPr>
        <w:pStyle w:val="ListParagraph"/>
        <w:numPr>
          <w:ilvl w:val="0"/>
          <w:numId w:val="3"/>
        </w:numPr>
      </w:pPr>
      <w:r w:rsidRPr="00AA315C">
        <w:t>Для чего выполняется ранжирование требований к информационной системе?</w:t>
      </w:r>
    </w:p>
    <w:p w:rsidR="003C252D" w:rsidRDefault="00000000">
      <w:pPr>
        <w:ind w:firstLine="0"/>
      </w:pPr>
      <w:r w:rsidRPr="00AA315C">
        <w:tab/>
        <w:t>Для расставления приоритетов их реализации в первой и последующих версиях ИС.</w:t>
      </w:r>
    </w:p>
    <w:p w:rsidR="00AA315C" w:rsidRPr="00AA315C" w:rsidRDefault="00AA315C">
      <w:pPr>
        <w:ind w:firstLine="0"/>
      </w:pPr>
    </w:p>
    <w:p w:rsidR="003C252D" w:rsidRPr="00AA315C" w:rsidRDefault="00000000">
      <w:pPr>
        <w:pStyle w:val="ListParagraph"/>
        <w:numPr>
          <w:ilvl w:val="0"/>
          <w:numId w:val="3"/>
        </w:numPr>
      </w:pPr>
      <w:r w:rsidRPr="00AA315C">
        <w:t>Что значит связные требования к информационной системе?</w:t>
      </w:r>
    </w:p>
    <w:p w:rsidR="003C252D" w:rsidRDefault="00000000">
      <w:pPr>
        <w:ind w:firstLine="0"/>
      </w:pPr>
      <w:r w:rsidRPr="00AA315C">
        <w:tab/>
        <w:t>В процессе классификации требований все собранные на предыдущем шаге требования трансформируются в группы, связанные логически и технологически.</w:t>
      </w:r>
    </w:p>
    <w:p w:rsidR="00AA315C" w:rsidRPr="00AA315C" w:rsidRDefault="00AA315C">
      <w:pPr>
        <w:ind w:firstLine="0"/>
      </w:pPr>
    </w:p>
    <w:p w:rsidR="003C252D" w:rsidRPr="00AA315C" w:rsidRDefault="00000000">
      <w:pPr>
        <w:pStyle w:val="ListParagraph"/>
        <w:numPr>
          <w:ilvl w:val="0"/>
          <w:numId w:val="3"/>
        </w:numPr>
      </w:pPr>
      <w:r w:rsidRPr="00AA315C">
        <w:t>Приведите критерии, определяющие качество собранных требований к информационной системе.</w:t>
      </w:r>
    </w:p>
    <w:p w:rsidR="003C252D" w:rsidRPr="00AA315C" w:rsidRDefault="00000000">
      <w:pPr>
        <w:pStyle w:val="ListParagraph"/>
      </w:pPr>
      <w:r w:rsidRPr="00AA315C">
        <w:t xml:space="preserve">Полнота, точность и четкость формулирования требований определяют </w:t>
      </w:r>
      <w:r w:rsidRPr="00AA315C">
        <w:lastRenderedPageBreak/>
        <w:t>эффективность работы команды проекта и успех всего проекта, в том числе соблюдение сроков внедрения информационной системы и стоимость разработки, и ее качество</w:t>
      </w:r>
    </w:p>
    <w:p w:rsidR="003C252D" w:rsidRDefault="003C252D">
      <w:pPr>
        <w:pStyle w:val="ListParagraph"/>
        <w:ind w:firstLine="0"/>
        <w:rPr>
          <w:szCs w:val="28"/>
        </w:rPr>
      </w:pPr>
    </w:p>
    <w:p w:rsidR="00294F9E" w:rsidRPr="00294F9E" w:rsidRDefault="00294F9E" w:rsidP="00294F9E">
      <w:pPr>
        <w:pStyle w:val="ListParagraph"/>
        <w:numPr>
          <w:ilvl w:val="0"/>
          <w:numId w:val="3"/>
        </w:numPr>
      </w:pPr>
      <w:r w:rsidRPr="00294F9E">
        <w:rPr>
          <w:rFonts w:eastAsiaTheme="minorHAnsi"/>
        </w:rPr>
        <w:t>Приведите достоинства и недостатки итеративного макетирования.</w:t>
      </w:r>
    </w:p>
    <w:p w:rsidR="00294F9E" w:rsidRPr="00294F9E" w:rsidRDefault="00294F9E" w:rsidP="00294F9E">
      <w:pPr>
        <w:ind w:firstLine="708"/>
      </w:pPr>
      <w:r w:rsidRPr="00294F9E">
        <w:t>Достоинства итеративного макетирования:</w:t>
      </w:r>
    </w:p>
    <w:p w:rsidR="00294F9E" w:rsidRPr="00294F9E" w:rsidRDefault="00294F9E" w:rsidP="00294F9E">
      <w:pPr>
        <w:pStyle w:val="ListParagraph"/>
        <w:numPr>
          <w:ilvl w:val="0"/>
          <w:numId w:val="29"/>
        </w:numPr>
        <w:rPr>
          <w:rFonts w:eastAsiaTheme="minorHAnsi"/>
        </w:rPr>
      </w:pPr>
      <w:r w:rsidRPr="00294F9E">
        <w:rPr>
          <w:rFonts w:eastAsiaTheme="minorHAnsi"/>
        </w:rPr>
        <w:t>Позволяет быстро получить обратную связь</w:t>
      </w:r>
      <w:r w:rsidRPr="00294F9E">
        <w:t>: благодаря</w:t>
      </w:r>
      <w:r w:rsidRPr="00294F9E">
        <w:rPr>
          <w:rFonts w:eastAsiaTheme="minorHAnsi"/>
        </w:rPr>
        <w:t xml:space="preserve"> созданию прототипов и макетов рано в процессе разработки, проектные команды могут быстро получить обратную связь от заказчиков и конечных пользователей, что позволяет быстро вносить изменения и уточнять требования.</w:t>
      </w:r>
    </w:p>
    <w:p w:rsidR="00294F9E" w:rsidRPr="00294F9E" w:rsidRDefault="00294F9E" w:rsidP="00294F9E">
      <w:pPr>
        <w:pStyle w:val="ListParagraph"/>
        <w:numPr>
          <w:ilvl w:val="0"/>
          <w:numId w:val="29"/>
        </w:numPr>
        <w:rPr>
          <w:rFonts w:eastAsiaTheme="minorHAnsi"/>
        </w:rPr>
      </w:pPr>
      <w:r w:rsidRPr="00294F9E">
        <w:rPr>
          <w:rFonts w:eastAsiaTheme="minorHAnsi"/>
        </w:rPr>
        <w:t>Улучшает понимание требований: Создание макетов помогает заказчикам и разработчикам лучше понять требования и ожидания в отношении функциональности системы.</w:t>
      </w:r>
    </w:p>
    <w:p w:rsidR="00294F9E" w:rsidRPr="00294F9E" w:rsidRDefault="00294F9E" w:rsidP="00294F9E">
      <w:pPr>
        <w:pStyle w:val="ListParagraph"/>
        <w:numPr>
          <w:ilvl w:val="0"/>
          <w:numId w:val="29"/>
        </w:numPr>
        <w:rPr>
          <w:rFonts w:eastAsiaTheme="minorHAnsi"/>
        </w:rPr>
      </w:pPr>
      <w:r w:rsidRPr="00294F9E">
        <w:rPr>
          <w:rFonts w:eastAsiaTheme="minorHAnsi"/>
        </w:rPr>
        <w:t>Снижает риск: Итеративный подход позволяет выявить проблемы и риски на ранних этапах, что позволяет быстро реагировать и вносить изменения, тем самым снижая риск для проекта.</w:t>
      </w:r>
    </w:p>
    <w:p w:rsidR="00294F9E" w:rsidRPr="00294F9E" w:rsidRDefault="00294F9E" w:rsidP="00294F9E">
      <w:pPr>
        <w:pStyle w:val="ListParagraph"/>
        <w:numPr>
          <w:ilvl w:val="0"/>
          <w:numId w:val="29"/>
        </w:numPr>
        <w:rPr>
          <w:rFonts w:eastAsiaTheme="minorHAnsi"/>
        </w:rPr>
      </w:pPr>
      <w:r w:rsidRPr="00294F9E">
        <w:rPr>
          <w:rFonts w:eastAsiaTheme="minorHAnsi"/>
        </w:rPr>
        <w:t>Повышает удовлетворенность заказчика: Раннее представление прототипов и макетов позволяет заказчикам лучше представить себе будущую систему и вносить коррективы до завершения проекта.</w:t>
      </w:r>
    </w:p>
    <w:p w:rsidR="00294F9E" w:rsidRPr="00294F9E" w:rsidRDefault="00294F9E" w:rsidP="00294F9E">
      <w:pPr>
        <w:ind w:firstLine="0"/>
      </w:pPr>
    </w:p>
    <w:p w:rsidR="00294F9E" w:rsidRPr="00294F9E" w:rsidRDefault="00294F9E" w:rsidP="00294F9E">
      <w:pPr>
        <w:ind w:firstLine="708"/>
      </w:pPr>
      <w:r w:rsidRPr="00294F9E">
        <w:t>Недостатки итеративного макетирования:</w:t>
      </w:r>
    </w:p>
    <w:p w:rsidR="00294F9E" w:rsidRPr="00294F9E" w:rsidRDefault="00294F9E" w:rsidP="00294F9E">
      <w:pPr>
        <w:pStyle w:val="ListParagraph"/>
        <w:numPr>
          <w:ilvl w:val="0"/>
          <w:numId w:val="33"/>
        </w:numPr>
        <w:rPr>
          <w:rFonts w:eastAsiaTheme="minorHAnsi"/>
        </w:rPr>
      </w:pPr>
      <w:r w:rsidRPr="00294F9E">
        <w:rPr>
          <w:rFonts w:eastAsiaTheme="minorHAnsi"/>
        </w:rPr>
        <w:t>Дополнительные затраты времени и ресурсов: Создание итеративных макетов может потребовать дополнительного времени и ресурсов, особенно в начальной фазе проекта.</w:t>
      </w:r>
    </w:p>
    <w:p w:rsidR="00294F9E" w:rsidRPr="00294F9E" w:rsidRDefault="00294F9E" w:rsidP="00294F9E">
      <w:pPr>
        <w:pStyle w:val="ListParagraph"/>
        <w:numPr>
          <w:ilvl w:val="0"/>
          <w:numId w:val="33"/>
        </w:numPr>
        <w:rPr>
          <w:rFonts w:eastAsiaTheme="minorHAnsi"/>
        </w:rPr>
      </w:pPr>
      <w:r w:rsidRPr="00294F9E">
        <w:rPr>
          <w:rFonts w:eastAsiaTheme="minorHAnsi"/>
        </w:rPr>
        <w:t>Риск недопонимания</w:t>
      </w:r>
      <w:r w:rsidRPr="00294F9E">
        <w:t>: несмотря</w:t>
      </w:r>
      <w:r w:rsidRPr="00294F9E">
        <w:rPr>
          <w:rFonts w:eastAsiaTheme="minorHAnsi"/>
        </w:rPr>
        <w:t xml:space="preserve"> на возможность улучшить понимание требований, существует риск недопонимания или неправильной интерпретации требований при создании макетов.</w:t>
      </w:r>
    </w:p>
    <w:p w:rsidR="00294F9E" w:rsidRPr="00294F9E" w:rsidRDefault="00294F9E" w:rsidP="00294F9E">
      <w:pPr>
        <w:pStyle w:val="ListParagraph"/>
        <w:numPr>
          <w:ilvl w:val="0"/>
          <w:numId w:val="33"/>
        </w:numPr>
        <w:rPr>
          <w:rFonts w:eastAsiaTheme="minorHAnsi"/>
        </w:rPr>
      </w:pPr>
      <w:r w:rsidRPr="00294F9E">
        <w:rPr>
          <w:rFonts w:eastAsiaTheme="minorHAnsi"/>
        </w:rPr>
        <w:t>Необходимость управления изменениями</w:t>
      </w:r>
      <w:r w:rsidRPr="00294F9E">
        <w:t>: поскольку</w:t>
      </w:r>
      <w:r w:rsidRPr="00294F9E">
        <w:rPr>
          <w:rFonts w:eastAsiaTheme="minorHAnsi"/>
        </w:rPr>
        <w:t xml:space="preserve"> итеративный подход подразумевает частые изменения, требуется эффективное управление </w:t>
      </w:r>
      <w:r w:rsidRPr="00294F9E">
        <w:rPr>
          <w:rFonts w:eastAsiaTheme="minorHAnsi"/>
        </w:rPr>
        <w:lastRenderedPageBreak/>
        <w:t>изменениями и контроль версий макетов.</w:t>
      </w:r>
    </w:p>
    <w:p w:rsidR="00294F9E" w:rsidRPr="00294F9E" w:rsidRDefault="00294F9E" w:rsidP="00294F9E">
      <w:pPr>
        <w:pStyle w:val="ListParagraph"/>
        <w:numPr>
          <w:ilvl w:val="0"/>
          <w:numId w:val="33"/>
        </w:numPr>
        <w:rPr>
          <w:rFonts w:eastAsiaTheme="minorHAnsi"/>
        </w:rPr>
      </w:pPr>
      <w:r w:rsidRPr="00294F9E">
        <w:rPr>
          <w:rFonts w:eastAsiaTheme="minorHAnsi"/>
        </w:rPr>
        <w:t>Неэффективность для некоторых типов проектов</w:t>
      </w:r>
      <w:proofErr w:type="gramStart"/>
      <w:r w:rsidRPr="00294F9E">
        <w:rPr>
          <w:rFonts w:eastAsiaTheme="minorHAnsi"/>
        </w:rPr>
        <w:t>: Для</w:t>
      </w:r>
      <w:proofErr w:type="gramEnd"/>
      <w:r w:rsidRPr="00294F9E">
        <w:rPr>
          <w:rFonts w:eastAsiaTheme="minorHAnsi"/>
        </w:rPr>
        <w:t xml:space="preserve"> некоторых типов проектов, особенно технически сложных или с жесткими требованиями, итеративное макетирование может оказаться неэффективным.</w:t>
      </w:r>
    </w:p>
    <w:p w:rsidR="00294F9E" w:rsidRPr="00294F9E" w:rsidRDefault="00294F9E" w:rsidP="00294F9E">
      <w:pPr>
        <w:ind w:firstLine="0"/>
      </w:pPr>
    </w:p>
    <w:p w:rsidR="00294F9E" w:rsidRPr="00294F9E" w:rsidRDefault="00294F9E" w:rsidP="00294F9E">
      <w:pPr>
        <w:pStyle w:val="ListParagraph"/>
        <w:numPr>
          <w:ilvl w:val="0"/>
          <w:numId w:val="3"/>
        </w:numPr>
      </w:pPr>
      <w:r w:rsidRPr="00294F9E">
        <w:rPr>
          <w:rFonts w:eastAsiaTheme="minorHAnsi"/>
        </w:rPr>
        <w:t>Опишите процесс создания и оформления пояснительной записки эскизного проекта информационной системы.</w:t>
      </w:r>
    </w:p>
    <w:p w:rsidR="00294F9E" w:rsidRPr="00294F9E" w:rsidRDefault="00294F9E" w:rsidP="00294F9E">
      <w:pPr>
        <w:pStyle w:val="ListParagraph"/>
        <w:numPr>
          <w:ilvl w:val="0"/>
          <w:numId w:val="32"/>
        </w:numPr>
      </w:pPr>
      <w:r w:rsidRPr="00294F9E">
        <w:rPr>
          <w:rFonts w:eastAsiaTheme="minorHAnsi"/>
        </w:rPr>
        <w:t>Введение: В начале пояснительной записки следует предоставить краткое введение, в котором описывается цель и область применения информационной системы. Здесь также можно включить обзор существующих проблем и потребностей, которые предполагается решить с помощью новой системы.</w:t>
      </w:r>
    </w:p>
    <w:p w:rsidR="00294F9E" w:rsidRPr="00294F9E" w:rsidRDefault="00294F9E" w:rsidP="00294F9E">
      <w:pPr>
        <w:pStyle w:val="ListParagraph"/>
        <w:numPr>
          <w:ilvl w:val="0"/>
          <w:numId w:val="32"/>
        </w:numPr>
        <w:rPr>
          <w:rFonts w:eastAsiaTheme="minorHAnsi"/>
        </w:rPr>
      </w:pPr>
      <w:r w:rsidRPr="00294F9E">
        <w:rPr>
          <w:rFonts w:eastAsiaTheme="minorHAnsi"/>
        </w:rPr>
        <w:t>Описание бизнес-требований: В этом разделе следует описать бизнес-требования к информационной системе. Это может включать в себя описание основных функций и возможностей системы, требования к производительности, безопасности, управлению данными и другие аспекты, которые важны для бизнеса.</w:t>
      </w:r>
    </w:p>
    <w:p w:rsidR="00294F9E" w:rsidRPr="00294F9E" w:rsidRDefault="00294F9E" w:rsidP="00294F9E">
      <w:pPr>
        <w:pStyle w:val="ListParagraph"/>
        <w:numPr>
          <w:ilvl w:val="0"/>
          <w:numId w:val="32"/>
        </w:numPr>
        <w:rPr>
          <w:rFonts w:eastAsiaTheme="minorHAnsi"/>
        </w:rPr>
      </w:pPr>
      <w:r w:rsidRPr="00294F9E">
        <w:rPr>
          <w:rFonts w:eastAsiaTheme="minorHAnsi"/>
        </w:rPr>
        <w:t>Техническое описание</w:t>
      </w:r>
      <w:r w:rsidRPr="00294F9E">
        <w:t>: здесь</w:t>
      </w:r>
      <w:r w:rsidRPr="00294F9E">
        <w:rPr>
          <w:rFonts w:eastAsiaTheme="minorHAnsi"/>
        </w:rPr>
        <w:t xml:space="preserve"> следует предоставить техническое описание предполагаемой архитектуры системы, используемых технологий, интеграционных аспектов, требований к инфраструктуре и т.д.</w:t>
      </w:r>
    </w:p>
    <w:p w:rsidR="00294F9E" w:rsidRPr="00294F9E" w:rsidRDefault="00294F9E" w:rsidP="00294F9E">
      <w:pPr>
        <w:pStyle w:val="ListParagraph"/>
        <w:numPr>
          <w:ilvl w:val="0"/>
          <w:numId w:val="32"/>
        </w:numPr>
        <w:rPr>
          <w:rFonts w:eastAsiaTheme="minorHAnsi"/>
        </w:rPr>
      </w:pPr>
      <w:r w:rsidRPr="00294F9E">
        <w:rPr>
          <w:rFonts w:eastAsiaTheme="minorHAnsi"/>
        </w:rPr>
        <w:t>Описание пользовательского интерфейса</w:t>
      </w:r>
      <w:r w:rsidRPr="00294F9E">
        <w:t>: если</w:t>
      </w:r>
      <w:r w:rsidRPr="00294F9E">
        <w:rPr>
          <w:rFonts w:eastAsiaTheme="minorHAnsi"/>
        </w:rPr>
        <w:t xml:space="preserve"> информационная система имеет пользовательский интерфейс, в пояснительной записке следует предоставить описание ключевых элементов пользовательского интерфейса, принципов взаимодействия с системой и т.д.</w:t>
      </w:r>
    </w:p>
    <w:p w:rsidR="00294F9E" w:rsidRPr="00294F9E" w:rsidRDefault="00294F9E" w:rsidP="00294F9E">
      <w:pPr>
        <w:pStyle w:val="ListParagraph"/>
        <w:numPr>
          <w:ilvl w:val="0"/>
          <w:numId w:val="32"/>
        </w:numPr>
        <w:rPr>
          <w:rFonts w:eastAsiaTheme="minorHAnsi"/>
        </w:rPr>
      </w:pPr>
      <w:r w:rsidRPr="00294F9E">
        <w:rPr>
          <w:rFonts w:eastAsiaTheme="minorHAnsi"/>
        </w:rPr>
        <w:t>Описание процессов и бизнес-логики: В этом разделе следует описать ключевые бизнес-процессы, которые поддерживаются системой, бизнес-правила, алгоритмы и другие аспекты бизнес-логики.</w:t>
      </w:r>
    </w:p>
    <w:p w:rsidR="00294F9E" w:rsidRDefault="00294F9E" w:rsidP="00294F9E">
      <w:pPr>
        <w:pStyle w:val="ListParagraph"/>
        <w:numPr>
          <w:ilvl w:val="0"/>
          <w:numId w:val="32"/>
        </w:numPr>
      </w:pPr>
      <w:r w:rsidRPr="00294F9E">
        <w:rPr>
          <w:rFonts w:eastAsiaTheme="minorHAnsi"/>
        </w:rPr>
        <w:t>Оценка рисков</w:t>
      </w:r>
      <w:r w:rsidRPr="00294F9E">
        <w:t>: здесь</w:t>
      </w:r>
      <w:r w:rsidRPr="00294F9E">
        <w:rPr>
          <w:rFonts w:eastAsiaTheme="minorHAnsi"/>
        </w:rPr>
        <w:t xml:space="preserve"> следует провести оценку рисков, связанных с проектом, и предложить возможные стратегии управления рисками.</w:t>
      </w:r>
    </w:p>
    <w:p w:rsidR="00294F9E" w:rsidRPr="00294F9E" w:rsidRDefault="00294F9E" w:rsidP="00294F9E">
      <w:pPr>
        <w:pStyle w:val="ListParagraph"/>
        <w:numPr>
          <w:ilvl w:val="0"/>
          <w:numId w:val="32"/>
        </w:numPr>
        <w:rPr>
          <w:rFonts w:eastAsiaTheme="minorHAnsi"/>
        </w:rPr>
      </w:pPr>
      <w:r w:rsidRPr="00294F9E">
        <w:rPr>
          <w:rFonts w:eastAsiaTheme="minorHAnsi"/>
        </w:rPr>
        <w:t xml:space="preserve">Бюджет и график: В пояснительной записке также рекомендуется </w:t>
      </w:r>
      <w:r w:rsidRPr="00294F9E">
        <w:rPr>
          <w:rFonts w:eastAsiaTheme="minorHAnsi"/>
        </w:rPr>
        <w:lastRenderedPageBreak/>
        <w:t>предоставить оценку бюджета и графика проекта, а также описать план действий для реализации проекта.</w:t>
      </w:r>
    </w:p>
    <w:p w:rsidR="00294F9E" w:rsidRPr="00294F9E" w:rsidRDefault="00294F9E" w:rsidP="00294F9E">
      <w:pPr>
        <w:pStyle w:val="ListParagraph"/>
        <w:numPr>
          <w:ilvl w:val="0"/>
          <w:numId w:val="32"/>
        </w:numPr>
        <w:rPr>
          <w:rFonts w:eastAsiaTheme="minorHAnsi"/>
        </w:rPr>
      </w:pPr>
      <w:r w:rsidRPr="00294F9E">
        <w:rPr>
          <w:rFonts w:eastAsiaTheme="minorHAnsi"/>
        </w:rPr>
        <w:t>Заключение: В заключительной части пояснительной записки можно подвести итоги, подчеркнуть ключевые моменты и выделить основные рекомендации.</w:t>
      </w:r>
    </w:p>
    <w:p w:rsidR="00294F9E" w:rsidRPr="00294F9E" w:rsidRDefault="00294F9E" w:rsidP="00294F9E">
      <w:pPr>
        <w:ind w:firstLine="0"/>
      </w:pPr>
    </w:p>
    <w:p w:rsidR="00294F9E" w:rsidRPr="00294F9E" w:rsidRDefault="00294F9E" w:rsidP="00294F9E">
      <w:pPr>
        <w:pStyle w:val="ListParagraph"/>
        <w:numPr>
          <w:ilvl w:val="0"/>
          <w:numId w:val="3"/>
        </w:numPr>
      </w:pPr>
      <w:r w:rsidRPr="00294F9E">
        <w:rPr>
          <w:rFonts w:eastAsiaTheme="minorHAnsi"/>
        </w:rPr>
        <w:t>Какие нормативные документы регламентируют процесс создания и оформления эскизного проекта?</w:t>
      </w:r>
    </w:p>
    <w:p w:rsidR="00294F9E" w:rsidRPr="00294F9E" w:rsidRDefault="00294F9E" w:rsidP="00294F9E">
      <w:pPr>
        <w:pStyle w:val="ListParagraph"/>
        <w:numPr>
          <w:ilvl w:val="0"/>
          <w:numId w:val="35"/>
        </w:numPr>
        <w:rPr>
          <w:rFonts w:eastAsiaTheme="minorHAnsi"/>
        </w:rPr>
      </w:pPr>
      <w:r w:rsidRPr="00294F9E">
        <w:rPr>
          <w:rFonts w:eastAsiaTheme="minorHAnsi"/>
        </w:rPr>
        <w:t>ISO/IEC/IEEE 12207:2017 - Стандарт о жизненном цикле процессов разработки и сопровождения программных систем, который охватывает процессы начального проектирования, включая создание эскизного проекта.</w:t>
      </w:r>
    </w:p>
    <w:p w:rsidR="00294F9E" w:rsidRDefault="00294F9E" w:rsidP="00294F9E">
      <w:pPr>
        <w:pStyle w:val="ListParagraph"/>
        <w:numPr>
          <w:ilvl w:val="0"/>
          <w:numId w:val="35"/>
        </w:numPr>
      </w:pPr>
      <w:r w:rsidRPr="00294F9E">
        <w:rPr>
          <w:rFonts w:eastAsiaTheme="minorHAnsi"/>
        </w:rPr>
        <w:t>Отраслевые стандарты - В различных отраслях могут существовать свои стандарты и руководства по созданию и оформлению эскизных проектов для информационных систем, включая стандарты, разработанные организациями или ассоциациями в данной области.</w:t>
      </w:r>
    </w:p>
    <w:p w:rsidR="00294F9E" w:rsidRPr="00294F9E" w:rsidRDefault="00294F9E" w:rsidP="00294F9E">
      <w:pPr>
        <w:pStyle w:val="ListParagraph"/>
        <w:numPr>
          <w:ilvl w:val="0"/>
          <w:numId w:val="35"/>
        </w:numPr>
        <w:rPr>
          <w:rFonts w:eastAsiaTheme="minorHAnsi"/>
        </w:rPr>
      </w:pPr>
      <w:r w:rsidRPr="00294F9E">
        <w:rPr>
          <w:rFonts w:eastAsiaTheme="minorHAnsi"/>
        </w:rPr>
        <w:t>Внутренние стандарты организации - Многие организации имеют свои внутренние стандарты, которые регламентируют процессы создания и оформления документации, включая эскизные проекты.</w:t>
      </w:r>
    </w:p>
    <w:p w:rsidR="00294F9E" w:rsidRPr="00294F9E" w:rsidRDefault="00294F9E" w:rsidP="00294F9E">
      <w:pPr>
        <w:pStyle w:val="ListParagraph"/>
        <w:numPr>
          <w:ilvl w:val="0"/>
          <w:numId w:val="35"/>
        </w:numPr>
        <w:rPr>
          <w:rFonts w:eastAsiaTheme="minorHAnsi"/>
        </w:rPr>
      </w:pPr>
      <w:r w:rsidRPr="00294F9E">
        <w:rPr>
          <w:rFonts w:eastAsiaTheme="minorHAnsi"/>
        </w:rPr>
        <w:t xml:space="preserve">Методологии разработки - Методологии разработки, такие как </w:t>
      </w:r>
      <w:proofErr w:type="spellStart"/>
      <w:r w:rsidRPr="00294F9E">
        <w:rPr>
          <w:rFonts w:eastAsiaTheme="minorHAnsi"/>
        </w:rPr>
        <w:t>Agile</w:t>
      </w:r>
      <w:proofErr w:type="spellEnd"/>
      <w:r w:rsidRPr="00294F9E">
        <w:rPr>
          <w:rFonts w:eastAsiaTheme="minorHAnsi"/>
        </w:rPr>
        <w:t xml:space="preserve">, </w:t>
      </w:r>
      <w:proofErr w:type="spellStart"/>
      <w:r w:rsidRPr="00294F9E">
        <w:rPr>
          <w:rFonts w:eastAsiaTheme="minorHAnsi"/>
        </w:rPr>
        <w:t>Waterfall</w:t>
      </w:r>
      <w:proofErr w:type="spellEnd"/>
      <w:r w:rsidRPr="00294F9E">
        <w:rPr>
          <w:rFonts w:eastAsiaTheme="minorHAnsi"/>
        </w:rPr>
        <w:t>, и другие, могут также включать стандарты и рекомендации по созданию и оформлению эскизных проектов.</w:t>
      </w:r>
    </w:p>
    <w:p w:rsidR="00294F9E" w:rsidRPr="00294F9E" w:rsidRDefault="00294F9E" w:rsidP="00294F9E">
      <w:pPr>
        <w:ind w:firstLine="0"/>
      </w:pPr>
    </w:p>
    <w:p w:rsidR="00294F9E" w:rsidRPr="00294F9E" w:rsidRDefault="00294F9E" w:rsidP="00294F9E">
      <w:pPr>
        <w:pStyle w:val="ListParagraph"/>
        <w:numPr>
          <w:ilvl w:val="0"/>
          <w:numId w:val="3"/>
        </w:numPr>
      </w:pPr>
      <w:r w:rsidRPr="00294F9E">
        <w:rPr>
          <w:rFonts w:eastAsiaTheme="minorHAnsi"/>
        </w:rPr>
        <w:t>Какие действия должны быть выполнены, чтобы пояснительная записка эскизного проекта информационной системы стала программным документом?</w:t>
      </w:r>
    </w:p>
    <w:p w:rsidR="00FC371D" w:rsidRPr="00FC371D" w:rsidRDefault="00FC371D" w:rsidP="00FC371D">
      <w:pPr>
        <w:pStyle w:val="ListParagraph"/>
        <w:rPr>
          <w:rFonts w:eastAsiaTheme="minorHAnsi"/>
        </w:rPr>
      </w:pPr>
      <w:r w:rsidRPr="00FC371D">
        <w:rPr>
          <w:rFonts w:eastAsiaTheme="minorHAnsi"/>
        </w:rPr>
        <w:t>1. Оформить пояснительную записку в соответствии с требованиями к программным документам. Это включает в себя детальное описание целей и задач проекта, функциональные требования к информационной системе, архитектурные решения, технологии, используемые в проекте, и т.д.</w:t>
      </w:r>
    </w:p>
    <w:p w:rsidR="00FC371D" w:rsidRPr="00FC371D" w:rsidRDefault="00FC371D" w:rsidP="00FC371D">
      <w:pPr>
        <w:pStyle w:val="ListParagraph"/>
        <w:rPr>
          <w:rFonts w:eastAsiaTheme="minorHAnsi"/>
        </w:rPr>
      </w:pPr>
      <w:r w:rsidRPr="00FC371D">
        <w:rPr>
          <w:rFonts w:eastAsiaTheme="minorHAnsi"/>
        </w:rPr>
        <w:t xml:space="preserve">2. Преобразовать пояснительную записку в формат программного </w:t>
      </w:r>
      <w:r w:rsidRPr="00FC371D">
        <w:rPr>
          <w:rFonts w:eastAsiaTheme="minorHAnsi"/>
        </w:rPr>
        <w:lastRenderedPageBreak/>
        <w:t>документа, который обычно включает в себя структурированные разделы, описание алгоритмов и структур данных, технические спецификации и другую необходимую информацию.</w:t>
      </w:r>
    </w:p>
    <w:p w:rsidR="00FC371D" w:rsidRPr="00FC371D" w:rsidRDefault="00FC371D" w:rsidP="00FC371D">
      <w:pPr>
        <w:pStyle w:val="ListParagraph"/>
        <w:rPr>
          <w:rFonts w:eastAsiaTheme="minorHAnsi"/>
        </w:rPr>
      </w:pPr>
      <w:r w:rsidRPr="00FC371D">
        <w:rPr>
          <w:rFonts w:eastAsiaTheme="minorHAnsi"/>
        </w:rPr>
        <w:t>3. Проверить документ на наличие ошибок и неточностей, а также на соответствие требованиям и ожиданиям заказчика.</w:t>
      </w:r>
    </w:p>
    <w:p w:rsidR="00FC371D" w:rsidRPr="00FC371D" w:rsidRDefault="00FC371D" w:rsidP="00FC371D">
      <w:pPr>
        <w:pStyle w:val="ListParagraph"/>
        <w:rPr>
          <w:rFonts w:eastAsiaTheme="minorHAnsi"/>
        </w:rPr>
      </w:pPr>
      <w:r w:rsidRPr="00FC371D">
        <w:rPr>
          <w:rFonts w:eastAsiaTheme="minorHAnsi"/>
        </w:rPr>
        <w:t>4. Утвердить программный документ и передать его в разработку информационной системы.</w:t>
      </w:r>
    </w:p>
    <w:p w:rsidR="00FC371D" w:rsidRPr="00FC371D" w:rsidRDefault="00FC371D" w:rsidP="00FC371D">
      <w:pPr>
        <w:pStyle w:val="ListParagraph"/>
        <w:rPr>
          <w:rFonts w:eastAsiaTheme="minorHAnsi"/>
        </w:rPr>
      </w:pPr>
      <w:r w:rsidRPr="00FC371D">
        <w:rPr>
          <w:rFonts w:eastAsiaTheme="minorHAnsi"/>
        </w:rPr>
        <w:t>5. В процессе разработки системы следует регулярно обновлять программный документ и вносить любые изменения, которые могут возникнуть в процессе работы над проектом.</w:t>
      </w:r>
    </w:p>
    <w:p w:rsidR="00294F9E" w:rsidRPr="00294F9E" w:rsidRDefault="00294F9E" w:rsidP="00294F9E">
      <w:pPr>
        <w:pStyle w:val="ListParagraph"/>
        <w:rPr>
          <w:rFonts w:eastAsiaTheme="minorHAnsi"/>
        </w:rPr>
      </w:pPr>
    </w:p>
    <w:p w:rsidR="003C252D" w:rsidRPr="00294F9E" w:rsidRDefault="00294F9E" w:rsidP="00294F9E">
      <w:pPr>
        <w:pStyle w:val="ListParagraph"/>
        <w:numPr>
          <w:ilvl w:val="0"/>
          <w:numId w:val="3"/>
        </w:numPr>
      </w:pPr>
      <w:r w:rsidRPr="00294F9E">
        <w:rPr>
          <w:rFonts w:eastAsiaTheme="minorHAnsi"/>
        </w:rPr>
        <w:t>Какие нотации можно использовать для описания в графическом виде</w:t>
      </w:r>
      <w:r>
        <w:t xml:space="preserve"> </w:t>
      </w:r>
      <w:r w:rsidRPr="00294F9E">
        <w:rPr>
          <w:rFonts w:eastAsiaTheme="minorHAnsi"/>
        </w:rPr>
        <w:t>функциональной модели информационной системы?</w:t>
      </w:r>
    </w:p>
    <w:p w:rsidR="00FC371D" w:rsidRPr="00FC371D" w:rsidRDefault="00FC371D" w:rsidP="00FC371D">
      <w:pPr>
        <w:ind w:firstLine="708"/>
      </w:pPr>
      <w:r w:rsidRPr="00FC371D">
        <w:t>1. Диаграммы активностей (</w:t>
      </w:r>
      <w:proofErr w:type="spellStart"/>
      <w:r w:rsidRPr="00FC371D">
        <w:t>Activity</w:t>
      </w:r>
      <w:proofErr w:type="spellEnd"/>
      <w:r w:rsidRPr="00FC371D">
        <w:t xml:space="preserve"> </w:t>
      </w:r>
      <w:proofErr w:type="spellStart"/>
      <w:r w:rsidRPr="00FC371D">
        <w:t>Diagrams</w:t>
      </w:r>
      <w:proofErr w:type="spellEnd"/>
      <w:r w:rsidRPr="00FC371D">
        <w:t>) - для описания последовательности действий и процессов в системе.</w:t>
      </w:r>
    </w:p>
    <w:p w:rsidR="00FC371D" w:rsidRPr="00FC371D" w:rsidRDefault="00FC371D" w:rsidP="00FC371D">
      <w:pPr>
        <w:ind w:firstLine="708"/>
      </w:pPr>
      <w:r w:rsidRPr="00FC371D">
        <w:t>2. Диаграммы случаев использования (</w:t>
      </w:r>
      <w:proofErr w:type="spellStart"/>
      <w:r w:rsidRPr="00FC371D">
        <w:t>Use</w:t>
      </w:r>
      <w:proofErr w:type="spellEnd"/>
      <w:r w:rsidRPr="00FC371D">
        <w:t xml:space="preserve"> Case </w:t>
      </w:r>
      <w:proofErr w:type="spellStart"/>
      <w:r w:rsidRPr="00FC371D">
        <w:t>Diagrams</w:t>
      </w:r>
      <w:proofErr w:type="spellEnd"/>
      <w:r w:rsidRPr="00FC371D">
        <w:t>) - для описания взаимодействия пользователей и системы, а также функциональных требований.</w:t>
      </w:r>
    </w:p>
    <w:p w:rsidR="00FC371D" w:rsidRPr="00FC371D" w:rsidRDefault="00FC371D" w:rsidP="00FC371D">
      <w:pPr>
        <w:ind w:firstLine="708"/>
      </w:pPr>
      <w:r w:rsidRPr="00FC371D">
        <w:t>3. Диаграммы последовательностей (</w:t>
      </w:r>
      <w:proofErr w:type="spellStart"/>
      <w:r w:rsidRPr="00FC371D">
        <w:t>Sequence</w:t>
      </w:r>
      <w:proofErr w:type="spellEnd"/>
      <w:r w:rsidRPr="00FC371D">
        <w:t xml:space="preserve"> </w:t>
      </w:r>
      <w:proofErr w:type="spellStart"/>
      <w:r w:rsidRPr="00FC371D">
        <w:t>Diagrams</w:t>
      </w:r>
      <w:proofErr w:type="spellEnd"/>
      <w:r w:rsidRPr="00FC371D">
        <w:t>) - для визуализации взаимодействия объектов и компонентов системы.</w:t>
      </w:r>
    </w:p>
    <w:p w:rsidR="00FC371D" w:rsidRPr="00FC371D" w:rsidRDefault="00FC371D" w:rsidP="00FC371D">
      <w:pPr>
        <w:ind w:firstLine="708"/>
      </w:pPr>
      <w:r w:rsidRPr="00FC371D">
        <w:t xml:space="preserve">4. Диаграммы классов (Class </w:t>
      </w:r>
      <w:proofErr w:type="spellStart"/>
      <w:r w:rsidRPr="00FC371D">
        <w:t>Diagrams</w:t>
      </w:r>
      <w:proofErr w:type="spellEnd"/>
      <w:r w:rsidRPr="00FC371D">
        <w:t>) - для описания структуры системы и ее компонентов.</w:t>
      </w:r>
    </w:p>
    <w:p w:rsidR="00FC371D" w:rsidRPr="00FC371D" w:rsidRDefault="00FC371D" w:rsidP="00FC371D">
      <w:pPr>
        <w:ind w:firstLine="708"/>
      </w:pPr>
      <w:r w:rsidRPr="00FC371D">
        <w:t xml:space="preserve">5. Диаграммы коммуникации (Communication </w:t>
      </w:r>
      <w:proofErr w:type="spellStart"/>
      <w:r w:rsidRPr="00FC371D">
        <w:t>Diagrams</w:t>
      </w:r>
      <w:proofErr w:type="spellEnd"/>
      <w:r w:rsidRPr="00FC371D">
        <w:t>) - для описания взаимодействия объектов в системе и передачи сообщений.</w:t>
      </w:r>
    </w:p>
    <w:p w:rsidR="00294F9E" w:rsidRDefault="00294F9E" w:rsidP="00294F9E">
      <w:pPr>
        <w:ind w:firstLine="0"/>
      </w:pPr>
    </w:p>
    <w:sectPr w:rsidR="00294F9E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54CE"/>
    <w:multiLevelType w:val="hybridMultilevel"/>
    <w:tmpl w:val="40F0B9E6"/>
    <w:lvl w:ilvl="0" w:tplc="27C88D3C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1D3D"/>
    <w:multiLevelType w:val="hybridMultilevel"/>
    <w:tmpl w:val="DBAAAFB2"/>
    <w:lvl w:ilvl="0" w:tplc="2726229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EA5E15"/>
    <w:multiLevelType w:val="hybridMultilevel"/>
    <w:tmpl w:val="2F424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74C8"/>
    <w:multiLevelType w:val="multilevel"/>
    <w:tmpl w:val="FE3013F8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2C3AF6"/>
    <w:multiLevelType w:val="hybridMultilevel"/>
    <w:tmpl w:val="832EFE0C"/>
    <w:lvl w:ilvl="0" w:tplc="C51A2706">
      <w:start w:val="1"/>
      <w:numFmt w:val="bullet"/>
      <w:lvlText w:val=""/>
      <w:lvlJc w:val="left"/>
      <w:pPr>
        <w:ind w:left="-76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26E1A37"/>
    <w:multiLevelType w:val="multilevel"/>
    <w:tmpl w:val="A7DE83E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hint="default"/>
      </w:rPr>
    </w:lvl>
  </w:abstractNum>
  <w:abstractNum w:abstractNumId="6" w15:restartNumberingAfterBreak="0">
    <w:nsid w:val="28B8512F"/>
    <w:multiLevelType w:val="hybridMultilevel"/>
    <w:tmpl w:val="728CBEE0"/>
    <w:lvl w:ilvl="0" w:tplc="27C88D3C">
      <w:start w:val="1"/>
      <w:numFmt w:val="bullet"/>
      <w:lvlText w:val=""/>
      <w:lvlJc w:val="left"/>
      <w:pPr>
        <w:ind w:left="66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8DF1A58"/>
    <w:multiLevelType w:val="multilevel"/>
    <w:tmpl w:val="9912CE9A"/>
    <w:lvl w:ilvl="0">
      <w:start w:val="1"/>
      <w:numFmt w:val="bullet"/>
      <w:lvlText w:val=""/>
      <w:lvlJc w:val="left"/>
      <w:pPr>
        <w:tabs>
          <w:tab w:val="num" w:pos="0"/>
        </w:tabs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364A40"/>
    <w:multiLevelType w:val="hybridMultilevel"/>
    <w:tmpl w:val="8F9E4A1C"/>
    <w:lvl w:ilvl="0" w:tplc="27C88D3C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523CF"/>
    <w:multiLevelType w:val="multilevel"/>
    <w:tmpl w:val="D8A82D58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B5D3D92"/>
    <w:multiLevelType w:val="hybridMultilevel"/>
    <w:tmpl w:val="83083A18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D546F4"/>
    <w:multiLevelType w:val="multilevel"/>
    <w:tmpl w:val="981A8AFC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E85575"/>
    <w:multiLevelType w:val="multilevel"/>
    <w:tmpl w:val="3CFC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66F6C36"/>
    <w:multiLevelType w:val="multilevel"/>
    <w:tmpl w:val="2CB80158"/>
    <w:lvl w:ilvl="0">
      <w:start w:val="1"/>
      <w:numFmt w:val="decimal"/>
      <w:lvlText w:val="%1."/>
      <w:lvlJc w:val="left"/>
      <w:pPr>
        <w:tabs>
          <w:tab w:val="num" w:pos="0"/>
        </w:tabs>
        <w:ind w:left="1759" w:hanging="105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4" w15:restartNumberingAfterBreak="0">
    <w:nsid w:val="38D92307"/>
    <w:multiLevelType w:val="multilevel"/>
    <w:tmpl w:val="78EA05DE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5" w15:restartNumberingAfterBreak="0">
    <w:nsid w:val="39C20AAA"/>
    <w:multiLevelType w:val="hybridMultilevel"/>
    <w:tmpl w:val="A176D2B6"/>
    <w:lvl w:ilvl="0" w:tplc="C51A2706">
      <w:start w:val="1"/>
      <w:numFmt w:val="bullet"/>
      <w:lvlText w:val=""/>
      <w:lvlJc w:val="left"/>
      <w:pPr>
        <w:ind w:left="66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A9704E2"/>
    <w:multiLevelType w:val="hybridMultilevel"/>
    <w:tmpl w:val="0BB6C580"/>
    <w:lvl w:ilvl="0" w:tplc="C51A2706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B401D"/>
    <w:multiLevelType w:val="hybridMultilevel"/>
    <w:tmpl w:val="C67ABCA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0B6C54"/>
    <w:multiLevelType w:val="multilevel"/>
    <w:tmpl w:val="5BC2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1D10D9D"/>
    <w:multiLevelType w:val="hybridMultilevel"/>
    <w:tmpl w:val="DC6CAD06"/>
    <w:lvl w:ilvl="0" w:tplc="27C88D3C">
      <w:start w:val="1"/>
      <w:numFmt w:val="bullet"/>
      <w:lvlText w:val=""/>
      <w:lvlJc w:val="left"/>
      <w:pPr>
        <w:ind w:left="1416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5B41A1F"/>
    <w:multiLevelType w:val="hybridMultilevel"/>
    <w:tmpl w:val="7944995C"/>
    <w:lvl w:ilvl="0" w:tplc="642A259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5CFE436F"/>
    <w:multiLevelType w:val="hybridMultilevel"/>
    <w:tmpl w:val="8826BB8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014A2D"/>
    <w:multiLevelType w:val="multilevel"/>
    <w:tmpl w:val="FF8E93E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3" w15:restartNumberingAfterBreak="0">
    <w:nsid w:val="5F127991"/>
    <w:multiLevelType w:val="multilevel"/>
    <w:tmpl w:val="29EA459A"/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6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23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24" w15:restartNumberingAfterBreak="0">
    <w:nsid w:val="5FC375AC"/>
    <w:multiLevelType w:val="multilevel"/>
    <w:tmpl w:val="19BA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1067600"/>
    <w:multiLevelType w:val="multilevel"/>
    <w:tmpl w:val="50F888A2"/>
    <w:lvl w:ilvl="0">
      <w:start w:val="1"/>
      <w:numFmt w:val="bullet"/>
      <w:lvlText w:val="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9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1747CD6"/>
    <w:multiLevelType w:val="hybridMultilevel"/>
    <w:tmpl w:val="8D600904"/>
    <w:lvl w:ilvl="0" w:tplc="27C88D3C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D1B7B"/>
    <w:multiLevelType w:val="hybridMultilevel"/>
    <w:tmpl w:val="2A1CEA8E"/>
    <w:lvl w:ilvl="0" w:tplc="7794C5AA">
      <w:start w:val="1"/>
      <w:numFmt w:val="bullet"/>
      <w:lvlText w:val=""/>
      <w:lvlJc w:val="left"/>
      <w:pPr>
        <w:ind w:left="-359" w:firstLine="106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8F71EEB"/>
    <w:multiLevelType w:val="hybridMultilevel"/>
    <w:tmpl w:val="A19C8F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FC3852"/>
    <w:multiLevelType w:val="multilevel"/>
    <w:tmpl w:val="B7220A66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C7E75F5"/>
    <w:multiLevelType w:val="multilevel"/>
    <w:tmpl w:val="2E8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6FFF6235"/>
    <w:multiLevelType w:val="multilevel"/>
    <w:tmpl w:val="CE5AE8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3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2" w15:restartNumberingAfterBreak="0">
    <w:nsid w:val="75FF7617"/>
    <w:multiLevelType w:val="multilevel"/>
    <w:tmpl w:val="688C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7C424C38"/>
    <w:multiLevelType w:val="multilevel"/>
    <w:tmpl w:val="6C48A78C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D5B589D"/>
    <w:multiLevelType w:val="hybridMultilevel"/>
    <w:tmpl w:val="AE74170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F9D7EFB"/>
    <w:multiLevelType w:val="hybridMultilevel"/>
    <w:tmpl w:val="70B8C74C"/>
    <w:lvl w:ilvl="0" w:tplc="C51A2706">
      <w:start w:val="1"/>
      <w:numFmt w:val="bullet"/>
      <w:lvlText w:val=""/>
      <w:lvlJc w:val="left"/>
      <w:pPr>
        <w:ind w:left="708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92460912">
    <w:abstractNumId w:val="31"/>
  </w:num>
  <w:num w:numId="2" w16cid:durableId="1595557378">
    <w:abstractNumId w:val="23"/>
  </w:num>
  <w:num w:numId="3" w16cid:durableId="323826533">
    <w:abstractNumId w:val="14"/>
  </w:num>
  <w:num w:numId="4" w16cid:durableId="285703630">
    <w:abstractNumId w:val="9"/>
  </w:num>
  <w:num w:numId="5" w16cid:durableId="90321233">
    <w:abstractNumId w:val="25"/>
  </w:num>
  <w:num w:numId="6" w16cid:durableId="265578541">
    <w:abstractNumId w:val="13"/>
  </w:num>
  <w:num w:numId="7" w16cid:durableId="617372964">
    <w:abstractNumId w:val="3"/>
  </w:num>
  <w:num w:numId="8" w16cid:durableId="1587612350">
    <w:abstractNumId w:val="11"/>
  </w:num>
  <w:num w:numId="9" w16cid:durableId="2042052064">
    <w:abstractNumId w:val="29"/>
  </w:num>
  <w:num w:numId="10" w16cid:durableId="999892812">
    <w:abstractNumId w:val="7"/>
  </w:num>
  <w:num w:numId="11" w16cid:durableId="577641027">
    <w:abstractNumId w:val="33"/>
  </w:num>
  <w:num w:numId="12" w16cid:durableId="901914434">
    <w:abstractNumId w:val="18"/>
  </w:num>
  <w:num w:numId="13" w16cid:durableId="1058476717">
    <w:abstractNumId w:val="12"/>
  </w:num>
  <w:num w:numId="14" w16cid:durableId="483163294">
    <w:abstractNumId w:val="24"/>
  </w:num>
  <w:num w:numId="15" w16cid:durableId="997464972">
    <w:abstractNumId w:val="32"/>
  </w:num>
  <w:num w:numId="16" w16cid:durableId="1366952826">
    <w:abstractNumId w:val="30"/>
  </w:num>
  <w:num w:numId="17" w16cid:durableId="969671392">
    <w:abstractNumId w:val="34"/>
  </w:num>
  <w:num w:numId="18" w16cid:durableId="1318538193">
    <w:abstractNumId w:val="20"/>
  </w:num>
  <w:num w:numId="19" w16cid:durableId="165706933">
    <w:abstractNumId w:val="1"/>
  </w:num>
  <w:num w:numId="20" w16cid:durableId="1282805395">
    <w:abstractNumId w:val="17"/>
  </w:num>
  <w:num w:numId="21" w16cid:durableId="771362934">
    <w:abstractNumId w:val="21"/>
  </w:num>
  <w:num w:numId="22" w16cid:durableId="965625398">
    <w:abstractNumId w:val="28"/>
  </w:num>
  <w:num w:numId="23" w16cid:durableId="736822295">
    <w:abstractNumId w:val="2"/>
  </w:num>
  <w:num w:numId="24" w16cid:durableId="31347825">
    <w:abstractNumId w:val="26"/>
  </w:num>
  <w:num w:numId="25" w16cid:durableId="2076927749">
    <w:abstractNumId w:val="0"/>
  </w:num>
  <w:num w:numId="26" w16cid:durableId="1943687911">
    <w:abstractNumId w:val="8"/>
  </w:num>
  <w:num w:numId="27" w16cid:durableId="1949269681">
    <w:abstractNumId w:val="22"/>
  </w:num>
  <w:num w:numId="28" w16cid:durableId="455376244">
    <w:abstractNumId w:val="5"/>
  </w:num>
  <w:num w:numId="29" w16cid:durableId="1668748012">
    <w:abstractNumId w:val="6"/>
  </w:num>
  <w:num w:numId="30" w16cid:durableId="1139035232">
    <w:abstractNumId w:val="19"/>
  </w:num>
  <w:num w:numId="31" w16cid:durableId="1970624918">
    <w:abstractNumId w:val="27"/>
  </w:num>
  <w:num w:numId="32" w16cid:durableId="77094368">
    <w:abstractNumId w:val="4"/>
  </w:num>
  <w:num w:numId="33" w16cid:durableId="1952127475">
    <w:abstractNumId w:val="16"/>
  </w:num>
  <w:num w:numId="34" w16cid:durableId="1719545598">
    <w:abstractNumId w:val="35"/>
  </w:num>
  <w:num w:numId="35" w16cid:durableId="891893414">
    <w:abstractNumId w:val="15"/>
  </w:num>
  <w:num w:numId="36" w16cid:durableId="13125660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2D"/>
    <w:rsid w:val="000335B4"/>
    <w:rsid w:val="00065D9D"/>
    <w:rsid w:val="00087D3D"/>
    <w:rsid w:val="00184452"/>
    <w:rsid w:val="00280CA5"/>
    <w:rsid w:val="00294F9E"/>
    <w:rsid w:val="002C21C9"/>
    <w:rsid w:val="00332A09"/>
    <w:rsid w:val="003C252D"/>
    <w:rsid w:val="004640F2"/>
    <w:rsid w:val="00550D9D"/>
    <w:rsid w:val="0068135F"/>
    <w:rsid w:val="00773907"/>
    <w:rsid w:val="007822DE"/>
    <w:rsid w:val="00831A54"/>
    <w:rsid w:val="0085055A"/>
    <w:rsid w:val="008D7341"/>
    <w:rsid w:val="008F38C7"/>
    <w:rsid w:val="00935213"/>
    <w:rsid w:val="00A046AC"/>
    <w:rsid w:val="00A67361"/>
    <w:rsid w:val="00AA315C"/>
    <w:rsid w:val="00AF07ED"/>
    <w:rsid w:val="00BA1CC2"/>
    <w:rsid w:val="00C02BAD"/>
    <w:rsid w:val="00D3227E"/>
    <w:rsid w:val="00DA0D74"/>
    <w:rsid w:val="00E10DFF"/>
    <w:rsid w:val="00E5566A"/>
    <w:rsid w:val="00F53731"/>
    <w:rsid w:val="00FC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1D370"/>
  <w15:docId w15:val="{8B55ACAF-2A96-C349-B2A2-6AD81303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F1815"/>
    <w:pPr>
      <w:widowControl w:val="0"/>
      <w:spacing w:line="360" w:lineRule="auto"/>
      <w:ind w:firstLine="709"/>
      <w:jc w:val="both"/>
    </w:pPr>
    <w:rPr>
      <w:rFonts w:ascii="Times New Roman" w:eastAsia="Calibri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815"/>
    <w:pPr>
      <w:jc w:val="center"/>
      <w:outlineLvl w:val="0"/>
    </w:pPr>
    <w:rPr>
      <w:rFonts w:eastAsia="Times New Roman" w:cs="Times New Roman"/>
      <w:b/>
      <w:sz w:val="32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EF1815"/>
    <w:pPr>
      <w:numPr>
        <w:ilvl w:val="1"/>
        <w:numId w:val="1"/>
      </w:numPr>
      <w:spacing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815"/>
    <w:pPr>
      <w:keepNext/>
      <w:keepLines/>
      <w:outlineLvl w:val="3"/>
    </w:pPr>
    <w:rPr>
      <w:rFonts w:eastAsiaTheme="majorEastAsia" w:cstheme="majorBidi"/>
      <w:b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F1815"/>
    <w:rPr>
      <w:rFonts w:ascii="Times New Roman" w:eastAsia="Times New Roman" w:hAnsi="Times New Roman" w:cs="Times New Roman"/>
      <w:b/>
      <w:kern w:val="0"/>
      <w:sz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F1815"/>
    <w:rPr>
      <w:rFonts w:ascii="Times New Roman" w:eastAsia="Times New Roman" w:hAnsi="Times New Roman" w:cs="Times New Roman"/>
      <w:b/>
      <w:kern w:val="0"/>
      <w:sz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F1815"/>
    <w:rPr>
      <w:rFonts w:ascii="Times New Roman" w:eastAsiaTheme="majorEastAsia" w:hAnsi="Times New Roman" w:cstheme="majorBidi"/>
      <w:b/>
      <w:bCs/>
      <w:iCs/>
      <w:kern w:val="0"/>
      <w:sz w:val="32"/>
      <w14:ligatures w14:val="none"/>
    </w:rPr>
  </w:style>
  <w:style w:type="character" w:customStyle="1" w:styleId="a">
    <w:name w:val="Основной текст Знак"/>
    <w:basedOn w:val="DefaultParagraphFont"/>
    <w:uiPriority w:val="1"/>
    <w:qFormat/>
    <w:rsid w:val="00EF1815"/>
    <w:rPr>
      <w:rFonts w:ascii="Times New Roman" w:eastAsia="Times New Roman" w:hAnsi="Times New Roman" w:cs="Times New Roman"/>
      <w:b/>
      <w:kern w:val="0"/>
      <w:sz w:val="32"/>
      <w14:ligatures w14:val="none"/>
    </w:rPr>
  </w:style>
  <w:style w:type="character" w:customStyle="1" w:styleId="a0">
    <w:name w:val="Маркеры"/>
    <w:qFormat/>
    <w:rPr>
      <w:rFonts w:ascii="OpenSymbol" w:eastAsia="OpenSymbol" w:hAnsi="OpenSymbol" w:cs="OpenSymbol"/>
    </w:rPr>
  </w:style>
  <w:style w:type="character" w:customStyle="1" w:styleId="a1">
    <w:name w:val="Символ нумерации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Heading1"/>
    <w:uiPriority w:val="1"/>
    <w:qFormat/>
    <w:rsid w:val="00EF1815"/>
    <w:pPr>
      <w:spacing w:after="240"/>
      <w:jc w:val="both"/>
      <w:outlineLvl w:val="9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EF1815"/>
    <w:rPr>
      <w:rFonts w:eastAsia="Times New Roman" w:cs="Times New Roman"/>
    </w:rPr>
  </w:style>
  <w:style w:type="paragraph" w:customStyle="1" w:styleId="a2">
    <w:name w:val="Содержимое таблицы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EF1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4515</Words>
  <Characters>25740</Characters>
  <Application>Microsoft Office Word</Application>
  <DocSecurity>0</DocSecurity>
  <Lines>214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</dc:creator>
  <dc:description/>
  <cp:lastModifiedBy>Магомед Даурбеков</cp:lastModifiedBy>
  <cp:revision>5</cp:revision>
  <dcterms:created xsi:type="dcterms:W3CDTF">2024-05-27T15:10:00Z</dcterms:created>
  <dcterms:modified xsi:type="dcterms:W3CDTF">2024-05-27T16:17:00Z</dcterms:modified>
  <dc:language>ru-RU</dc:language>
</cp:coreProperties>
</file>