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2E" w:rsidRPr="002D0B2E" w:rsidRDefault="002D0B2E" w:rsidP="002D0B2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 w:rsidRPr="002D0B2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Incremental build model</w:t>
      </w:r>
    </w:p>
    <w:p w:rsidR="002D0B2E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266AFF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incremental build model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method of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 development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 the product is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Software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designed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implemented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tested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incrementally (a little more is added each time) until the product is finished. It involves both development and maintenance</w:t>
      </w:r>
    </w:p>
    <w:p w:rsidR="002D0B2E" w:rsidRPr="002D0B2E" w:rsidRDefault="002D0B2E">
      <w:r>
        <w:rPr>
          <w:rFonts w:ascii="Helvetica" w:hAnsi="Helvetica" w:cs="Helvetica"/>
          <w:color w:val="000000"/>
          <w:shd w:val="clear" w:color="auto" w:fill="FFFFFF"/>
        </w:rPr>
        <w:t>The incremental model can be used when developing web applications where:</w:t>
      </w:r>
    </w:p>
    <w:p w:rsidR="002D0B2E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incremental model is used when the requirements are clearly defined and understood.</w:t>
      </w:r>
    </w:p>
    <w:p w:rsidR="002D0B2E" w:rsidRDefault="002D0B2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 new technology is being used</w:t>
      </w:r>
    </w:p>
    <w:p w:rsidR="002D0B2E" w:rsidRDefault="002D0B2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There are some high risk features and goals.</w:t>
      </w:r>
    </w:p>
    <w:p w:rsidR="002D0B2E" w:rsidRPr="002D0B2E" w:rsidRDefault="002D0B2E">
      <w:pP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</w:p>
    <w:p w:rsidR="002D0B2E" w:rsidRPr="002D0B2E" w:rsidRDefault="002D0B2E">
      <w:pP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  <w:r w:rsidRPr="002D0B2E"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  <w:t>Evolutionary process models</w:t>
      </w:r>
    </w:p>
    <w:p w:rsidR="002D0B2E" w:rsidRPr="002D0B2E" w:rsidRDefault="002D0B2E" w:rsidP="002D0B2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Prototyping</w:t>
      </w:r>
    </w:p>
    <w:p w:rsidR="002D0B2E" w:rsidRDefault="002D0B2E">
      <w:pPr>
        <w:rPr>
          <w:rFonts w:ascii="Helvetica" w:hAnsi="Helvetica" w:cs="Helvetica"/>
          <w:color w:val="000000"/>
          <w:shd w:val="clear" w:color="auto" w:fill="FFFFFF"/>
        </w:rPr>
      </w:pPr>
    </w:p>
    <w:p w:rsidR="002D0B2E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Software prototyping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the activity of creating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Prototyp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prototypes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 software applications, i.e., incomplete versions of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 program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being developed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begins with communication, meet with the stakeholders and define the overall objectives of the software.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prototyping iteration is planned quickly and modelling occurs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quick design leads to the construction of the prototype.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prototype is deployed and evaluated by stakeholders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Prototyping is used where the user is unsure of the efficiency of the algorithm. Or the adaptability of the operating system.</w:t>
      </w:r>
    </w:p>
    <w:p w:rsidR="006B44D6" w:rsidRDefault="006B44D6" w:rsidP="006B44D6">
      <w:pPr>
        <w:pBdr>
          <w:bottom w:val="single" w:sz="6" w:space="0" w:color="A2A9B1"/>
        </w:pBdr>
        <w:spacing w:after="60" w:line="240" w:lineRule="auto"/>
        <w:outlineLvl w:val="0"/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</w:p>
    <w:p w:rsidR="006B44D6" w:rsidRPr="002D0B2E" w:rsidRDefault="006B44D6" w:rsidP="006B44D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Spiral Model</w:t>
      </w:r>
    </w:p>
    <w:p w:rsidR="006B44D6" w:rsidRDefault="006B44D6" w:rsidP="006B44D6">
      <w:pPr>
        <w:rPr>
          <w:rFonts w:ascii="Helvetica" w:hAnsi="Helvetica" w:cs="Helvetica"/>
          <w:color w:val="000000"/>
          <w:shd w:val="clear" w:color="auto" w:fill="FFFFFF"/>
        </w:rPr>
      </w:pPr>
    </w:p>
    <w:p w:rsidR="006B44D6" w:rsidRDefault="006B44D6" w:rsidP="006B44D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Couples the iterative nature of prototyping with the controlled and systematic aspects of the waterfall model</w:t>
      </w:r>
      <w:r w:rsidR="00B76275">
        <w:rPr>
          <w:rFonts w:ascii="Helvetica" w:hAnsi="Helvetica" w:cs="Helvetica"/>
          <w:color w:val="000000"/>
          <w:shd w:val="clear" w:color="auto" w:fill="FFFFFF"/>
        </w:rPr>
        <w:t>, it uses prototyping as a risk reduction mechanism.</w:t>
      </w:r>
    </w:p>
    <w:p w:rsidR="006B44D6" w:rsidRDefault="00B7627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spiral model is used in the development of software when: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project is large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releases are required to be frequent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creation of a prototype is applicable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risk and costs evaluation is important</w:t>
      </w:r>
    </w:p>
    <w:p w:rsidR="00B76275" w:rsidRPr="00B76275" w:rsidRDefault="00393EC6" w:rsidP="00B76275">
      <w:pPr>
        <w:pBdr>
          <w:bottom w:val="single" w:sz="6" w:space="0" w:color="A2A9B1"/>
        </w:pBdr>
        <w:spacing w:after="60" w:line="240" w:lineRule="auto"/>
        <w:ind w:left="3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Concurrent Models</w:t>
      </w:r>
    </w:p>
    <w:p w:rsidR="00B76275" w:rsidRPr="00393EC6" w:rsidRDefault="00B76275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393EC6" w:rsidRP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93E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concurrent process model defines a series of events that will trigger transitions from state to state for each of the software engineering activities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93E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concurrent process model is applicable to all types of software development and provides an accurate picture of the current state of a project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5B058D" w:rsidRPr="002D0B2E" w:rsidRDefault="005B058D" w:rsidP="005B058D">
      <w:pP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  <w:t>Specialized process models</w:t>
      </w:r>
    </w:p>
    <w:p w:rsidR="005B058D" w:rsidRPr="00B76275" w:rsidRDefault="005B058D" w:rsidP="005B058D">
      <w:pPr>
        <w:pBdr>
          <w:bottom w:val="single" w:sz="6" w:space="0" w:color="A2A9B1"/>
        </w:pBdr>
        <w:spacing w:after="60" w:line="240" w:lineRule="auto"/>
        <w:ind w:left="3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Component based development</w:t>
      </w:r>
    </w:p>
    <w:p w:rsidR="00393EC6" w:rsidRP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393EC6" w:rsidRDefault="005B058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 is evolutionary in nature and incorporates many of the characteristics of the spiral model, it demands an iterative approach to the development of software.</w:t>
      </w:r>
    </w:p>
    <w:p w:rsidR="005B058D" w:rsidRDefault="005B058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 incorporates the following steps:</w:t>
      </w:r>
    </w:p>
    <w:p w:rsidR="005B058D" w:rsidRPr="005B058D" w:rsidRDefault="005B058D" w:rsidP="005B058D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5B058D">
        <w:rPr>
          <w:rFonts w:ascii="Helvetica" w:hAnsi="Helvetica" w:cs="Helvetica"/>
          <w:color w:val="000000"/>
          <w:shd w:val="clear" w:color="auto" w:fill="FFFFFF"/>
        </w:rPr>
        <w:t>Available component based products are researched for the application domain.</w:t>
      </w:r>
    </w:p>
    <w:p w:rsidR="005B058D" w:rsidRPr="005B058D" w:rsidRDefault="005B058D" w:rsidP="005B058D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5B058D">
        <w:rPr>
          <w:rFonts w:ascii="Helvetica" w:hAnsi="Helvetica" w:cs="Helvetica"/>
          <w:color w:val="000000"/>
          <w:shd w:val="clear" w:color="auto" w:fill="FFFFFF"/>
        </w:rPr>
        <w:t>Component integration issues are considered.</w:t>
      </w:r>
    </w:p>
    <w:p w:rsidR="005B058D" w:rsidRPr="005B058D" w:rsidRDefault="005B058D" w:rsidP="005B058D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5B058D">
        <w:rPr>
          <w:rFonts w:ascii="Helvetica" w:hAnsi="Helvetica" w:cs="Helvetica"/>
          <w:color w:val="000000"/>
          <w:shd w:val="clear" w:color="auto" w:fill="FFFFFF"/>
        </w:rPr>
        <w:t>A software architecture is designed to accommodate the components.</w:t>
      </w:r>
    </w:p>
    <w:p w:rsidR="005B058D" w:rsidRPr="005B058D" w:rsidRDefault="005B058D" w:rsidP="005B058D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5B058D">
        <w:rPr>
          <w:rFonts w:ascii="Helvetica" w:hAnsi="Helvetica" w:cs="Helvetica"/>
          <w:color w:val="000000"/>
          <w:shd w:val="clear" w:color="auto" w:fill="FFFFFF"/>
        </w:rPr>
        <w:t>Components are integrated into the architecture.</w:t>
      </w:r>
    </w:p>
    <w:p w:rsidR="005B058D" w:rsidRDefault="005B058D" w:rsidP="005B058D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5B058D">
        <w:rPr>
          <w:rFonts w:ascii="Helvetica" w:hAnsi="Helvetica" w:cs="Helvetica"/>
          <w:color w:val="000000"/>
          <w:shd w:val="clear" w:color="auto" w:fill="FFFFFF"/>
        </w:rPr>
        <w:t>Comprehensive testing is conducted to ensure proper functionality.</w:t>
      </w:r>
    </w:p>
    <w:p w:rsidR="006976D0" w:rsidRDefault="006976D0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976D0" w:rsidRDefault="006976D0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976D0" w:rsidRPr="006976D0" w:rsidRDefault="006976D0" w:rsidP="006976D0">
      <w:pPr>
        <w:pStyle w:val="ListParagraph"/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Formal methods model</w:t>
      </w:r>
    </w:p>
    <w:p w:rsidR="005B058D" w:rsidRDefault="005B058D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976D0" w:rsidRDefault="006976D0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6976D0">
        <w:rPr>
          <w:rFonts w:ascii="Helvetica" w:hAnsi="Helvetica" w:cs="Helvetica"/>
          <w:color w:val="000000"/>
          <w:shd w:val="clear" w:color="auto" w:fill="FFFFFF"/>
        </w:rPr>
        <w:t>Formal methods</w:t>
      </w:r>
      <w:r w:rsidRPr="006976D0">
        <w:rPr>
          <w:color w:val="000000"/>
          <w:shd w:val="clear" w:color="auto" w:fill="FFFFFF"/>
        </w:rPr>
        <w:t> </w:t>
      </w:r>
      <w:r w:rsidRPr="006976D0">
        <w:rPr>
          <w:rFonts w:ascii="Helvetica" w:hAnsi="Helvetica" w:cs="Helvetica"/>
          <w:color w:val="000000"/>
          <w:shd w:val="clear" w:color="auto" w:fill="FFFFFF"/>
        </w:rPr>
        <w:t>are mathematical techniques for developing computer-based software and hardware systems.</w:t>
      </w:r>
    </w:p>
    <w:p w:rsidR="006976D0" w:rsidRDefault="006976D0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They enable one to discover and correct errors that might otherwise go undetected.</w:t>
      </w:r>
    </w:p>
    <w:p w:rsidR="006976D0" w:rsidRDefault="006976D0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976D0" w:rsidRDefault="006976D0" w:rsidP="001022E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Concern about applicability in the business environment:</w:t>
      </w:r>
    </w:p>
    <w:p w:rsidR="006976D0" w:rsidRDefault="006976D0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976D0" w:rsidRDefault="006976D0" w:rsidP="001022E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development of formal models is currently quite time consuming</w:t>
      </w:r>
      <w:r w:rsidR="001022E1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1022E1" w:rsidRDefault="001022E1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976D0" w:rsidRDefault="001022E1" w:rsidP="001022E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Extensive training is required because few software developers have the necessary background to apply the formal methods model.</w:t>
      </w:r>
    </w:p>
    <w:p w:rsidR="001022E1" w:rsidRDefault="001022E1" w:rsidP="006976D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1022E1" w:rsidRDefault="001022E1" w:rsidP="001022E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 is difficult use the models as a communication mechanism for technically unsophisticated customers.</w:t>
      </w:r>
    </w:p>
    <w:p w:rsidR="001022E1" w:rsidRPr="001022E1" w:rsidRDefault="001022E1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1022E1" w:rsidRDefault="001022E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br w:type="page"/>
      </w:r>
    </w:p>
    <w:p w:rsidR="001022E1" w:rsidRDefault="001022E1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1022E1" w:rsidRPr="006976D0" w:rsidRDefault="001022E1" w:rsidP="001022E1">
      <w:pPr>
        <w:pStyle w:val="ListParagraph"/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Aspect oriented software development</w:t>
      </w:r>
    </w:p>
    <w:p w:rsidR="001022E1" w:rsidRDefault="001022E1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1022E1" w:rsidRPr="001022E1" w:rsidRDefault="001022E1" w:rsidP="001022E1">
      <w:pPr>
        <w:rPr>
          <w:rFonts w:ascii="Helvetica" w:hAnsi="Helvetica" w:cs="Helvetica"/>
          <w:color w:val="000000"/>
          <w:shd w:val="clear" w:color="auto" w:fill="FFFFFF"/>
        </w:rPr>
      </w:pPr>
      <w:r w:rsidRPr="001022E1">
        <w:rPr>
          <w:rFonts w:ascii="Helvetica" w:hAnsi="Helvetica" w:cs="Helvetica"/>
          <w:b/>
          <w:bCs/>
          <w:color w:val="000000"/>
          <w:shd w:val="clear" w:color="auto" w:fill="FFFFFF"/>
        </w:rPr>
        <w:t>A</w:t>
      </w:r>
      <w:r w:rsidRPr="001022E1">
        <w:rPr>
          <w:rFonts w:ascii="Helvetica" w:hAnsi="Helvetica" w:cs="Helvetica"/>
          <w:i/>
          <w:iCs/>
          <w:color w:val="000000"/>
          <w:shd w:val="clear" w:color="auto" w:fill="FFFFFF"/>
        </w:rPr>
        <w:t>spect-</w:t>
      </w:r>
      <w:r w:rsidRPr="001022E1">
        <w:rPr>
          <w:rFonts w:ascii="Helvetica" w:hAnsi="Helvetica" w:cs="Helvetica"/>
          <w:b/>
          <w:bCs/>
          <w:color w:val="000000"/>
          <w:shd w:val="clear" w:color="auto" w:fill="FFFFFF"/>
        </w:rPr>
        <w:t>o</w:t>
      </w:r>
      <w:r w:rsidRPr="001022E1">
        <w:rPr>
          <w:rFonts w:ascii="Helvetica" w:hAnsi="Helvetica" w:cs="Helvetica"/>
          <w:i/>
          <w:iCs/>
          <w:color w:val="000000"/>
          <w:shd w:val="clear" w:color="auto" w:fill="FFFFFF"/>
        </w:rPr>
        <w:t>riented</w:t>
      </w:r>
      <w:r w:rsidRPr="001022E1">
        <w:rPr>
          <w:rFonts w:ascii="Helvetica" w:hAnsi="Helvetica" w:cs="Helvetica"/>
          <w:color w:val="000000"/>
          <w:shd w:val="clear" w:color="auto" w:fill="FFFFFF"/>
        </w:rPr>
        <w:t> </w:t>
      </w:r>
      <w:r w:rsidRPr="001022E1">
        <w:rPr>
          <w:rFonts w:ascii="Helvetica" w:hAnsi="Helvetica" w:cs="Helvetica"/>
          <w:b/>
          <w:bCs/>
          <w:color w:val="000000"/>
          <w:shd w:val="clear" w:color="auto" w:fill="FFFFFF"/>
        </w:rPr>
        <w:t>s</w:t>
      </w:r>
      <w:r w:rsidRPr="001022E1">
        <w:rPr>
          <w:rFonts w:ascii="Helvetica" w:hAnsi="Helvetica" w:cs="Helvetica"/>
          <w:i/>
          <w:iCs/>
          <w:color w:val="000000"/>
          <w:shd w:val="clear" w:color="auto" w:fill="FFFFFF"/>
        </w:rPr>
        <w:t>oftware</w:t>
      </w:r>
      <w:r w:rsidRPr="001022E1">
        <w:rPr>
          <w:rFonts w:ascii="Helvetica" w:hAnsi="Helvetica" w:cs="Helvetica"/>
          <w:color w:val="000000"/>
          <w:shd w:val="clear" w:color="auto" w:fill="FFFFFF"/>
        </w:rPr>
        <w:t> </w:t>
      </w:r>
      <w:r w:rsidRPr="001022E1">
        <w:rPr>
          <w:rFonts w:ascii="Helvetica" w:hAnsi="Helvetica" w:cs="Helvetica"/>
          <w:b/>
          <w:bCs/>
          <w:color w:val="000000"/>
          <w:shd w:val="clear" w:color="auto" w:fill="FFFFFF"/>
        </w:rPr>
        <w:t>d</w:t>
      </w:r>
      <w:r w:rsidRPr="001022E1">
        <w:rPr>
          <w:rFonts w:ascii="Helvetica" w:hAnsi="Helvetica" w:cs="Helvetica"/>
          <w:i/>
          <w:iCs/>
          <w:color w:val="000000"/>
          <w:shd w:val="clear" w:color="auto" w:fill="FFFFFF"/>
        </w:rPr>
        <w:t>evelopment (</w:t>
      </w:r>
      <w:r w:rsidRPr="001022E1">
        <w:rPr>
          <w:rFonts w:ascii="Helvetica" w:hAnsi="Helvetica" w:cs="Helvetica"/>
          <w:b/>
          <w:bCs/>
          <w:color w:val="000000"/>
          <w:shd w:val="clear" w:color="auto" w:fill="FFFFFF"/>
        </w:rPr>
        <w:t>AOSD</w:t>
      </w:r>
      <w:r w:rsidRPr="001022E1">
        <w:rPr>
          <w:rFonts w:ascii="Helvetica" w:hAnsi="Helvetica" w:cs="Helvetica"/>
          <w:i/>
          <w:iCs/>
          <w:color w:val="000000"/>
          <w:shd w:val="clear" w:color="auto" w:fill="FFFFFF"/>
        </w:rPr>
        <w:t>)</w:t>
      </w:r>
      <w:r w:rsidRPr="001022E1">
        <w:rPr>
          <w:rFonts w:ascii="Helvetica" w:hAnsi="Helvetica" w:cs="Helvetica"/>
          <w:color w:val="000000"/>
          <w:shd w:val="clear" w:color="auto" w:fill="FFFFFF"/>
        </w:rPr>
        <w:t> </w:t>
      </w:r>
      <w:r w:rsidRPr="001022E1">
        <w:rPr>
          <w:rFonts w:ascii="Helvetica" w:hAnsi="Helvetica" w:cs="Helvetica"/>
          <w:color w:val="000000"/>
          <w:shd w:val="clear" w:color="auto" w:fill="FFFFFF"/>
        </w:rPr>
        <w:t>is an approach to software development that addresses limitations inherent in other approaches, including object-oriented programming. AOSD aims to address crosscutting concerns by providing means for systematic identification, separation, representation and composition.</w:t>
      </w:r>
    </w:p>
    <w:p w:rsidR="001022E1" w:rsidRPr="001022E1" w:rsidRDefault="001022E1" w:rsidP="001022E1">
      <w:pPr>
        <w:rPr>
          <w:rFonts w:ascii="Helvetica" w:hAnsi="Helvetica" w:cs="Helvetica"/>
          <w:color w:val="000000"/>
          <w:shd w:val="clear" w:color="auto" w:fill="FFFFFF"/>
        </w:rPr>
      </w:pPr>
      <w:r w:rsidRPr="001022E1">
        <w:rPr>
          <w:rFonts w:ascii="Helvetica" w:hAnsi="Helvetica" w:cs="Helvetica"/>
          <w:color w:val="000000"/>
          <w:shd w:val="clear" w:color="auto" w:fill="FFFFFF"/>
        </w:rPr>
        <w:t>Crosscutting concerns are encapsulated in separate modules, known as aspects, so that localization can be promoted. This results in better support for modularization hence reducing development, maintenance and evolution costs.</w:t>
      </w:r>
    </w:p>
    <w:p w:rsidR="001022E1" w:rsidRDefault="001022E1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76F7E" w:rsidRPr="006976D0" w:rsidRDefault="00376F7E" w:rsidP="00376F7E">
      <w:pPr>
        <w:pStyle w:val="ListParagraph"/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Unified process model</w:t>
      </w:r>
    </w:p>
    <w:p w:rsidR="00376F7E" w:rsidRDefault="00376F7E" w:rsidP="00376F7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This is an attempt to draw on the best features and characteristics of traditional software process model. It recognizes the </w:t>
      </w:r>
      <w:r w:rsidR="008C7AE5">
        <w:rPr>
          <w:rFonts w:ascii="Helvetica" w:hAnsi="Helvetica" w:cs="Helvetica"/>
          <w:color w:val="000000"/>
          <w:shd w:val="clear" w:color="auto" w:fill="FFFFFF"/>
        </w:rPr>
        <w:t>important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of customer communication and streamlined methods for describing the customer’s view of a system.</w:t>
      </w: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Phases of the unified process model:</w:t>
      </w: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Inception – encompasses both customer communication and planning activities, by collaborating with stakeholder’s business requirements for the software are identified.</w:t>
      </w: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Elaboration – encompasses the planning and modelling activities</w:t>
      </w:r>
      <w:r w:rsidR="00D03C5E">
        <w:rPr>
          <w:rFonts w:ascii="Helvetica" w:hAnsi="Helvetica" w:cs="Helvetica"/>
          <w:color w:val="000000"/>
          <w:shd w:val="clear" w:color="auto" w:fill="FFFFFF"/>
        </w:rPr>
        <w:t xml:space="preserve"> of the generic process model, it refines and expands the preliminary use cases of the inception phase.</w:t>
      </w:r>
    </w:p>
    <w:p w:rsidR="00D03C5E" w:rsidRDefault="00D03C5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03C5E" w:rsidRDefault="00D03C5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Construction - develops the software components that will make each use case operational for the end user.</w:t>
      </w:r>
    </w:p>
    <w:p w:rsidR="00D03C5E" w:rsidRDefault="00D03C5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03C5E" w:rsidRDefault="00D03C5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Transition – encompasses the later stages of the generic constriction activity, software is given to end users for beta testing and feedback is given do that necessary changes can be implemented.</w:t>
      </w:r>
    </w:p>
    <w:p w:rsidR="00D03C5E" w:rsidRDefault="00D03C5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03C5E" w:rsidRDefault="00D03C5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Production – coincides with the deployment activity of the generic process</w:t>
      </w:r>
    </w:p>
    <w:p w:rsidR="00D03C5E" w:rsidRDefault="00D03C5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F1B58" w:rsidRPr="00CF1B58" w:rsidRDefault="00CF1B58" w:rsidP="00CF1B58">
      <w:pP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  <w:t>Specialized process models</w:t>
      </w:r>
    </w:p>
    <w:p w:rsidR="008C7AE5" w:rsidRPr="008C7AE5" w:rsidRDefault="008C7AE5" w:rsidP="008C7AE5">
      <w:pPr>
        <w:pStyle w:val="ListParagraph"/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The personal software process</w:t>
      </w:r>
    </w:p>
    <w:p w:rsidR="008C7AE5" w:rsidRDefault="008C7AE5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8C7AE5" w:rsidRDefault="008C7AE5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personal software process (PSP) emphasizes personal measurement of both the work product that is produced and the resultant quality of the work product.</w:t>
      </w:r>
    </w:p>
    <w:p w:rsidR="008C7AE5" w:rsidRDefault="008C7AE5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8C7AE5" w:rsidRDefault="008C7AE5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 defines five framework activities:</w:t>
      </w:r>
    </w:p>
    <w:p w:rsidR="008C7AE5" w:rsidRDefault="008C7AE5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8C7AE5" w:rsidRDefault="008C7AE5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Planning</w:t>
      </w:r>
      <w:r w:rsidR="00CF1B58">
        <w:rPr>
          <w:rFonts w:ascii="Helvetica" w:hAnsi="Helvetica" w:cs="Helvetica"/>
          <w:color w:val="000000"/>
          <w:shd w:val="clear" w:color="auto" w:fill="FFFFFF"/>
        </w:rPr>
        <w:t>: Isolates requirements and develops both size and resource estimates.</w:t>
      </w:r>
    </w:p>
    <w:p w:rsidR="00CF1B58" w:rsidRDefault="00CF1B58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High level design: external specifications for each component to be constructed are developed.</w:t>
      </w:r>
    </w:p>
    <w:p w:rsid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High-level design review: formal verification methods are applied to uncover errors in the design.</w:t>
      </w:r>
    </w:p>
    <w:p w:rsid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Development: Code is generated, reviewed, compiled and tested.</w:t>
      </w:r>
    </w:p>
    <w:p w:rsid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Post-mortem: The effectiveness of the process is determined. Measures and metrics should provide guidance for modifying the process to improve effectiveness. </w:t>
      </w:r>
    </w:p>
    <w:p w:rsidR="00CF1B58" w:rsidRPr="00CF1B58" w:rsidRDefault="00CF1B58" w:rsidP="00CF1B5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76F7E" w:rsidRDefault="00376F7E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F1B58" w:rsidRPr="008C7AE5" w:rsidRDefault="00CF1B58" w:rsidP="00CF1B58">
      <w:pPr>
        <w:pStyle w:val="ListParagraph"/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The team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 xml:space="preserve"> software process</w:t>
      </w:r>
    </w:p>
    <w:p w:rsidR="00CF1B58" w:rsidRDefault="00CF1B58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F1B58" w:rsidRPr="005B058D" w:rsidRDefault="00CF1B58" w:rsidP="001022E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sectPr w:rsidR="00CF1B58" w:rsidRPr="005B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2F51"/>
    <w:multiLevelType w:val="hybridMultilevel"/>
    <w:tmpl w:val="E3F244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74C8"/>
    <w:multiLevelType w:val="hybridMultilevel"/>
    <w:tmpl w:val="8440E9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978"/>
    <w:multiLevelType w:val="multilevel"/>
    <w:tmpl w:val="7FA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2E"/>
    <w:rsid w:val="001022E1"/>
    <w:rsid w:val="001F76A7"/>
    <w:rsid w:val="00266AFF"/>
    <w:rsid w:val="002D0B2E"/>
    <w:rsid w:val="00376F7E"/>
    <w:rsid w:val="00393EC6"/>
    <w:rsid w:val="005B058D"/>
    <w:rsid w:val="006976D0"/>
    <w:rsid w:val="006B44D6"/>
    <w:rsid w:val="008C7AE5"/>
    <w:rsid w:val="00B76275"/>
    <w:rsid w:val="00CF1B58"/>
    <w:rsid w:val="00D03C5E"/>
    <w:rsid w:val="00E0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99351-D198-4C73-9D6F-72753FB5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0B2E"/>
  </w:style>
  <w:style w:type="character" w:styleId="Hyperlink">
    <w:name w:val="Hyperlink"/>
    <w:basedOn w:val="DefaultParagraphFont"/>
    <w:uiPriority w:val="99"/>
    <w:semiHidden/>
    <w:unhideWhenUsed/>
    <w:rsid w:val="002D0B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1022E1"/>
    <w:rPr>
      <w:i/>
      <w:iCs/>
    </w:rPr>
  </w:style>
  <w:style w:type="character" w:styleId="Strong">
    <w:name w:val="Strong"/>
    <w:basedOn w:val="DefaultParagraphFont"/>
    <w:uiPriority w:val="22"/>
    <w:qFormat/>
    <w:rsid w:val="00102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tes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oftware_desig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08203-61C3-46D2-A520-81A3B9D1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4</cp:revision>
  <dcterms:created xsi:type="dcterms:W3CDTF">2017-05-06T12:14:00Z</dcterms:created>
  <dcterms:modified xsi:type="dcterms:W3CDTF">2017-05-06T15:32:00Z</dcterms:modified>
</cp:coreProperties>
</file>