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Estimado alumno, en el exclusivo caso en el que el campus no fuera accesible en el momento de querer adjuntar su examen, por favor envíelo a la cuenta </w:t>
      </w: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  <w:rtl w:val="0"/>
        </w:rPr>
        <w:t xml:space="preserve">distanciatics@caece.edu.ar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 cuenta estará habilitada sólo en caso de campus no operativo. Si el campus funciona correctamente el examen debe adjuntarse en el espacio reservado a tal fin. </w:t>
      </w:r>
    </w:p>
    <w:p w:rsidR="00000000" w:rsidDel="00000000" w:rsidP="00000000" w:rsidRDefault="00000000" w:rsidRPr="00000000" w14:paraId="00000002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consultas se realizan por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foro abierto en el campus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el parcial. </w:t>
      </w:r>
    </w:p>
    <w:p w:rsidR="00000000" w:rsidDel="00000000" w:rsidP="00000000" w:rsidRDefault="00000000" w:rsidRPr="00000000" w14:paraId="00000003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Y APELLIDO DEL ALUMNO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Criterios de Evaluación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aprueba con el 60% del parcial resuelto correctamente, es decir, sin errores.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60%   La nota es 4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70%   La nota es 6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80%   La nota es 8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90%   La nota es 9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La nota es 10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las respuestas en este documento y al terminar subirlo en formato PDF.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Dadas las siguientes tablas: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85"/>
        <w:gridCol w:w="3960"/>
        <w:gridCol w:w="495"/>
        <w:gridCol w:w="2865"/>
        <w:tblGridChange w:id="0">
          <w:tblGrid>
            <w:gridCol w:w="1950"/>
            <w:gridCol w:w="285"/>
            <w:gridCol w:w="3960"/>
            <w:gridCol w:w="495"/>
            <w:gridCol w:w="28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FechaReserva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(V,H)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NroPasaporte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FechaInicioVieje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EstadoReservaId (FK EstadosReserva)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RESERVASSERVICIOS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ClienteId (FK Clientes)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ReservaId (PK) (FK Reservas)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ServicioId (PK) (FK Servicios)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VUELOS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FechaInicio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IdServicio (PK) (FK Servicios)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FechaFin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CIUDADES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NroVuelo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AerolineaId (FK Aerolineas)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CiudadOrigen (FK Ciudades)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HOTELES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PaisId (FK Paises)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FechaHoraPartida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IdServicio (PK) (FK Servicios)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CiudadDestino (FK Ciudades)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AEROLINEAS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FechaHoraLLegada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(FK Ciudades)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ESTADOSRESERVA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(PK)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PrecioPorNoche</w:t>
            </w:r>
          </w:p>
        </w:tc>
      </w:tr>
    </w:tbl>
    <w:p w:rsidR="00000000" w:rsidDel="00000000" w:rsidP="00000000" w:rsidRDefault="00000000" w:rsidRPr="00000000" w14:paraId="0000007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Escriba las sentencias SQL que resuelven las siguientes consultas:</w:t>
      </w:r>
    </w:p>
    <w:p w:rsidR="00000000" w:rsidDel="00000000" w:rsidP="00000000" w:rsidRDefault="00000000" w:rsidRPr="00000000" w14:paraId="0000007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</w:t>
      </w:r>
      <w:r w:rsidDel="00000000" w:rsidR="00000000" w:rsidRPr="00000000">
        <w:rPr>
          <w:rtl w:val="0"/>
        </w:rPr>
        <w:t xml:space="preserve">1. Recupere los Id, los números de las reservas y los nombres de los clientes que las efectuaron</w:t>
      </w:r>
    </w:p>
    <w:p w:rsidR="00000000" w:rsidDel="00000000" w:rsidP="00000000" w:rsidRDefault="00000000" w:rsidRPr="00000000" w14:paraId="0000007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2. Recupere los datos de las reservas que han usado los servicios de hoteles (tipo = 'H')</w:t>
      </w:r>
    </w:p>
    <w:p w:rsidR="00000000" w:rsidDel="00000000" w:rsidP="00000000" w:rsidRDefault="00000000" w:rsidRPr="00000000" w14:paraId="0000007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3. Recupere los datos de los hoteles que nunca han sido reservados</w:t>
      </w:r>
    </w:p>
    <w:p w:rsidR="00000000" w:rsidDel="00000000" w:rsidP="00000000" w:rsidRDefault="00000000" w:rsidRPr="00000000" w14:paraId="0000007E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4. Recupere todas las reservas con fecha inicio del viaje el 1ero de julio y el monto total de cada una</w:t>
      </w:r>
    </w:p>
    <w:p w:rsidR="00000000" w:rsidDel="00000000" w:rsidP="00000000" w:rsidRDefault="00000000" w:rsidRPr="00000000" w14:paraId="0000007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5. Obtenga el precio promedio de los vuelos desde Buenos Aires a Francia en el mes de marzo</w:t>
      </w:r>
    </w:p>
    <w:p w:rsidR="00000000" w:rsidDel="00000000" w:rsidP="00000000" w:rsidRDefault="00000000" w:rsidRPr="00000000" w14:paraId="0000008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6. Obtenga las reservas que tengan servicios aéreos con el precio máximo de los vuelos</w:t>
      </w:r>
    </w:p>
    <w:p w:rsidR="00000000" w:rsidDel="00000000" w:rsidP="00000000" w:rsidRDefault="00000000" w:rsidRPr="00000000" w14:paraId="0000008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10%. 7. Elimine todas las ciudades en las que no hayan hoteles, ni partan ni lleguen vuelos</w:t>
      </w:r>
    </w:p>
    <w:p w:rsidR="00000000" w:rsidDel="00000000" w:rsidP="00000000" w:rsidRDefault="00000000" w:rsidRPr="00000000" w14:paraId="00000082">
      <w:pPr>
        <w:pStyle w:val="Heading3"/>
        <w:spacing w:after="160" w:line="259" w:lineRule="auto"/>
        <w:jc w:val="both"/>
        <w:rPr/>
      </w:pPr>
      <w:bookmarkStart w:colFirst="0" w:colLast="0" w:name="_nzrryjz7vaf5" w:id="0"/>
      <w:bookmarkEnd w:id="0"/>
      <w:r w:rsidDel="00000000" w:rsidR="00000000" w:rsidRPr="00000000">
        <w:rPr>
          <w:rtl w:val="0"/>
        </w:rPr>
        <w:t xml:space="preserve">Algebra Relacional</w:t>
      </w:r>
    </w:p>
    <w:p w:rsidR="00000000" w:rsidDel="00000000" w:rsidP="00000000" w:rsidRDefault="00000000" w:rsidRPr="00000000" w14:paraId="0000008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10%.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Realice el ejercicio 1 de SQL en álgebra relacional</w:t>
      </w:r>
    </w:p>
    <w:p w:rsidR="00000000" w:rsidDel="00000000" w:rsidP="00000000" w:rsidRDefault="00000000" w:rsidRPr="00000000" w14:paraId="0000008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10%.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Realice el ejercicio 2 de SQL en álgebra relacional</w:t>
      </w:r>
    </w:p>
    <w:p w:rsidR="00000000" w:rsidDel="00000000" w:rsidP="00000000" w:rsidRDefault="00000000" w:rsidRPr="00000000" w14:paraId="00000085">
      <w:pPr>
        <w:pStyle w:val="Heading3"/>
        <w:spacing w:after="160" w:line="259" w:lineRule="auto"/>
        <w:jc w:val="both"/>
        <w:rPr/>
      </w:pPr>
      <w:bookmarkStart w:colFirst="0" w:colLast="0" w:name="_iu7ivjrz1yco" w:id="1"/>
      <w:bookmarkEnd w:id="1"/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8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10%.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Indique en qué forma normal se encuentra la siguiente tabla y justifique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 (TipoDocumento, NroDocumento, Apellido, Nombre, TipoDocumentoDescripcion)</w:t>
      </w:r>
    </w:p>
    <w:p w:rsidR="00000000" w:rsidDel="00000000" w:rsidP="00000000" w:rsidRDefault="00000000" w:rsidRPr="00000000" w14:paraId="0000008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de datos:</w:t>
      </w: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470"/>
        <w:gridCol w:w="1275"/>
        <w:gridCol w:w="1335"/>
        <w:gridCol w:w="3360"/>
        <w:tblGridChange w:id="0">
          <w:tblGrid>
            <w:gridCol w:w="1050"/>
            <w:gridCol w:w="1470"/>
            <w:gridCol w:w="1275"/>
            <w:gridCol w:w="1335"/>
            <w:gridCol w:w="3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Nro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EscuelaNombre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12345678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Perez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Nacional de Identidad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160" w:line="259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9876543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Gomez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Beatriz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Pasaporte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160" w:line="259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20123456789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única identificación laboral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28765103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Ruiz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16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Nacional de Identidad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9123412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Torres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Pasaporte</w:t>
            </w:r>
          </w:p>
        </w:tc>
      </w:tr>
    </w:tbl>
    <w:p w:rsidR="00000000" w:rsidDel="00000000" w:rsidP="00000000" w:rsidRDefault="00000000" w:rsidRPr="00000000" w14:paraId="000000A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4057650" cy="381000"/>
          <wp:effectExtent b="0" l="0" r="0" t="0"/>
          <wp:docPr descr="Logo Caece + Dep Sistemas 3" id="1" name="image1.gif"/>
          <a:graphic>
            <a:graphicData uri="http://schemas.openxmlformats.org/drawingml/2006/picture">
              <pic:pic>
                <pic:nvPicPr>
                  <pic:cNvPr descr="Logo Caece + Dep Sistemas 3"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5765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UNIVERSIDAD CAECE</w:t>
    </w:r>
    <w:r w:rsidDel="00000000" w:rsidR="00000000" w:rsidRPr="00000000">
      <w:rPr>
        <w:sz w:val="32"/>
        <w:szCs w:val="32"/>
        <w:rtl w:val="0"/>
      </w:rPr>
      <w:t xml:space="preserve"> </w:t>
    </w:r>
    <w:r w:rsidDel="00000000" w:rsidR="00000000" w:rsidRPr="00000000">
      <w:rPr>
        <w:sz w:val="24"/>
        <w:szCs w:val="24"/>
        <w:rtl w:val="0"/>
      </w:rPr>
      <w:t xml:space="preserve">Sede Av. De Mayo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4"/>
        <w:szCs w:val="24"/>
      </w:rPr>
    </w:pPr>
    <w:r w:rsidDel="00000000" w:rsidR="00000000" w:rsidRPr="00000000">
      <w:rPr>
        <w:b w:val="1"/>
        <w:sz w:val="24"/>
        <w:szCs w:val="24"/>
        <w:rtl w:val="0"/>
      </w:rPr>
      <w:t xml:space="preserve">SEGUNDO PARCIAL:</w:t>
    </w:r>
    <w:r w:rsidDel="00000000" w:rsidR="00000000" w:rsidRPr="00000000">
      <w:rPr>
        <w:sz w:val="24"/>
        <w:szCs w:val="24"/>
        <w:rtl w:val="0"/>
      </w:rPr>
      <w:t xml:space="preserve"> Base de Datos</w:t>
    </w:r>
  </w:p>
  <w:p w:rsidR="00000000" w:rsidDel="00000000" w:rsidP="00000000" w:rsidRDefault="00000000" w:rsidRPr="00000000" w14:paraId="000000AE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