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/>
              <w:t xml:space="preserve">NOMOR: PW.01.05.11A.07.24.1832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Mentri Dalam Negeri Nomor 41 Tahun 2018 tentang peningkatan Koordinasi Pembinaan dan Pengawasan Obat dan Makanan di Daerah.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Nama: Bagoes Lanang, S.Farm, Apt, M.Farm</w:t>
            </w:r>
          </w:p>
          <w:p>
            <w:pPr>
              <w:jc w:val="both"/>
            </w:pPr>
            <w:r>
              <w:rPr/>
              <w:t xml:space="preserve">   NIP: 987654321</w:t>
            </w:r>
          </w:p>
          <w:p>
            <w:pPr>
              <w:jc w:val="both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  <w:p>
            <w:pPr>
              <w:jc w:val="both"/>
            </w:pPr>
            <w:r>
              <w:rPr/>
              <w:t xml:space="preserve">2. Nama: Agus Salim, S.Farm, Apt, M.Farm</w:t>
            </w:r>
          </w:p>
          <w:p>
            <w:pPr>
              <w:jc w:val="both"/>
            </w:pPr>
            <w:r>
              <w:rPr/>
              <w:t xml:space="preserve">   NIP: 121203456</w:t>
            </w:r>
          </w:p>
          <w:p>
            <w:pPr>
              <w:jc w:val="both"/>
            </w:pPr>
            <w:r>
              <w:rPr/>
              <w:t xml:space="preserve">   Pangkat/Gol: Penata Tk.I / Gol.II-d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Sebagai: sfsfdsdf</w:t>
            </w:r>
          </w:p>
          <w:p>
            <w:pPr>
              <w:jc w:val="both"/>
            </w:pPr>
            <w:r>
              <w:rPr/>
              <w:t xml:space="preserve">2. Waktu: Senin - Selasa, 23 - 24 Desember 2024</w:t>
            </w:r>
          </w:p>
          <w:p>
            <w:pPr>
              <w:jc w:val="both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Surabaya, 21 December 2024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Administrator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first" r:id="rId7"/>
      <w:footerReference w:type="first" r:id="rId8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2024-12-21T21:45:56+00:00</dcterms:created>
  <dcterms:modified xsi:type="dcterms:W3CDTF">2024-12-21T21:45:56+00:00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