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3C76E0" w14:textId="6316805D" w:rsidR="006B6FCE" w:rsidRPr="006B6FCE" w:rsidRDefault="006B6FCE" w:rsidP="006B6FCE">
      <w:pPr>
        <w:jc w:val="center"/>
        <w:rPr>
          <w:b/>
          <w:sz w:val="40"/>
          <w:szCs w:val="40"/>
        </w:rPr>
      </w:pPr>
      <w:proofErr w:type="spellStart"/>
      <w:r w:rsidRPr="006B6FCE">
        <w:rPr>
          <w:b/>
          <w:sz w:val="40"/>
          <w:szCs w:val="40"/>
        </w:rPr>
        <w:t>SeniorsFirst</w:t>
      </w:r>
      <w:proofErr w:type="spellEnd"/>
    </w:p>
    <w:p w14:paraId="1D303DB1" w14:textId="77777777" w:rsidR="006B6FCE" w:rsidRDefault="006B6FCE" w:rsidP="006B6FCE">
      <w:pPr>
        <w:rPr>
          <w:b/>
          <w:sz w:val="28"/>
          <w:szCs w:val="28"/>
        </w:rPr>
      </w:pPr>
    </w:p>
    <w:p w14:paraId="72E4EC93" w14:textId="4395EFDD" w:rsidR="006B6FCE" w:rsidRDefault="005B7B87" w:rsidP="006B6FCE">
      <w:pPr>
        <w:ind w:right="-180"/>
        <w:jc w:val="both"/>
        <w:rPr>
          <w:sz w:val="22"/>
          <w:szCs w:val="22"/>
        </w:rPr>
      </w:pPr>
      <w:r w:rsidRPr="005B7B87">
        <w:rPr>
          <w:noProof/>
        </w:rPr>
        <mc:AlternateContent>
          <mc:Choice Requires="wps">
            <w:drawing>
              <wp:anchor distT="45720" distB="45720" distL="114300" distR="114300" simplePos="0" relativeHeight="251659264" behindDoc="0" locked="0" layoutInCell="1" allowOverlap="1" wp14:anchorId="0B73569F" wp14:editId="5C159259">
                <wp:simplePos x="0" y="0"/>
                <wp:positionH relativeFrom="margin">
                  <wp:posOffset>3963670</wp:posOffset>
                </wp:positionH>
                <wp:positionV relativeFrom="paragraph">
                  <wp:posOffset>6350</wp:posOffset>
                </wp:positionV>
                <wp:extent cx="2310765" cy="1144270"/>
                <wp:effectExtent l="0" t="0" r="13335" b="17780"/>
                <wp:wrapSquare wrapText="bothSides"/>
                <wp:docPr id="1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765" cy="1144270"/>
                        </a:xfrm>
                        <a:prstGeom prst="rect">
                          <a:avLst/>
                        </a:prstGeom>
                        <a:solidFill>
                          <a:srgbClr val="FFFFFF"/>
                        </a:solidFill>
                        <a:ln w="9525">
                          <a:solidFill>
                            <a:schemeClr val="bg1"/>
                          </a:solidFill>
                          <a:miter lim="800000"/>
                          <a:headEnd/>
                          <a:tailEnd/>
                        </a:ln>
                      </wps:spPr>
                      <wps:txbx>
                        <w:txbxContent>
                          <w:tbl>
                            <w:tblPr>
                              <w:tblW w:w="0" w:type="auto"/>
                              <w:tblLook w:val="04A0" w:firstRow="1" w:lastRow="0" w:firstColumn="1" w:lastColumn="0" w:noHBand="0" w:noVBand="1"/>
                            </w:tblPr>
                            <w:tblGrid>
                              <w:gridCol w:w="457"/>
                              <w:gridCol w:w="456"/>
                              <w:gridCol w:w="470"/>
                              <w:gridCol w:w="470"/>
                              <w:gridCol w:w="430"/>
                              <w:gridCol w:w="430"/>
                              <w:gridCol w:w="312"/>
                              <w:gridCol w:w="312"/>
                            </w:tblGrid>
                            <w:tr w:rsidR="005B7B87" w14:paraId="7D019B4E"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0245B5E9" w14:textId="78081A0D" w:rsidR="005B7B87" w:rsidRDefault="005B7B87">
                                  <w:r>
                                    <w:t>Se</w:t>
                                  </w:r>
                                </w:p>
                              </w:tc>
                              <w:tc>
                                <w:tcPr>
                                  <w:tcW w:w="360" w:type="dxa"/>
                                  <w:tcBorders>
                                    <w:top w:val="single" w:sz="4" w:space="0" w:color="auto"/>
                                    <w:left w:val="single" w:sz="12" w:space="0" w:color="auto"/>
                                    <w:bottom w:val="single" w:sz="4" w:space="0" w:color="auto"/>
                                  </w:tcBorders>
                                  <w:shd w:val="clear" w:color="auto" w:fill="auto"/>
                                </w:tcPr>
                                <w:p w14:paraId="47606EA1" w14:textId="02DBED34" w:rsidR="005B7B87" w:rsidRDefault="005B7B87">
                                  <w:r>
                                    <w:t>Ju</w:t>
                                  </w:r>
                                </w:p>
                              </w:tc>
                              <w:tc>
                                <w:tcPr>
                                  <w:tcW w:w="360" w:type="dxa"/>
                                  <w:tcBorders>
                                    <w:top w:val="single" w:sz="4" w:space="0" w:color="auto"/>
                                    <w:bottom w:val="single" w:sz="4" w:space="0" w:color="auto"/>
                                  </w:tcBorders>
                                  <w:shd w:val="clear" w:color="auto" w:fill="auto"/>
                                </w:tcPr>
                                <w:p w14:paraId="5980FF2A" w14:textId="7CC3874B" w:rsidR="005B7B87" w:rsidRDefault="005B7B87">
                                  <w:r>
                                    <w:t>So</w:t>
                                  </w:r>
                                </w:p>
                              </w:tc>
                              <w:tc>
                                <w:tcPr>
                                  <w:tcW w:w="360" w:type="dxa"/>
                                  <w:tcBorders>
                                    <w:top w:val="single" w:sz="4" w:space="0" w:color="auto"/>
                                    <w:bottom w:val="single" w:sz="4" w:space="0" w:color="auto"/>
                                  </w:tcBorders>
                                  <w:shd w:val="clear" w:color="auto" w:fill="auto"/>
                                </w:tcPr>
                                <w:p w14:paraId="44C9D595" w14:textId="6B91365D" w:rsidR="005B7B87" w:rsidRDefault="005B7B87">
                                  <w:r>
                                    <w:t>Fr</w:t>
                                  </w:r>
                                </w:p>
                              </w:tc>
                              <w:tc>
                                <w:tcPr>
                                  <w:tcW w:w="360" w:type="dxa"/>
                                  <w:tcBorders>
                                    <w:top w:val="single" w:sz="4" w:space="0" w:color="auto"/>
                                    <w:bottom w:val="single" w:sz="4" w:space="0" w:color="auto"/>
                                  </w:tcBorders>
                                  <w:shd w:val="clear" w:color="auto" w:fill="auto"/>
                                </w:tcPr>
                                <w:p w14:paraId="0E13A17B" w14:textId="318EA1C4" w:rsidR="005B7B87" w:rsidRDefault="005B7B87">
                                  <w:r>
                                    <w:t>Fr</w:t>
                                  </w:r>
                                </w:p>
                              </w:tc>
                              <w:tc>
                                <w:tcPr>
                                  <w:tcW w:w="360" w:type="dxa"/>
                                  <w:tcBorders>
                                    <w:top w:val="single" w:sz="4" w:space="0" w:color="auto"/>
                                    <w:bottom w:val="single" w:sz="4" w:space="0" w:color="auto"/>
                                  </w:tcBorders>
                                  <w:shd w:val="clear" w:color="auto" w:fill="auto"/>
                                </w:tcPr>
                                <w:p w14:paraId="222691D3" w14:textId="77777777" w:rsidR="005B7B87" w:rsidRDefault="005B7B87"/>
                              </w:tc>
                              <w:tc>
                                <w:tcPr>
                                  <w:tcW w:w="360" w:type="dxa"/>
                                  <w:tcBorders>
                                    <w:top w:val="single" w:sz="4" w:space="0" w:color="auto"/>
                                    <w:bottom w:val="single" w:sz="4" w:space="0" w:color="auto"/>
                                  </w:tcBorders>
                                  <w:shd w:val="clear" w:color="auto" w:fill="auto"/>
                                </w:tcPr>
                                <w:p w14:paraId="3CB51096" w14:textId="77777777" w:rsidR="005B7B87" w:rsidRDefault="005B7B87"/>
                              </w:tc>
                              <w:tc>
                                <w:tcPr>
                                  <w:tcW w:w="360" w:type="dxa"/>
                                  <w:tcBorders>
                                    <w:top w:val="single" w:sz="4" w:space="0" w:color="auto"/>
                                    <w:bottom w:val="single" w:sz="4" w:space="0" w:color="auto"/>
                                  </w:tcBorders>
                                  <w:shd w:val="clear" w:color="auto" w:fill="auto"/>
                                </w:tcPr>
                                <w:p w14:paraId="094A2888" w14:textId="77777777" w:rsidR="005B7B87" w:rsidRDefault="005B7B87"/>
                              </w:tc>
                            </w:tr>
                            <w:tr w:rsidR="005B7B87" w14:paraId="46E4A65F"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41AFFE7D" w14:textId="4D2C6A6D" w:rsidR="005B7B87" w:rsidRDefault="005B7B87">
                                  <w:r>
                                    <w:t>Ju</w:t>
                                  </w:r>
                                </w:p>
                              </w:tc>
                              <w:tc>
                                <w:tcPr>
                                  <w:tcW w:w="360" w:type="dxa"/>
                                  <w:tcBorders>
                                    <w:top w:val="single" w:sz="4" w:space="0" w:color="auto"/>
                                    <w:left w:val="single" w:sz="12" w:space="0" w:color="auto"/>
                                    <w:bottom w:val="single" w:sz="4" w:space="0" w:color="auto"/>
                                  </w:tcBorders>
                                  <w:shd w:val="clear" w:color="auto" w:fill="auto"/>
                                </w:tcPr>
                                <w:p w14:paraId="17C2E4B1" w14:textId="6C5C9D85" w:rsidR="005B7B87" w:rsidRDefault="005B7B87">
                                  <w:r>
                                    <w:t>Ju</w:t>
                                  </w:r>
                                </w:p>
                              </w:tc>
                              <w:tc>
                                <w:tcPr>
                                  <w:tcW w:w="360" w:type="dxa"/>
                                  <w:tcBorders>
                                    <w:top w:val="single" w:sz="4" w:space="0" w:color="auto"/>
                                    <w:bottom w:val="single" w:sz="4" w:space="0" w:color="auto"/>
                                  </w:tcBorders>
                                  <w:shd w:val="clear" w:color="auto" w:fill="auto"/>
                                </w:tcPr>
                                <w:p w14:paraId="2ACC27A1" w14:textId="120B0BB0" w:rsidR="005B7B87" w:rsidRDefault="005B7B87">
                                  <w:r>
                                    <w:t>Fr</w:t>
                                  </w:r>
                                </w:p>
                              </w:tc>
                              <w:tc>
                                <w:tcPr>
                                  <w:tcW w:w="360" w:type="dxa"/>
                                  <w:tcBorders>
                                    <w:top w:val="single" w:sz="4" w:space="0" w:color="auto"/>
                                    <w:bottom w:val="single" w:sz="4" w:space="0" w:color="auto"/>
                                  </w:tcBorders>
                                  <w:shd w:val="clear" w:color="auto" w:fill="auto"/>
                                </w:tcPr>
                                <w:p w14:paraId="75191058" w14:textId="77777777" w:rsidR="005B7B87" w:rsidRDefault="005B7B87"/>
                              </w:tc>
                              <w:tc>
                                <w:tcPr>
                                  <w:tcW w:w="360" w:type="dxa"/>
                                  <w:tcBorders>
                                    <w:top w:val="single" w:sz="4" w:space="0" w:color="auto"/>
                                    <w:bottom w:val="single" w:sz="4" w:space="0" w:color="auto"/>
                                  </w:tcBorders>
                                  <w:shd w:val="clear" w:color="auto" w:fill="auto"/>
                                </w:tcPr>
                                <w:p w14:paraId="5D94FD66" w14:textId="77777777" w:rsidR="005B7B87" w:rsidRDefault="005B7B87"/>
                              </w:tc>
                              <w:tc>
                                <w:tcPr>
                                  <w:tcW w:w="360" w:type="dxa"/>
                                  <w:tcBorders>
                                    <w:top w:val="single" w:sz="4" w:space="0" w:color="auto"/>
                                    <w:bottom w:val="single" w:sz="4" w:space="0" w:color="auto"/>
                                  </w:tcBorders>
                                  <w:shd w:val="clear" w:color="auto" w:fill="auto"/>
                                </w:tcPr>
                                <w:p w14:paraId="37CA0E98" w14:textId="77777777" w:rsidR="005B7B87" w:rsidRDefault="005B7B87"/>
                              </w:tc>
                              <w:tc>
                                <w:tcPr>
                                  <w:tcW w:w="360" w:type="dxa"/>
                                  <w:tcBorders>
                                    <w:top w:val="single" w:sz="4" w:space="0" w:color="auto"/>
                                    <w:bottom w:val="single" w:sz="4" w:space="0" w:color="auto"/>
                                  </w:tcBorders>
                                  <w:shd w:val="clear" w:color="auto" w:fill="auto"/>
                                </w:tcPr>
                                <w:p w14:paraId="5D9E9D35" w14:textId="77777777" w:rsidR="005B7B87" w:rsidRDefault="005B7B87"/>
                              </w:tc>
                              <w:tc>
                                <w:tcPr>
                                  <w:tcW w:w="360" w:type="dxa"/>
                                  <w:tcBorders>
                                    <w:top w:val="single" w:sz="4" w:space="0" w:color="auto"/>
                                    <w:bottom w:val="single" w:sz="4" w:space="0" w:color="auto"/>
                                  </w:tcBorders>
                                  <w:shd w:val="clear" w:color="auto" w:fill="auto"/>
                                </w:tcPr>
                                <w:p w14:paraId="2901D8BD" w14:textId="77777777" w:rsidR="005B7B87" w:rsidRDefault="005B7B87"/>
                              </w:tc>
                            </w:tr>
                            <w:tr w:rsidR="005B7B87" w14:paraId="02B1EF45"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4CCF70F0" w14:textId="0F8CA62F" w:rsidR="005B7B87" w:rsidRDefault="005B7B87">
                                  <w:r>
                                    <w:t>Se</w:t>
                                  </w:r>
                                </w:p>
                              </w:tc>
                              <w:tc>
                                <w:tcPr>
                                  <w:tcW w:w="360" w:type="dxa"/>
                                  <w:tcBorders>
                                    <w:top w:val="single" w:sz="4" w:space="0" w:color="auto"/>
                                    <w:left w:val="single" w:sz="12" w:space="0" w:color="auto"/>
                                    <w:bottom w:val="single" w:sz="4" w:space="0" w:color="auto"/>
                                  </w:tcBorders>
                                  <w:shd w:val="clear" w:color="auto" w:fill="auto"/>
                                </w:tcPr>
                                <w:p w14:paraId="4D2C8CA4" w14:textId="0B4EA452" w:rsidR="005B7B87" w:rsidRDefault="005B7B87">
                                  <w:r>
                                    <w:t>Se</w:t>
                                  </w:r>
                                </w:p>
                              </w:tc>
                              <w:tc>
                                <w:tcPr>
                                  <w:tcW w:w="360" w:type="dxa"/>
                                  <w:tcBorders>
                                    <w:top w:val="single" w:sz="4" w:space="0" w:color="auto"/>
                                    <w:bottom w:val="single" w:sz="4" w:space="0" w:color="auto"/>
                                  </w:tcBorders>
                                  <w:shd w:val="clear" w:color="auto" w:fill="auto"/>
                                </w:tcPr>
                                <w:p w14:paraId="411C472B" w14:textId="6C59F11E" w:rsidR="005B7B87" w:rsidRDefault="005B7B87">
                                  <w:r>
                                    <w:t>Ju</w:t>
                                  </w:r>
                                </w:p>
                              </w:tc>
                              <w:tc>
                                <w:tcPr>
                                  <w:tcW w:w="360" w:type="dxa"/>
                                  <w:tcBorders>
                                    <w:top w:val="single" w:sz="4" w:space="0" w:color="auto"/>
                                    <w:bottom w:val="single" w:sz="4" w:space="0" w:color="auto"/>
                                  </w:tcBorders>
                                  <w:shd w:val="clear" w:color="auto" w:fill="auto"/>
                                </w:tcPr>
                                <w:p w14:paraId="74E3236B" w14:textId="08E597E3" w:rsidR="005B7B87" w:rsidRDefault="005B7B87">
                                  <w:r>
                                    <w:t>So</w:t>
                                  </w:r>
                                </w:p>
                              </w:tc>
                              <w:tc>
                                <w:tcPr>
                                  <w:tcW w:w="360" w:type="dxa"/>
                                  <w:tcBorders>
                                    <w:top w:val="single" w:sz="4" w:space="0" w:color="auto"/>
                                    <w:bottom w:val="single" w:sz="4" w:space="0" w:color="auto"/>
                                  </w:tcBorders>
                                  <w:shd w:val="clear" w:color="auto" w:fill="auto"/>
                                </w:tcPr>
                                <w:p w14:paraId="48D2C82A" w14:textId="523B6E55" w:rsidR="005B7B87" w:rsidRDefault="005B7B87">
                                  <w:r>
                                    <w:t>Ju</w:t>
                                  </w:r>
                                </w:p>
                              </w:tc>
                              <w:tc>
                                <w:tcPr>
                                  <w:tcW w:w="360" w:type="dxa"/>
                                  <w:tcBorders>
                                    <w:top w:val="single" w:sz="4" w:space="0" w:color="auto"/>
                                    <w:bottom w:val="single" w:sz="4" w:space="0" w:color="auto"/>
                                  </w:tcBorders>
                                  <w:shd w:val="clear" w:color="auto" w:fill="auto"/>
                                </w:tcPr>
                                <w:p w14:paraId="5955DCAE" w14:textId="4D1350DC" w:rsidR="005B7B87" w:rsidRDefault="005B7B87">
                                  <w:r>
                                    <w:t>Fr</w:t>
                                  </w:r>
                                </w:p>
                              </w:tc>
                              <w:tc>
                                <w:tcPr>
                                  <w:tcW w:w="360" w:type="dxa"/>
                                  <w:tcBorders>
                                    <w:top w:val="single" w:sz="4" w:space="0" w:color="auto"/>
                                    <w:bottom w:val="single" w:sz="4" w:space="0" w:color="auto"/>
                                  </w:tcBorders>
                                  <w:shd w:val="clear" w:color="auto" w:fill="auto"/>
                                </w:tcPr>
                                <w:p w14:paraId="4DFFEEDB" w14:textId="77777777" w:rsidR="005B7B87" w:rsidRDefault="005B7B87"/>
                              </w:tc>
                              <w:tc>
                                <w:tcPr>
                                  <w:tcW w:w="360" w:type="dxa"/>
                                  <w:tcBorders>
                                    <w:top w:val="single" w:sz="4" w:space="0" w:color="auto"/>
                                    <w:bottom w:val="single" w:sz="4" w:space="0" w:color="auto"/>
                                  </w:tcBorders>
                                  <w:shd w:val="clear" w:color="auto" w:fill="auto"/>
                                </w:tcPr>
                                <w:p w14:paraId="6E7B13C2" w14:textId="77777777" w:rsidR="005B7B87" w:rsidRDefault="005B7B87"/>
                              </w:tc>
                            </w:tr>
                            <w:tr w:rsidR="005B7B87" w14:paraId="02DDB822"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7F34CBDB" w14:textId="6A0E4D56" w:rsidR="005B7B87" w:rsidRDefault="005B7B87">
                                  <w:r>
                                    <w:t>Se</w:t>
                                  </w:r>
                                </w:p>
                              </w:tc>
                              <w:tc>
                                <w:tcPr>
                                  <w:tcW w:w="360" w:type="dxa"/>
                                  <w:tcBorders>
                                    <w:top w:val="single" w:sz="4" w:space="0" w:color="auto"/>
                                    <w:left w:val="single" w:sz="12" w:space="0" w:color="auto"/>
                                    <w:bottom w:val="single" w:sz="4" w:space="0" w:color="auto"/>
                                  </w:tcBorders>
                                  <w:shd w:val="clear" w:color="auto" w:fill="auto"/>
                                </w:tcPr>
                                <w:p w14:paraId="277D8DB1" w14:textId="17F1EC9E" w:rsidR="005B7B87" w:rsidRDefault="005B7B87">
                                  <w:r>
                                    <w:t>Ju</w:t>
                                  </w:r>
                                </w:p>
                              </w:tc>
                              <w:tc>
                                <w:tcPr>
                                  <w:tcW w:w="360" w:type="dxa"/>
                                  <w:tcBorders>
                                    <w:top w:val="single" w:sz="4" w:space="0" w:color="auto"/>
                                    <w:bottom w:val="single" w:sz="4" w:space="0" w:color="auto"/>
                                  </w:tcBorders>
                                  <w:shd w:val="clear" w:color="auto" w:fill="auto"/>
                                </w:tcPr>
                                <w:p w14:paraId="16B196E5" w14:textId="42AB5F9C" w:rsidR="005B7B87" w:rsidRDefault="005B7B87">
                                  <w:r>
                                    <w:t>Ju</w:t>
                                  </w:r>
                                </w:p>
                              </w:tc>
                              <w:tc>
                                <w:tcPr>
                                  <w:tcW w:w="360" w:type="dxa"/>
                                  <w:tcBorders>
                                    <w:top w:val="single" w:sz="4" w:space="0" w:color="auto"/>
                                    <w:bottom w:val="single" w:sz="4" w:space="0" w:color="auto"/>
                                  </w:tcBorders>
                                  <w:shd w:val="clear" w:color="auto" w:fill="auto"/>
                                </w:tcPr>
                                <w:p w14:paraId="35F68FA1" w14:textId="043AB739" w:rsidR="005B7B87" w:rsidRDefault="009E1E64">
                                  <w:r>
                                    <w:t>Fr</w:t>
                                  </w:r>
                                </w:p>
                              </w:tc>
                              <w:tc>
                                <w:tcPr>
                                  <w:tcW w:w="360" w:type="dxa"/>
                                  <w:tcBorders>
                                    <w:top w:val="single" w:sz="4" w:space="0" w:color="auto"/>
                                    <w:bottom w:val="single" w:sz="4" w:space="0" w:color="auto"/>
                                  </w:tcBorders>
                                  <w:shd w:val="clear" w:color="auto" w:fill="auto"/>
                                </w:tcPr>
                                <w:p w14:paraId="4EF0F56B" w14:textId="77777777" w:rsidR="005B7B87" w:rsidRDefault="005B7B87"/>
                              </w:tc>
                              <w:tc>
                                <w:tcPr>
                                  <w:tcW w:w="360" w:type="dxa"/>
                                  <w:tcBorders>
                                    <w:top w:val="single" w:sz="4" w:space="0" w:color="auto"/>
                                    <w:bottom w:val="single" w:sz="4" w:space="0" w:color="auto"/>
                                  </w:tcBorders>
                                  <w:shd w:val="clear" w:color="auto" w:fill="auto"/>
                                </w:tcPr>
                                <w:p w14:paraId="0D03F339" w14:textId="77777777" w:rsidR="005B7B87" w:rsidRDefault="005B7B87"/>
                              </w:tc>
                              <w:tc>
                                <w:tcPr>
                                  <w:tcW w:w="360" w:type="dxa"/>
                                  <w:tcBorders>
                                    <w:top w:val="single" w:sz="4" w:space="0" w:color="auto"/>
                                    <w:bottom w:val="single" w:sz="4" w:space="0" w:color="auto"/>
                                  </w:tcBorders>
                                  <w:shd w:val="clear" w:color="auto" w:fill="auto"/>
                                </w:tcPr>
                                <w:p w14:paraId="6B969404" w14:textId="77777777" w:rsidR="005B7B87" w:rsidRDefault="005B7B87"/>
                              </w:tc>
                              <w:tc>
                                <w:tcPr>
                                  <w:tcW w:w="360" w:type="dxa"/>
                                  <w:tcBorders>
                                    <w:top w:val="single" w:sz="4" w:space="0" w:color="auto"/>
                                    <w:bottom w:val="single" w:sz="4" w:space="0" w:color="auto"/>
                                  </w:tcBorders>
                                  <w:shd w:val="clear" w:color="auto" w:fill="auto"/>
                                </w:tcPr>
                                <w:p w14:paraId="0AB95425" w14:textId="77777777" w:rsidR="005B7B87" w:rsidRDefault="005B7B87"/>
                              </w:tc>
                            </w:tr>
                          </w:tbl>
                          <w:p w14:paraId="0EED95AB" w14:textId="77777777" w:rsidR="005B7B87" w:rsidRDefault="005B7B87" w:rsidP="005B7B87">
                            <w:pPr>
                              <w:rPr>
                                <w:sz w:val="16"/>
                                <w:szCs w:val="16"/>
                              </w:rPr>
                            </w:pPr>
                          </w:p>
                          <w:p w14:paraId="4B938622" w14:textId="429C4A48" w:rsidR="005B7B87" w:rsidRPr="002135CA" w:rsidRDefault="005B7B87" w:rsidP="005B7B87">
                            <w:pPr>
                              <w:rPr>
                                <w:sz w:val="16"/>
                                <w:szCs w:val="16"/>
                              </w:rPr>
                            </w:pPr>
                            <w:proofErr w:type="spellStart"/>
                            <w:r>
                              <w:rPr>
                                <w:sz w:val="16"/>
                                <w:szCs w:val="16"/>
                              </w:rPr>
                              <w:t>ArrayList</w:t>
                            </w:r>
                            <w:proofErr w:type="spellEnd"/>
                            <w:r>
                              <w:rPr>
                                <w:sz w:val="16"/>
                                <w:szCs w:val="16"/>
                              </w:rPr>
                              <w:t xml:space="preserve"> of </w:t>
                            </w:r>
                            <w:proofErr w:type="spellStart"/>
                            <w:r>
                              <w:rPr>
                                <w:sz w:val="16"/>
                                <w:szCs w:val="16"/>
                              </w:rPr>
                              <w:t>PriorityQueues</w:t>
                            </w:r>
                            <w:proofErr w:type="spellEnd"/>
                            <w:r>
                              <w:rPr>
                                <w:sz w:val="16"/>
                                <w:szCs w:val="16"/>
                              </w:rPr>
                              <w:t xml:space="preserve"> of different Customers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73569F" id="_x0000_t202" coordsize="21600,21600" o:spt="202" path="m,l,21600r21600,l21600,xe">
                <v:stroke joinstyle="miter"/>
                <v:path gradientshapeok="t" o:connecttype="rect"/>
              </v:shapetype>
              <v:shape id="Text Box 17" o:spid="_x0000_s1026" type="#_x0000_t202" style="position:absolute;left:0;text-align:left;margin-left:312.1pt;margin-top:.5pt;width:181.95pt;height:90.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" strokecolor="white [3212]">
                <v:textbox>
                  <w:txbxContent>
                    <w:tbl>
                      <w:tblPr>
                        <w:tblW w:w="0" w:type="auto"/>
                        <w:tblLook w:val="04A0" w:firstRow="1" w:lastRow="0" w:firstColumn="1" w:lastColumn="0" w:noHBand="0" w:noVBand="1"/>
                      </w:tblPr>
                      <w:tblGrid>
                        <w:gridCol w:w="457"/>
                        <w:gridCol w:w="456"/>
                        <w:gridCol w:w="470"/>
                        <w:gridCol w:w="470"/>
                        <w:gridCol w:w="430"/>
                        <w:gridCol w:w="430"/>
                        <w:gridCol w:w="312"/>
                        <w:gridCol w:w="312"/>
                      </w:tblGrid>
                      <w:tr w:rsidR="005B7B87" w14:paraId="7D019B4E"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0245B5E9" w14:textId="78081A0D" w:rsidR="005B7B87" w:rsidRDefault="005B7B87">
                            <w:r>
                              <w:t>Se</w:t>
                            </w:r>
                          </w:p>
                        </w:tc>
                        <w:tc>
                          <w:tcPr>
                            <w:tcW w:w="360" w:type="dxa"/>
                            <w:tcBorders>
                              <w:top w:val="single" w:sz="4" w:space="0" w:color="auto"/>
                              <w:left w:val="single" w:sz="12" w:space="0" w:color="auto"/>
                              <w:bottom w:val="single" w:sz="4" w:space="0" w:color="auto"/>
                            </w:tcBorders>
                            <w:shd w:val="clear" w:color="auto" w:fill="auto"/>
                          </w:tcPr>
                          <w:p w14:paraId="47606EA1" w14:textId="02DBED34" w:rsidR="005B7B87" w:rsidRDefault="005B7B87">
                            <w:r>
                              <w:t>Ju</w:t>
                            </w:r>
                          </w:p>
                        </w:tc>
                        <w:tc>
                          <w:tcPr>
                            <w:tcW w:w="360" w:type="dxa"/>
                            <w:tcBorders>
                              <w:top w:val="single" w:sz="4" w:space="0" w:color="auto"/>
                              <w:bottom w:val="single" w:sz="4" w:space="0" w:color="auto"/>
                            </w:tcBorders>
                            <w:shd w:val="clear" w:color="auto" w:fill="auto"/>
                          </w:tcPr>
                          <w:p w14:paraId="5980FF2A" w14:textId="7CC3874B" w:rsidR="005B7B87" w:rsidRDefault="005B7B87">
                            <w:r>
                              <w:t>So</w:t>
                            </w:r>
                          </w:p>
                        </w:tc>
                        <w:tc>
                          <w:tcPr>
                            <w:tcW w:w="360" w:type="dxa"/>
                            <w:tcBorders>
                              <w:top w:val="single" w:sz="4" w:space="0" w:color="auto"/>
                              <w:bottom w:val="single" w:sz="4" w:space="0" w:color="auto"/>
                            </w:tcBorders>
                            <w:shd w:val="clear" w:color="auto" w:fill="auto"/>
                          </w:tcPr>
                          <w:p w14:paraId="44C9D595" w14:textId="6B91365D" w:rsidR="005B7B87" w:rsidRDefault="005B7B87">
                            <w:r>
                              <w:t>Fr</w:t>
                            </w:r>
                          </w:p>
                        </w:tc>
                        <w:tc>
                          <w:tcPr>
                            <w:tcW w:w="360" w:type="dxa"/>
                            <w:tcBorders>
                              <w:top w:val="single" w:sz="4" w:space="0" w:color="auto"/>
                              <w:bottom w:val="single" w:sz="4" w:space="0" w:color="auto"/>
                            </w:tcBorders>
                            <w:shd w:val="clear" w:color="auto" w:fill="auto"/>
                          </w:tcPr>
                          <w:p w14:paraId="0E13A17B" w14:textId="318EA1C4" w:rsidR="005B7B87" w:rsidRDefault="005B7B87">
                            <w:r>
                              <w:t>Fr</w:t>
                            </w:r>
                          </w:p>
                        </w:tc>
                        <w:tc>
                          <w:tcPr>
                            <w:tcW w:w="360" w:type="dxa"/>
                            <w:tcBorders>
                              <w:top w:val="single" w:sz="4" w:space="0" w:color="auto"/>
                              <w:bottom w:val="single" w:sz="4" w:space="0" w:color="auto"/>
                            </w:tcBorders>
                            <w:shd w:val="clear" w:color="auto" w:fill="auto"/>
                          </w:tcPr>
                          <w:p w14:paraId="222691D3" w14:textId="77777777" w:rsidR="005B7B87" w:rsidRDefault="005B7B87"/>
                        </w:tc>
                        <w:tc>
                          <w:tcPr>
                            <w:tcW w:w="360" w:type="dxa"/>
                            <w:tcBorders>
                              <w:top w:val="single" w:sz="4" w:space="0" w:color="auto"/>
                              <w:bottom w:val="single" w:sz="4" w:space="0" w:color="auto"/>
                            </w:tcBorders>
                            <w:shd w:val="clear" w:color="auto" w:fill="auto"/>
                          </w:tcPr>
                          <w:p w14:paraId="3CB51096" w14:textId="77777777" w:rsidR="005B7B87" w:rsidRDefault="005B7B87"/>
                        </w:tc>
                        <w:tc>
                          <w:tcPr>
                            <w:tcW w:w="360" w:type="dxa"/>
                            <w:tcBorders>
                              <w:top w:val="single" w:sz="4" w:space="0" w:color="auto"/>
                              <w:bottom w:val="single" w:sz="4" w:space="0" w:color="auto"/>
                            </w:tcBorders>
                            <w:shd w:val="clear" w:color="auto" w:fill="auto"/>
                          </w:tcPr>
                          <w:p w14:paraId="094A2888" w14:textId="77777777" w:rsidR="005B7B87" w:rsidRDefault="005B7B87"/>
                        </w:tc>
                      </w:tr>
                      <w:tr w:rsidR="005B7B87" w14:paraId="46E4A65F"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41AFFE7D" w14:textId="4D2C6A6D" w:rsidR="005B7B87" w:rsidRDefault="005B7B87">
                            <w:r>
                              <w:t>Ju</w:t>
                            </w:r>
                          </w:p>
                        </w:tc>
                        <w:tc>
                          <w:tcPr>
                            <w:tcW w:w="360" w:type="dxa"/>
                            <w:tcBorders>
                              <w:top w:val="single" w:sz="4" w:space="0" w:color="auto"/>
                              <w:left w:val="single" w:sz="12" w:space="0" w:color="auto"/>
                              <w:bottom w:val="single" w:sz="4" w:space="0" w:color="auto"/>
                            </w:tcBorders>
                            <w:shd w:val="clear" w:color="auto" w:fill="auto"/>
                          </w:tcPr>
                          <w:p w14:paraId="17C2E4B1" w14:textId="6C5C9D85" w:rsidR="005B7B87" w:rsidRDefault="005B7B87">
                            <w:r>
                              <w:t>Ju</w:t>
                            </w:r>
                          </w:p>
                        </w:tc>
                        <w:tc>
                          <w:tcPr>
                            <w:tcW w:w="360" w:type="dxa"/>
                            <w:tcBorders>
                              <w:top w:val="single" w:sz="4" w:space="0" w:color="auto"/>
                              <w:bottom w:val="single" w:sz="4" w:space="0" w:color="auto"/>
                            </w:tcBorders>
                            <w:shd w:val="clear" w:color="auto" w:fill="auto"/>
                          </w:tcPr>
                          <w:p w14:paraId="2ACC27A1" w14:textId="120B0BB0" w:rsidR="005B7B87" w:rsidRDefault="005B7B87">
                            <w:r>
                              <w:t>Fr</w:t>
                            </w:r>
                          </w:p>
                        </w:tc>
                        <w:tc>
                          <w:tcPr>
                            <w:tcW w:w="360" w:type="dxa"/>
                            <w:tcBorders>
                              <w:top w:val="single" w:sz="4" w:space="0" w:color="auto"/>
                              <w:bottom w:val="single" w:sz="4" w:space="0" w:color="auto"/>
                            </w:tcBorders>
                            <w:shd w:val="clear" w:color="auto" w:fill="auto"/>
                          </w:tcPr>
                          <w:p w14:paraId="75191058" w14:textId="77777777" w:rsidR="005B7B87" w:rsidRDefault="005B7B87"/>
                        </w:tc>
                        <w:tc>
                          <w:tcPr>
                            <w:tcW w:w="360" w:type="dxa"/>
                            <w:tcBorders>
                              <w:top w:val="single" w:sz="4" w:space="0" w:color="auto"/>
                              <w:bottom w:val="single" w:sz="4" w:space="0" w:color="auto"/>
                            </w:tcBorders>
                            <w:shd w:val="clear" w:color="auto" w:fill="auto"/>
                          </w:tcPr>
                          <w:p w14:paraId="5D94FD66" w14:textId="77777777" w:rsidR="005B7B87" w:rsidRDefault="005B7B87"/>
                        </w:tc>
                        <w:tc>
                          <w:tcPr>
                            <w:tcW w:w="360" w:type="dxa"/>
                            <w:tcBorders>
                              <w:top w:val="single" w:sz="4" w:space="0" w:color="auto"/>
                              <w:bottom w:val="single" w:sz="4" w:space="0" w:color="auto"/>
                            </w:tcBorders>
                            <w:shd w:val="clear" w:color="auto" w:fill="auto"/>
                          </w:tcPr>
                          <w:p w14:paraId="37CA0E98" w14:textId="77777777" w:rsidR="005B7B87" w:rsidRDefault="005B7B87"/>
                        </w:tc>
                        <w:tc>
                          <w:tcPr>
                            <w:tcW w:w="360" w:type="dxa"/>
                            <w:tcBorders>
                              <w:top w:val="single" w:sz="4" w:space="0" w:color="auto"/>
                              <w:bottom w:val="single" w:sz="4" w:space="0" w:color="auto"/>
                            </w:tcBorders>
                            <w:shd w:val="clear" w:color="auto" w:fill="auto"/>
                          </w:tcPr>
                          <w:p w14:paraId="5D9E9D35" w14:textId="77777777" w:rsidR="005B7B87" w:rsidRDefault="005B7B87"/>
                        </w:tc>
                        <w:tc>
                          <w:tcPr>
                            <w:tcW w:w="360" w:type="dxa"/>
                            <w:tcBorders>
                              <w:top w:val="single" w:sz="4" w:space="0" w:color="auto"/>
                              <w:bottom w:val="single" w:sz="4" w:space="0" w:color="auto"/>
                            </w:tcBorders>
                            <w:shd w:val="clear" w:color="auto" w:fill="auto"/>
                          </w:tcPr>
                          <w:p w14:paraId="2901D8BD" w14:textId="77777777" w:rsidR="005B7B87" w:rsidRDefault="005B7B87"/>
                        </w:tc>
                      </w:tr>
                      <w:tr w:rsidR="005B7B87" w14:paraId="02B1EF45"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4CCF70F0" w14:textId="0F8CA62F" w:rsidR="005B7B87" w:rsidRDefault="005B7B87">
                            <w:r>
                              <w:t>Se</w:t>
                            </w:r>
                          </w:p>
                        </w:tc>
                        <w:tc>
                          <w:tcPr>
                            <w:tcW w:w="360" w:type="dxa"/>
                            <w:tcBorders>
                              <w:top w:val="single" w:sz="4" w:space="0" w:color="auto"/>
                              <w:left w:val="single" w:sz="12" w:space="0" w:color="auto"/>
                              <w:bottom w:val="single" w:sz="4" w:space="0" w:color="auto"/>
                            </w:tcBorders>
                            <w:shd w:val="clear" w:color="auto" w:fill="auto"/>
                          </w:tcPr>
                          <w:p w14:paraId="4D2C8CA4" w14:textId="0B4EA452" w:rsidR="005B7B87" w:rsidRDefault="005B7B87">
                            <w:r>
                              <w:t>Se</w:t>
                            </w:r>
                          </w:p>
                        </w:tc>
                        <w:tc>
                          <w:tcPr>
                            <w:tcW w:w="360" w:type="dxa"/>
                            <w:tcBorders>
                              <w:top w:val="single" w:sz="4" w:space="0" w:color="auto"/>
                              <w:bottom w:val="single" w:sz="4" w:space="0" w:color="auto"/>
                            </w:tcBorders>
                            <w:shd w:val="clear" w:color="auto" w:fill="auto"/>
                          </w:tcPr>
                          <w:p w14:paraId="411C472B" w14:textId="6C59F11E" w:rsidR="005B7B87" w:rsidRDefault="005B7B87">
                            <w:r>
                              <w:t>Ju</w:t>
                            </w:r>
                          </w:p>
                        </w:tc>
                        <w:tc>
                          <w:tcPr>
                            <w:tcW w:w="360" w:type="dxa"/>
                            <w:tcBorders>
                              <w:top w:val="single" w:sz="4" w:space="0" w:color="auto"/>
                              <w:bottom w:val="single" w:sz="4" w:space="0" w:color="auto"/>
                            </w:tcBorders>
                            <w:shd w:val="clear" w:color="auto" w:fill="auto"/>
                          </w:tcPr>
                          <w:p w14:paraId="74E3236B" w14:textId="08E597E3" w:rsidR="005B7B87" w:rsidRDefault="005B7B87">
                            <w:r>
                              <w:t>So</w:t>
                            </w:r>
                          </w:p>
                        </w:tc>
                        <w:tc>
                          <w:tcPr>
                            <w:tcW w:w="360" w:type="dxa"/>
                            <w:tcBorders>
                              <w:top w:val="single" w:sz="4" w:space="0" w:color="auto"/>
                              <w:bottom w:val="single" w:sz="4" w:space="0" w:color="auto"/>
                            </w:tcBorders>
                            <w:shd w:val="clear" w:color="auto" w:fill="auto"/>
                          </w:tcPr>
                          <w:p w14:paraId="48D2C82A" w14:textId="523B6E55" w:rsidR="005B7B87" w:rsidRDefault="005B7B87">
                            <w:r>
                              <w:t>Ju</w:t>
                            </w:r>
                          </w:p>
                        </w:tc>
                        <w:tc>
                          <w:tcPr>
                            <w:tcW w:w="360" w:type="dxa"/>
                            <w:tcBorders>
                              <w:top w:val="single" w:sz="4" w:space="0" w:color="auto"/>
                              <w:bottom w:val="single" w:sz="4" w:space="0" w:color="auto"/>
                            </w:tcBorders>
                            <w:shd w:val="clear" w:color="auto" w:fill="auto"/>
                          </w:tcPr>
                          <w:p w14:paraId="5955DCAE" w14:textId="4D1350DC" w:rsidR="005B7B87" w:rsidRDefault="005B7B87">
                            <w:r>
                              <w:t>Fr</w:t>
                            </w:r>
                          </w:p>
                        </w:tc>
                        <w:tc>
                          <w:tcPr>
                            <w:tcW w:w="360" w:type="dxa"/>
                            <w:tcBorders>
                              <w:top w:val="single" w:sz="4" w:space="0" w:color="auto"/>
                              <w:bottom w:val="single" w:sz="4" w:space="0" w:color="auto"/>
                            </w:tcBorders>
                            <w:shd w:val="clear" w:color="auto" w:fill="auto"/>
                          </w:tcPr>
                          <w:p w14:paraId="4DFFEEDB" w14:textId="77777777" w:rsidR="005B7B87" w:rsidRDefault="005B7B87"/>
                        </w:tc>
                        <w:tc>
                          <w:tcPr>
                            <w:tcW w:w="360" w:type="dxa"/>
                            <w:tcBorders>
                              <w:top w:val="single" w:sz="4" w:space="0" w:color="auto"/>
                              <w:bottom w:val="single" w:sz="4" w:space="0" w:color="auto"/>
                            </w:tcBorders>
                            <w:shd w:val="clear" w:color="auto" w:fill="auto"/>
                          </w:tcPr>
                          <w:p w14:paraId="6E7B13C2" w14:textId="77777777" w:rsidR="005B7B87" w:rsidRDefault="005B7B87"/>
                        </w:tc>
                      </w:tr>
                      <w:tr w:rsidR="005B7B87" w14:paraId="02DDB822" w14:textId="77777777" w:rsidTr="00546E23">
                        <w:tc>
                          <w:tcPr>
                            <w:tcW w:w="360" w:type="dxa"/>
                            <w:tcBorders>
                              <w:top w:val="single" w:sz="12" w:space="0" w:color="auto"/>
                              <w:left w:val="single" w:sz="12" w:space="0" w:color="auto"/>
                              <w:bottom w:val="single" w:sz="12" w:space="0" w:color="auto"/>
                              <w:right w:val="single" w:sz="12" w:space="0" w:color="auto"/>
                            </w:tcBorders>
                            <w:shd w:val="clear" w:color="auto" w:fill="auto"/>
                          </w:tcPr>
                          <w:p w14:paraId="7F34CBDB" w14:textId="6A0E4D56" w:rsidR="005B7B87" w:rsidRDefault="005B7B87">
                            <w:r>
                              <w:t>Se</w:t>
                            </w:r>
                          </w:p>
                        </w:tc>
                        <w:tc>
                          <w:tcPr>
                            <w:tcW w:w="360" w:type="dxa"/>
                            <w:tcBorders>
                              <w:top w:val="single" w:sz="4" w:space="0" w:color="auto"/>
                              <w:left w:val="single" w:sz="12" w:space="0" w:color="auto"/>
                              <w:bottom w:val="single" w:sz="4" w:space="0" w:color="auto"/>
                            </w:tcBorders>
                            <w:shd w:val="clear" w:color="auto" w:fill="auto"/>
                          </w:tcPr>
                          <w:p w14:paraId="277D8DB1" w14:textId="17F1EC9E" w:rsidR="005B7B87" w:rsidRDefault="005B7B87">
                            <w:r>
                              <w:t>Ju</w:t>
                            </w:r>
                          </w:p>
                        </w:tc>
                        <w:tc>
                          <w:tcPr>
                            <w:tcW w:w="360" w:type="dxa"/>
                            <w:tcBorders>
                              <w:top w:val="single" w:sz="4" w:space="0" w:color="auto"/>
                              <w:bottom w:val="single" w:sz="4" w:space="0" w:color="auto"/>
                            </w:tcBorders>
                            <w:shd w:val="clear" w:color="auto" w:fill="auto"/>
                          </w:tcPr>
                          <w:p w14:paraId="16B196E5" w14:textId="42AB5F9C" w:rsidR="005B7B87" w:rsidRDefault="005B7B87">
                            <w:r>
                              <w:t>Ju</w:t>
                            </w:r>
                          </w:p>
                        </w:tc>
                        <w:tc>
                          <w:tcPr>
                            <w:tcW w:w="360" w:type="dxa"/>
                            <w:tcBorders>
                              <w:top w:val="single" w:sz="4" w:space="0" w:color="auto"/>
                              <w:bottom w:val="single" w:sz="4" w:space="0" w:color="auto"/>
                            </w:tcBorders>
                            <w:shd w:val="clear" w:color="auto" w:fill="auto"/>
                          </w:tcPr>
                          <w:p w14:paraId="35F68FA1" w14:textId="043AB739" w:rsidR="005B7B87" w:rsidRDefault="009E1E64">
                            <w:r>
                              <w:t>Fr</w:t>
                            </w:r>
                          </w:p>
                        </w:tc>
                        <w:tc>
                          <w:tcPr>
                            <w:tcW w:w="360" w:type="dxa"/>
                            <w:tcBorders>
                              <w:top w:val="single" w:sz="4" w:space="0" w:color="auto"/>
                              <w:bottom w:val="single" w:sz="4" w:space="0" w:color="auto"/>
                            </w:tcBorders>
                            <w:shd w:val="clear" w:color="auto" w:fill="auto"/>
                          </w:tcPr>
                          <w:p w14:paraId="4EF0F56B" w14:textId="77777777" w:rsidR="005B7B87" w:rsidRDefault="005B7B87"/>
                        </w:tc>
                        <w:tc>
                          <w:tcPr>
                            <w:tcW w:w="360" w:type="dxa"/>
                            <w:tcBorders>
                              <w:top w:val="single" w:sz="4" w:space="0" w:color="auto"/>
                              <w:bottom w:val="single" w:sz="4" w:space="0" w:color="auto"/>
                            </w:tcBorders>
                            <w:shd w:val="clear" w:color="auto" w:fill="auto"/>
                          </w:tcPr>
                          <w:p w14:paraId="0D03F339" w14:textId="77777777" w:rsidR="005B7B87" w:rsidRDefault="005B7B87"/>
                        </w:tc>
                        <w:tc>
                          <w:tcPr>
                            <w:tcW w:w="360" w:type="dxa"/>
                            <w:tcBorders>
                              <w:top w:val="single" w:sz="4" w:space="0" w:color="auto"/>
                              <w:bottom w:val="single" w:sz="4" w:space="0" w:color="auto"/>
                            </w:tcBorders>
                            <w:shd w:val="clear" w:color="auto" w:fill="auto"/>
                          </w:tcPr>
                          <w:p w14:paraId="6B969404" w14:textId="77777777" w:rsidR="005B7B87" w:rsidRDefault="005B7B87"/>
                        </w:tc>
                        <w:tc>
                          <w:tcPr>
                            <w:tcW w:w="360" w:type="dxa"/>
                            <w:tcBorders>
                              <w:top w:val="single" w:sz="4" w:space="0" w:color="auto"/>
                              <w:bottom w:val="single" w:sz="4" w:space="0" w:color="auto"/>
                            </w:tcBorders>
                            <w:shd w:val="clear" w:color="auto" w:fill="auto"/>
                          </w:tcPr>
                          <w:p w14:paraId="0AB95425" w14:textId="77777777" w:rsidR="005B7B87" w:rsidRDefault="005B7B87"/>
                        </w:tc>
                      </w:tr>
                    </w:tbl>
                    <w:p w14:paraId="0EED95AB" w14:textId="77777777" w:rsidR="005B7B87" w:rsidRDefault="005B7B87" w:rsidP="005B7B87">
                      <w:pPr>
                        <w:rPr>
                          <w:sz w:val="16"/>
                          <w:szCs w:val="16"/>
                        </w:rPr>
                      </w:pPr>
                    </w:p>
                    <w:p w14:paraId="4B938622" w14:textId="429C4A48" w:rsidR="005B7B87" w:rsidRPr="002135CA" w:rsidRDefault="005B7B87" w:rsidP="005B7B87">
                      <w:pPr>
                        <w:rPr>
                          <w:sz w:val="16"/>
                          <w:szCs w:val="16"/>
                        </w:rPr>
                      </w:pPr>
                      <w:proofErr w:type="spellStart"/>
                      <w:r>
                        <w:rPr>
                          <w:sz w:val="16"/>
                          <w:szCs w:val="16"/>
                        </w:rPr>
                        <w:t>ArrayList</w:t>
                      </w:r>
                      <w:proofErr w:type="spellEnd"/>
                      <w:r>
                        <w:rPr>
                          <w:sz w:val="16"/>
                          <w:szCs w:val="16"/>
                        </w:rPr>
                        <w:t xml:space="preserve"> of </w:t>
                      </w:r>
                      <w:proofErr w:type="spellStart"/>
                      <w:r>
                        <w:rPr>
                          <w:sz w:val="16"/>
                          <w:szCs w:val="16"/>
                        </w:rPr>
                        <w:t>PriorityQueues</w:t>
                      </w:r>
                      <w:proofErr w:type="spellEnd"/>
                      <w:r>
                        <w:rPr>
                          <w:sz w:val="16"/>
                          <w:szCs w:val="16"/>
                        </w:rPr>
                        <w:t xml:space="preserve"> of different Customers</w:t>
                      </w:r>
                    </w:p>
                  </w:txbxContent>
                </v:textbox>
                <w10:wrap type="square" anchorx="margin"/>
              </v:shape>
            </w:pict>
          </mc:Fallback>
        </mc:AlternateContent>
      </w:r>
      <w:r w:rsidRPr="005B7B87">
        <w:rPr>
          <w:sz w:val="22"/>
          <w:szCs w:val="22"/>
        </w:rPr>
        <w:t>A certain school gives</w:t>
      </w:r>
      <w:r>
        <w:rPr>
          <w:sz w:val="22"/>
          <w:szCs w:val="22"/>
        </w:rPr>
        <w:t xml:space="preserve"> privileges to its students according to their academic class.  One privilege is at the cashiers in the dining room, </w:t>
      </w:r>
      <w:r w:rsidR="006B6FCE">
        <w:rPr>
          <w:sz w:val="22"/>
          <w:szCs w:val="22"/>
        </w:rPr>
        <w:t xml:space="preserve">in which </w:t>
      </w:r>
      <w:r w:rsidR="00DF6B1C">
        <w:rPr>
          <w:sz w:val="22"/>
          <w:szCs w:val="22"/>
        </w:rPr>
        <w:t>students</w:t>
      </w:r>
      <w:r w:rsidR="006B6FCE">
        <w:rPr>
          <w:sz w:val="22"/>
          <w:szCs w:val="22"/>
        </w:rPr>
        <w:t xml:space="preserve"> join the queues, but </w:t>
      </w:r>
      <w:r>
        <w:rPr>
          <w:sz w:val="22"/>
          <w:szCs w:val="22"/>
        </w:rPr>
        <w:t>check out</w:t>
      </w:r>
      <w:r w:rsidR="006B6FCE">
        <w:rPr>
          <w:sz w:val="22"/>
          <w:szCs w:val="22"/>
        </w:rPr>
        <w:t xml:space="preserve"> according to the priority</w:t>
      </w:r>
      <w:r>
        <w:rPr>
          <w:sz w:val="22"/>
          <w:szCs w:val="22"/>
        </w:rPr>
        <w:t xml:space="preserve"> of their academic class</w:t>
      </w:r>
      <w:r w:rsidR="006B6FCE">
        <w:rPr>
          <w:sz w:val="22"/>
          <w:szCs w:val="22"/>
        </w:rPr>
        <w:t xml:space="preserve">, namely, </w:t>
      </w:r>
      <w:r w:rsidR="006B6FCE" w:rsidRPr="00B43782">
        <w:rPr>
          <w:sz w:val="22"/>
          <w:szCs w:val="22"/>
        </w:rPr>
        <w:t>Seniors</w:t>
      </w:r>
      <w:r w:rsidR="006B6FCE">
        <w:rPr>
          <w:sz w:val="22"/>
          <w:szCs w:val="22"/>
        </w:rPr>
        <w:t xml:space="preserve"> </w:t>
      </w:r>
      <w:r w:rsidR="006B6FCE" w:rsidRPr="00B43782">
        <w:rPr>
          <w:sz w:val="22"/>
          <w:szCs w:val="22"/>
        </w:rPr>
        <w:t xml:space="preserve">first, then Juniors, then Sophomores, and finally Freshmen. </w:t>
      </w:r>
      <w:r w:rsidR="006B6FCE">
        <w:rPr>
          <w:sz w:val="22"/>
          <w:szCs w:val="22"/>
        </w:rPr>
        <w:t xml:space="preserve"> </w:t>
      </w:r>
      <w:r w:rsidR="00EE597F">
        <w:rPr>
          <w:sz w:val="22"/>
          <w:szCs w:val="22"/>
        </w:rPr>
        <w:t>If</w:t>
      </w:r>
      <w:r w:rsidR="006B6FCE">
        <w:rPr>
          <w:sz w:val="22"/>
          <w:szCs w:val="22"/>
        </w:rPr>
        <w:t xml:space="preserve"> there are two or more Seniors (for example) in the queue, the </w:t>
      </w:r>
      <w:r w:rsidR="006B6FCE" w:rsidRPr="008E19E7">
        <w:rPr>
          <w:sz w:val="22"/>
          <w:szCs w:val="22"/>
        </w:rPr>
        <w:t>one who arrived earliest get</w:t>
      </w:r>
      <w:r w:rsidR="00575692" w:rsidRPr="008E19E7">
        <w:rPr>
          <w:sz w:val="22"/>
          <w:szCs w:val="22"/>
        </w:rPr>
        <w:t>s</w:t>
      </w:r>
      <w:r w:rsidR="006B6FCE">
        <w:rPr>
          <w:sz w:val="22"/>
          <w:szCs w:val="22"/>
        </w:rPr>
        <w:t xml:space="preserve"> served first.  </w:t>
      </w:r>
      <w:r w:rsidR="006B6FCE" w:rsidRPr="00B43782">
        <w:rPr>
          <w:sz w:val="22"/>
          <w:szCs w:val="22"/>
        </w:rPr>
        <w:t xml:space="preserve"> </w:t>
      </w:r>
    </w:p>
    <w:p w14:paraId="73687F81" w14:textId="77777777" w:rsidR="006B6FCE" w:rsidRDefault="006B6FCE" w:rsidP="006B6FCE">
      <w:pPr>
        <w:ind w:right="-180"/>
        <w:jc w:val="both"/>
        <w:rPr>
          <w:sz w:val="22"/>
          <w:szCs w:val="22"/>
        </w:rPr>
      </w:pPr>
    </w:p>
    <w:p w14:paraId="6A07DE67" w14:textId="1346A3C2" w:rsidR="006B6FCE" w:rsidRDefault="006B6FCE" w:rsidP="001F6B23">
      <w:pPr>
        <w:ind w:right="-270"/>
        <w:jc w:val="both"/>
        <w:rPr>
          <w:sz w:val="22"/>
          <w:szCs w:val="22"/>
        </w:rPr>
      </w:pPr>
      <w:r>
        <w:rPr>
          <w:sz w:val="22"/>
          <w:szCs w:val="22"/>
        </w:rPr>
        <w:t xml:space="preserve">For each of the four </w:t>
      </w:r>
      <w:r w:rsidR="001F6B23">
        <w:rPr>
          <w:sz w:val="22"/>
          <w:szCs w:val="22"/>
        </w:rPr>
        <w:t xml:space="preserve">academic </w:t>
      </w:r>
      <w:r>
        <w:rPr>
          <w:sz w:val="22"/>
          <w:szCs w:val="22"/>
        </w:rPr>
        <w:t xml:space="preserve">classes, we will count the number who checked out, the average wait time, and the longest wait time.  </w:t>
      </w:r>
      <w:r w:rsidR="001F6B23">
        <w:rPr>
          <w:sz w:val="22"/>
          <w:szCs w:val="22"/>
        </w:rPr>
        <w:t>T</w:t>
      </w:r>
      <w:r>
        <w:rPr>
          <w:sz w:val="22"/>
          <w:szCs w:val="22"/>
        </w:rPr>
        <w:t xml:space="preserve">he statistics </w:t>
      </w:r>
      <w:r w:rsidR="001F6B23">
        <w:rPr>
          <w:sz w:val="22"/>
          <w:szCs w:val="22"/>
        </w:rPr>
        <w:t xml:space="preserve">will be printed </w:t>
      </w:r>
      <w:r>
        <w:rPr>
          <w:sz w:val="22"/>
          <w:szCs w:val="22"/>
        </w:rPr>
        <w:t>to the screen</w:t>
      </w:r>
      <w:r w:rsidR="00F34731">
        <w:rPr>
          <w:sz w:val="22"/>
          <w:szCs w:val="22"/>
        </w:rPr>
        <w:t xml:space="preserve"> and to the </w:t>
      </w:r>
      <w:r w:rsidR="00C918B2">
        <w:rPr>
          <w:sz w:val="22"/>
          <w:szCs w:val="22"/>
        </w:rPr>
        <w:t>file,</w:t>
      </w:r>
      <w:r w:rsidR="00F34731">
        <w:rPr>
          <w:sz w:val="22"/>
          <w:szCs w:val="22"/>
        </w:rPr>
        <w:t xml:space="preserve"> while </w:t>
      </w:r>
      <w:r>
        <w:rPr>
          <w:sz w:val="22"/>
          <w:szCs w:val="22"/>
        </w:rPr>
        <w:t>the priority queues will be printed to file</w:t>
      </w:r>
      <w:r w:rsidR="00F34731">
        <w:rPr>
          <w:sz w:val="22"/>
          <w:szCs w:val="22"/>
        </w:rPr>
        <w:t xml:space="preserve"> only</w:t>
      </w:r>
      <w:r>
        <w:rPr>
          <w:sz w:val="22"/>
          <w:szCs w:val="22"/>
        </w:rPr>
        <w:t>.</w:t>
      </w:r>
    </w:p>
    <w:p w14:paraId="5DC70947" w14:textId="77777777" w:rsidR="006B6FCE" w:rsidRDefault="006B6FCE" w:rsidP="006B6FCE">
      <w:pPr>
        <w:ind w:right="-180"/>
        <w:jc w:val="both"/>
        <w:rPr>
          <w:sz w:val="22"/>
          <w:szCs w:val="22"/>
        </w:rPr>
      </w:pPr>
    </w:p>
    <w:p w14:paraId="391B7A4D" w14:textId="77777777" w:rsidR="006B6FCE" w:rsidRPr="003C0480" w:rsidRDefault="006B6FCE" w:rsidP="006B6FCE">
      <w:pPr>
        <w:rPr>
          <w:b/>
          <w:sz w:val="28"/>
          <w:szCs w:val="28"/>
        </w:rPr>
      </w:pPr>
      <w:r>
        <w:rPr>
          <w:b/>
          <w:sz w:val="28"/>
          <w:szCs w:val="28"/>
        </w:rPr>
        <w:t xml:space="preserve">Hints on the </w:t>
      </w:r>
      <w:r w:rsidRPr="003C0480">
        <w:rPr>
          <w:b/>
          <w:sz w:val="28"/>
          <w:szCs w:val="28"/>
        </w:rPr>
        <w:t>Assignment</w:t>
      </w:r>
    </w:p>
    <w:p w14:paraId="411829C0" w14:textId="45B33845" w:rsidR="005B7B87" w:rsidRDefault="005B7B87" w:rsidP="006B6FCE">
      <w:pPr>
        <w:ind w:right="-180"/>
        <w:jc w:val="both"/>
        <w:rPr>
          <w:sz w:val="22"/>
          <w:szCs w:val="22"/>
        </w:rPr>
      </w:pPr>
      <w:r>
        <w:rPr>
          <w:rFonts w:ascii="Courier New" w:hAnsi="Courier New" w:cs="Courier New"/>
          <w:sz w:val="22"/>
          <w:szCs w:val="22"/>
        </w:rPr>
        <w:t>SeniorsFirst</w:t>
      </w:r>
      <w:r w:rsidRPr="00B43782">
        <w:rPr>
          <w:rFonts w:ascii="Courier New" w:hAnsi="Courier New" w:cs="Courier New"/>
          <w:sz w:val="22"/>
          <w:szCs w:val="22"/>
        </w:rPr>
        <w:t>.java</w:t>
      </w:r>
      <w:r>
        <w:rPr>
          <w:rFonts w:ascii="Courier New" w:hAnsi="Courier New" w:cs="Courier New"/>
          <w:sz w:val="22"/>
          <w:szCs w:val="22"/>
        </w:rPr>
        <w:t xml:space="preserve"> </w:t>
      </w:r>
      <w:r>
        <w:rPr>
          <w:sz w:val="22"/>
          <w:szCs w:val="22"/>
        </w:rPr>
        <w:t xml:space="preserve">is a modification of </w:t>
      </w:r>
      <w:r w:rsidR="008E19E7">
        <w:rPr>
          <w:rFonts w:ascii="Courier New" w:hAnsi="Courier New" w:cs="Courier New"/>
          <w:sz w:val="22"/>
          <w:szCs w:val="22"/>
        </w:rPr>
        <w:t>CustomersInQueue</w:t>
      </w:r>
      <w:r w:rsidRPr="002A4D05">
        <w:rPr>
          <w:rFonts w:ascii="Courier New" w:hAnsi="Courier New" w:cs="Courier New"/>
          <w:sz w:val="22"/>
          <w:szCs w:val="22"/>
        </w:rPr>
        <w:t>.java</w:t>
      </w:r>
      <w:r>
        <w:rPr>
          <w:sz w:val="22"/>
          <w:szCs w:val="22"/>
        </w:rPr>
        <w:t xml:space="preserve"> </w:t>
      </w:r>
      <w:r w:rsidR="00D57BE8">
        <w:rPr>
          <w:sz w:val="22"/>
          <w:szCs w:val="22"/>
        </w:rPr>
        <w:t>in which the</w:t>
      </w:r>
      <w:r>
        <w:rPr>
          <w:sz w:val="22"/>
          <w:szCs w:val="22"/>
        </w:rPr>
        <w:t xml:space="preserve"> Array </w:t>
      </w:r>
      <w:r w:rsidR="00F34731">
        <w:rPr>
          <w:sz w:val="22"/>
          <w:szCs w:val="22"/>
        </w:rPr>
        <w:t>of Customers and one Queue&lt;Customer&gt; are</w:t>
      </w:r>
      <w:r w:rsidR="00D57BE8">
        <w:rPr>
          <w:sz w:val="22"/>
          <w:szCs w:val="22"/>
        </w:rPr>
        <w:t xml:space="preserve"> replaced with</w:t>
      </w:r>
      <w:r w:rsidRPr="00B43782">
        <w:rPr>
          <w:sz w:val="22"/>
          <w:szCs w:val="22"/>
        </w:rPr>
        <w:t xml:space="preserve"> </w:t>
      </w:r>
      <w:r>
        <w:rPr>
          <w:sz w:val="22"/>
          <w:szCs w:val="22"/>
        </w:rPr>
        <w:t xml:space="preserve">an </w:t>
      </w:r>
      <w:proofErr w:type="spellStart"/>
      <w:r>
        <w:rPr>
          <w:sz w:val="22"/>
          <w:szCs w:val="22"/>
        </w:rPr>
        <w:t>ArrayList</w:t>
      </w:r>
      <w:proofErr w:type="spellEnd"/>
      <w:r>
        <w:rPr>
          <w:sz w:val="22"/>
          <w:szCs w:val="22"/>
        </w:rPr>
        <w:t xml:space="preserve"> of </w:t>
      </w:r>
      <w:proofErr w:type="spellStart"/>
      <w:r w:rsidRPr="00B43782">
        <w:rPr>
          <w:sz w:val="22"/>
          <w:szCs w:val="22"/>
        </w:rPr>
        <w:t>PriorityQueue</w:t>
      </w:r>
      <w:proofErr w:type="spellEnd"/>
      <w:r>
        <w:rPr>
          <w:sz w:val="22"/>
          <w:szCs w:val="22"/>
        </w:rPr>
        <w:t xml:space="preserve"> of Customer</w:t>
      </w:r>
      <w:r w:rsidRPr="00B43782">
        <w:rPr>
          <w:sz w:val="22"/>
          <w:szCs w:val="22"/>
        </w:rPr>
        <w:t xml:space="preserve">. </w:t>
      </w:r>
      <w:r>
        <w:rPr>
          <w:sz w:val="22"/>
          <w:szCs w:val="22"/>
        </w:rPr>
        <w:t xml:space="preserve"> </w:t>
      </w:r>
    </w:p>
    <w:p w14:paraId="1A864576" w14:textId="77777777" w:rsidR="006B6FCE" w:rsidRDefault="006B6FCE" w:rsidP="009B7401">
      <w:pPr>
        <w:ind w:right="-180"/>
        <w:jc w:val="both"/>
        <w:rPr>
          <w:sz w:val="22"/>
          <w:szCs w:val="22"/>
        </w:rPr>
      </w:pPr>
    </w:p>
    <w:p w14:paraId="10164C36" w14:textId="7DDE4D5C" w:rsidR="006B6FCE" w:rsidRPr="00C0145A" w:rsidRDefault="006B6FCE" w:rsidP="00C0145A">
      <w:pPr>
        <w:ind w:right="-180"/>
        <w:jc w:val="both"/>
        <w:rPr>
          <w:sz w:val="22"/>
          <w:szCs w:val="22"/>
        </w:rPr>
      </w:pPr>
      <w:r>
        <w:rPr>
          <w:sz w:val="22"/>
          <w:szCs w:val="22"/>
        </w:rPr>
        <w:t xml:space="preserve">You will need to modify the </w:t>
      </w:r>
      <w:r w:rsidR="00EA1DC7">
        <w:rPr>
          <w:sz w:val="22"/>
          <w:szCs w:val="22"/>
        </w:rPr>
        <w:t xml:space="preserve">previous </w:t>
      </w:r>
      <w:r>
        <w:rPr>
          <w:sz w:val="22"/>
          <w:szCs w:val="22"/>
        </w:rPr>
        <w:t xml:space="preserve">Customer class </w:t>
      </w:r>
      <w:r w:rsidR="0069716C">
        <w:rPr>
          <w:sz w:val="22"/>
          <w:szCs w:val="22"/>
        </w:rPr>
        <w:t>s</w:t>
      </w:r>
      <w:r>
        <w:rPr>
          <w:sz w:val="22"/>
          <w:szCs w:val="22"/>
        </w:rPr>
        <w:t>o</w:t>
      </w:r>
      <w:r w:rsidR="0069716C">
        <w:rPr>
          <w:sz w:val="22"/>
          <w:szCs w:val="22"/>
        </w:rPr>
        <w:t xml:space="preserve"> that it</w:t>
      </w:r>
      <w:r>
        <w:rPr>
          <w:sz w:val="22"/>
          <w:szCs w:val="22"/>
        </w:rPr>
        <w:t xml:space="preserve"> work</w:t>
      </w:r>
      <w:r w:rsidR="0069716C">
        <w:rPr>
          <w:sz w:val="22"/>
          <w:szCs w:val="22"/>
        </w:rPr>
        <w:t>s</w:t>
      </w:r>
      <w:r>
        <w:rPr>
          <w:sz w:val="22"/>
          <w:szCs w:val="22"/>
        </w:rPr>
        <w:t xml:space="preserve"> in a priority queue.</w:t>
      </w:r>
      <w:r w:rsidR="00D4590C">
        <w:rPr>
          <w:sz w:val="22"/>
          <w:szCs w:val="22"/>
        </w:rPr>
        <w:t xml:space="preserve">  How?</w:t>
      </w:r>
      <w:r>
        <w:rPr>
          <w:rFonts w:ascii="Courier New" w:hAnsi="Courier New" w:cs="Courier New"/>
          <w:color w:val="941EDF"/>
          <w:sz w:val="22"/>
          <w:szCs w:val="22"/>
        </w:rPr>
        <w:t xml:space="preserve">     </w:t>
      </w:r>
    </w:p>
    <w:p w14:paraId="343A62AD" w14:textId="07828A08" w:rsidR="006B6FCE" w:rsidRPr="00F34731" w:rsidRDefault="006B6FCE" w:rsidP="006B6FCE">
      <w:pPr>
        <w:pStyle w:val="ListParagraph"/>
        <w:numPr>
          <w:ilvl w:val="0"/>
          <w:numId w:val="1"/>
        </w:numPr>
        <w:ind w:right="-180"/>
        <w:rPr>
          <w:sz w:val="20"/>
          <w:szCs w:val="20"/>
        </w:rPr>
      </w:pPr>
      <w:r w:rsidRPr="006B6FCE">
        <w:rPr>
          <w:sz w:val="22"/>
          <w:szCs w:val="22"/>
        </w:rPr>
        <w:t xml:space="preserve">You will need a new field in Customer to </w:t>
      </w:r>
      <w:r w:rsidR="00FC430C">
        <w:rPr>
          <w:sz w:val="22"/>
          <w:szCs w:val="22"/>
        </w:rPr>
        <w:t>store</w:t>
      </w:r>
      <w:r w:rsidRPr="006B6FCE">
        <w:rPr>
          <w:sz w:val="22"/>
          <w:szCs w:val="22"/>
        </w:rPr>
        <w:t xml:space="preserve"> </w:t>
      </w:r>
      <w:r w:rsidR="00660916">
        <w:rPr>
          <w:sz w:val="22"/>
          <w:szCs w:val="22"/>
        </w:rPr>
        <w:t>its</w:t>
      </w:r>
      <w:r w:rsidRPr="006B6FCE">
        <w:rPr>
          <w:sz w:val="22"/>
          <w:szCs w:val="22"/>
        </w:rPr>
        <w:t xml:space="preserve"> </w:t>
      </w:r>
      <w:r w:rsidR="005B7B87">
        <w:rPr>
          <w:sz w:val="22"/>
          <w:szCs w:val="22"/>
        </w:rPr>
        <w:t xml:space="preserve">academic </w:t>
      </w:r>
      <w:r w:rsidRPr="006B6FCE">
        <w:rPr>
          <w:sz w:val="22"/>
          <w:szCs w:val="22"/>
        </w:rPr>
        <w:t xml:space="preserve">class. </w:t>
      </w:r>
      <w:r>
        <w:rPr>
          <w:sz w:val="22"/>
          <w:szCs w:val="22"/>
        </w:rPr>
        <w:t>(Alternatively, s</w:t>
      </w:r>
      <w:r w:rsidRPr="006B6FCE">
        <w:rPr>
          <w:sz w:val="22"/>
          <w:szCs w:val="22"/>
        </w:rPr>
        <w:t xml:space="preserve">ome </w:t>
      </w:r>
      <w:r>
        <w:rPr>
          <w:sz w:val="22"/>
          <w:szCs w:val="22"/>
        </w:rPr>
        <w:t>students</w:t>
      </w:r>
      <w:r w:rsidRPr="006B6FCE">
        <w:rPr>
          <w:sz w:val="22"/>
          <w:szCs w:val="22"/>
        </w:rPr>
        <w:t xml:space="preserve"> make 4 subclasses to model each kind of Customer.</w:t>
      </w:r>
      <w:r>
        <w:rPr>
          <w:sz w:val="22"/>
          <w:szCs w:val="22"/>
        </w:rPr>
        <w:t>)</w:t>
      </w:r>
    </w:p>
    <w:p w14:paraId="35F61C04" w14:textId="236198AE" w:rsidR="00F34731" w:rsidRPr="002242FD" w:rsidRDefault="00F34731" w:rsidP="006B6FCE">
      <w:pPr>
        <w:pStyle w:val="ListParagraph"/>
        <w:numPr>
          <w:ilvl w:val="0"/>
          <w:numId w:val="1"/>
        </w:numPr>
        <w:ind w:right="-180"/>
        <w:rPr>
          <w:sz w:val="20"/>
          <w:szCs w:val="20"/>
        </w:rPr>
      </w:pPr>
      <w:r>
        <w:rPr>
          <w:sz w:val="22"/>
          <w:szCs w:val="22"/>
        </w:rPr>
        <w:t>Since here we will have the chance of more customers per minute you will need an extra field, let’s call it position, so that the minute of arrival plus position will uniquely identify a customer.</w:t>
      </w:r>
    </w:p>
    <w:p w14:paraId="722B2113" w14:textId="74A474DF" w:rsidR="002242FD" w:rsidRPr="002242FD" w:rsidRDefault="002242FD" w:rsidP="006B6FCE">
      <w:pPr>
        <w:pStyle w:val="ListParagraph"/>
        <w:numPr>
          <w:ilvl w:val="0"/>
          <w:numId w:val="1"/>
        </w:numPr>
        <w:ind w:right="-180"/>
        <w:rPr>
          <w:sz w:val="20"/>
          <w:szCs w:val="20"/>
        </w:rPr>
      </w:pPr>
      <w:r>
        <w:rPr>
          <w:sz w:val="22"/>
          <w:szCs w:val="22"/>
        </w:rPr>
        <w:t xml:space="preserve">Since the service area now does not exist, means you will have to have a variable, a flag as a private field that states if a customer is at the front of the queue or not. This means that if a customer is in front of the </w:t>
      </w:r>
      <w:proofErr w:type="gramStart"/>
      <w:r>
        <w:rPr>
          <w:sz w:val="22"/>
          <w:szCs w:val="22"/>
        </w:rPr>
        <w:t>queue</w:t>
      </w:r>
      <w:proofErr w:type="gramEnd"/>
      <w:r>
        <w:rPr>
          <w:sz w:val="22"/>
          <w:szCs w:val="22"/>
        </w:rPr>
        <w:t xml:space="preserve"> he has highest priority of all so he can’t be bumped back.</w:t>
      </w:r>
    </w:p>
    <w:p w14:paraId="642497FB" w14:textId="227B5720" w:rsidR="002242FD" w:rsidRPr="002242FD" w:rsidRDefault="002242FD" w:rsidP="002242FD">
      <w:pPr>
        <w:pStyle w:val="ListParagraph"/>
        <w:numPr>
          <w:ilvl w:val="0"/>
          <w:numId w:val="1"/>
        </w:numPr>
        <w:rPr>
          <w:sz w:val="20"/>
          <w:szCs w:val="20"/>
        </w:rPr>
      </w:pPr>
      <w:r>
        <w:rPr>
          <w:sz w:val="22"/>
          <w:szCs w:val="22"/>
        </w:rPr>
        <w:t>The Customer class will have now a 2-arg constructor which records the time of arrival and position.  Both the time spent at the cashier and the academic class are set at random.</w:t>
      </w:r>
      <w:r w:rsidRPr="001145FE">
        <w:rPr>
          <w:sz w:val="22"/>
          <w:szCs w:val="22"/>
        </w:rPr>
        <w:t xml:space="preserve"> </w:t>
      </w:r>
    </w:p>
    <w:p w14:paraId="45362E1A" w14:textId="4FA8D08D" w:rsidR="0012120D" w:rsidRPr="006B6FCE" w:rsidRDefault="0012120D" w:rsidP="006B6FCE">
      <w:pPr>
        <w:pStyle w:val="ListParagraph"/>
        <w:numPr>
          <w:ilvl w:val="0"/>
          <w:numId w:val="1"/>
        </w:numPr>
        <w:ind w:right="-180"/>
        <w:rPr>
          <w:sz w:val="20"/>
          <w:szCs w:val="20"/>
        </w:rPr>
      </w:pPr>
      <w:r>
        <w:rPr>
          <w:sz w:val="22"/>
          <w:szCs w:val="22"/>
        </w:rPr>
        <w:t xml:space="preserve">You will have to figure out to store the academic class so that the seniors have the highest priority, then Juniors, then Sophomores, and lastly Freshmen.  </w:t>
      </w:r>
      <w:r w:rsidR="003D6559">
        <w:rPr>
          <w:sz w:val="22"/>
          <w:szCs w:val="22"/>
        </w:rPr>
        <w:t xml:space="preserve">Reminder: if a person is in front of a </w:t>
      </w:r>
      <w:proofErr w:type="gramStart"/>
      <w:r w:rsidR="003D6559">
        <w:rPr>
          <w:sz w:val="22"/>
          <w:szCs w:val="22"/>
        </w:rPr>
        <w:t>queue</w:t>
      </w:r>
      <w:proofErr w:type="gramEnd"/>
      <w:r w:rsidR="003D6559">
        <w:rPr>
          <w:sz w:val="22"/>
          <w:szCs w:val="22"/>
        </w:rPr>
        <w:t xml:space="preserve"> he has the highest priority.</w:t>
      </w:r>
    </w:p>
    <w:p w14:paraId="3E9B7DD8" w14:textId="001046FF" w:rsidR="001145FE" w:rsidRPr="0069716C" w:rsidRDefault="0012120D" w:rsidP="001145FE">
      <w:pPr>
        <w:pStyle w:val="ListParagraph"/>
        <w:numPr>
          <w:ilvl w:val="0"/>
          <w:numId w:val="1"/>
        </w:numPr>
        <w:rPr>
          <w:sz w:val="20"/>
          <w:szCs w:val="20"/>
        </w:rPr>
      </w:pPr>
      <w:r>
        <w:rPr>
          <w:sz w:val="22"/>
          <w:szCs w:val="22"/>
        </w:rPr>
        <w:t xml:space="preserve">The </w:t>
      </w:r>
      <w:proofErr w:type="spellStart"/>
      <w:r w:rsidRPr="0012120D">
        <w:rPr>
          <w:rFonts w:ascii="Courier New" w:hAnsi="Courier New" w:cs="Courier New"/>
          <w:sz w:val="22"/>
          <w:szCs w:val="22"/>
        </w:rPr>
        <w:t>compareTo</w:t>
      </w:r>
      <w:proofErr w:type="spellEnd"/>
      <w:r>
        <w:rPr>
          <w:sz w:val="22"/>
          <w:szCs w:val="22"/>
        </w:rPr>
        <w:t xml:space="preserve"> method in Customer</w:t>
      </w:r>
      <w:r w:rsidR="001145FE">
        <w:rPr>
          <w:sz w:val="22"/>
          <w:szCs w:val="22"/>
        </w:rPr>
        <w:t xml:space="preserve"> </w:t>
      </w:r>
      <w:r>
        <w:rPr>
          <w:sz w:val="22"/>
          <w:szCs w:val="22"/>
        </w:rPr>
        <w:t xml:space="preserve">compares this customer to another and returns the correct signal. </w:t>
      </w:r>
      <w:r w:rsidR="001145FE">
        <w:rPr>
          <w:sz w:val="22"/>
          <w:szCs w:val="22"/>
        </w:rPr>
        <w:t xml:space="preserve">Remember that </w:t>
      </w:r>
      <w:r>
        <w:rPr>
          <w:sz w:val="22"/>
          <w:szCs w:val="22"/>
        </w:rPr>
        <w:t xml:space="preserve">in priority queues, </w:t>
      </w:r>
      <w:r w:rsidR="001145FE">
        <w:rPr>
          <w:sz w:val="22"/>
          <w:szCs w:val="22"/>
        </w:rPr>
        <w:t xml:space="preserve">the highest priority </w:t>
      </w:r>
      <w:r>
        <w:rPr>
          <w:sz w:val="22"/>
          <w:szCs w:val="22"/>
        </w:rPr>
        <w:t xml:space="preserve">returns the </w:t>
      </w:r>
      <w:r w:rsidR="001145FE">
        <w:rPr>
          <w:sz w:val="22"/>
          <w:szCs w:val="22"/>
        </w:rPr>
        <w:t>lowest number.</w:t>
      </w:r>
      <w:r>
        <w:rPr>
          <w:sz w:val="22"/>
          <w:szCs w:val="22"/>
        </w:rPr>
        <w:t xml:space="preserve"> </w:t>
      </w:r>
      <w:r w:rsidR="00EE597F">
        <w:rPr>
          <w:sz w:val="22"/>
          <w:szCs w:val="22"/>
        </w:rPr>
        <w:t xml:space="preserve"> In this lab,</w:t>
      </w:r>
      <w:r>
        <w:rPr>
          <w:sz w:val="22"/>
          <w:szCs w:val="22"/>
        </w:rPr>
        <w:t xml:space="preserve"> </w:t>
      </w:r>
      <w:r w:rsidR="00EE597F">
        <w:rPr>
          <w:sz w:val="22"/>
          <w:szCs w:val="22"/>
        </w:rPr>
        <w:t xml:space="preserve">the priority is </w:t>
      </w:r>
      <w:r w:rsidR="00EE597F" w:rsidRPr="00B43782">
        <w:rPr>
          <w:sz w:val="22"/>
          <w:szCs w:val="22"/>
        </w:rPr>
        <w:t>Seniors</w:t>
      </w:r>
      <w:r w:rsidR="00EE597F">
        <w:rPr>
          <w:sz w:val="22"/>
          <w:szCs w:val="22"/>
        </w:rPr>
        <w:t xml:space="preserve"> </w:t>
      </w:r>
      <w:r w:rsidR="00EE597F" w:rsidRPr="00B43782">
        <w:rPr>
          <w:sz w:val="22"/>
          <w:szCs w:val="22"/>
        </w:rPr>
        <w:t xml:space="preserve">first, then Juniors, then Sophomores, and finally Freshmen. </w:t>
      </w:r>
      <w:r w:rsidR="00EE597F">
        <w:rPr>
          <w:sz w:val="22"/>
          <w:szCs w:val="22"/>
        </w:rPr>
        <w:t xml:space="preserve"> If there are two or more Seniors (for example) in the queue, </w:t>
      </w:r>
      <w:r w:rsidR="00EE597F" w:rsidRPr="008E19E7">
        <w:rPr>
          <w:sz w:val="22"/>
          <w:szCs w:val="22"/>
        </w:rPr>
        <w:t>the one who arrived earliest</w:t>
      </w:r>
      <w:r w:rsidR="00EE597F">
        <w:rPr>
          <w:sz w:val="22"/>
          <w:szCs w:val="22"/>
        </w:rPr>
        <w:t xml:space="preserve"> should get served first.</w:t>
      </w:r>
      <w:r w:rsidR="003D6559">
        <w:rPr>
          <w:sz w:val="22"/>
          <w:szCs w:val="22"/>
        </w:rPr>
        <w:t xml:space="preserve"> </w:t>
      </w:r>
      <w:proofErr w:type="gramStart"/>
      <w:r w:rsidR="003D6559">
        <w:rPr>
          <w:sz w:val="22"/>
          <w:szCs w:val="22"/>
        </w:rPr>
        <w:t>Also</w:t>
      </w:r>
      <w:proofErr w:type="gramEnd"/>
      <w:r w:rsidR="003D6559">
        <w:rPr>
          <w:sz w:val="22"/>
          <w:szCs w:val="22"/>
        </w:rPr>
        <w:t xml:space="preserve"> if a person is at the front of the queue has the highest priority of all.</w:t>
      </w:r>
    </w:p>
    <w:p w14:paraId="2983E407" w14:textId="7E6AA6B2" w:rsidR="006B6FCE" w:rsidRPr="006B6FCE" w:rsidRDefault="00B9476B" w:rsidP="006B6FCE">
      <w:pPr>
        <w:pStyle w:val="ListParagraph"/>
        <w:numPr>
          <w:ilvl w:val="0"/>
          <w:numId w:val="1"/>
        </w:numPr>
        <w:ind w:right="-180"/>
        <w:rPr>
          <w:sz w:val="22"/>
          <w:szCs w:val="22"/>
        </w:rPr>
      </w:pPr>
      <w:r>
        <w:rPr>
          <w:sz w:val="22"/>
          <w:szCs w:val="22"/>
        </w:rPr>
        <w:t xml:space="preserve">The </w:t>
      </w:r>
      <w:proofErr w:type="spellStart"/>
      <w:r w:rsidRPr="00B9476B">
        <w:rPr>
          <w:rFonts w:ascii="Courier New" w:hAnsi="Courier New" w:cs="Courier New"/>
          <w:sz w:val="22"/>
          <w:szCs w:val="22"/>
        </w:rPr>
        <w:t>toString</w:t>
      </w:r>
      <w:proofErr w:type="spellEnd"/>
      <w:r>
        <w:rPr>
          <w:sz w:val="22"/>
          <w:szCs w:val="22"/>
        </w:rPr>
        <w:t xml:space="preserve"> method needs to return the</w:t>
      </w:r>
      <w:r w:rsidR="003D6559">
        <w:rPr>
          <w:sz w:val="22"/>
          <w:szCs w:val="22"/>
        </w:rPr>
        <w:t xml:space="preserve"> minute, position, </w:t>
      </w:r>
      <w:proofErr w:type="gramStart"/>
      <w:r w:rsidR="003D6559">
        <w:rPr>
          <w:sz w:val="22"/>
          <w:szCs w:val="22"/>
        </w:rPr>
        <w:t>class</w:t>
      </w:r>
      <w:proofErr w:type="gramEnd"/>
      <w:r w:rsidR="003D6559">
        <w:rPr>
          <w:sz w:val="22"/>
          <w:szCs w:val="22"/>
        </w:rPr>
        <w:t xml:space="preserve"> and</w:t>
      </w:r>
      <w:r>
        <w:rPr>
          <w:sz w:val="22"/>
          <w:szCs w:val="22"/>
        </w:rPr>
        <w:t xml:space="preserve"> </w:t>
      </w:r>
      <w:r w:rsidR="00636CA5">
        <w:rPr>
          <w:sz w:val="22"/>
          <w:szCs w:val="22"/>
        </w:rPr>
        <w:t>time spent at the cashier, for example,</w:t>
      </w:r>
      <w:r w:rsidR="005B228D">
        <w:rPr>
          <w:sz w:val="22"/>
          <w:szCs w:val="22"/>
        </w:rPr>
        <w:t xml:space="preserve"> a sophomore with lots </w:t>
      </w:r>
      <w:r w:rsidR="00837300">
        <w:rPr>
          <w:sz w:val="22"/>
          <w:szCs w:val="22"/>
        </w:rPr>
        <w:t xml:space="preserve">to check out </w:t>
      </w:r>
      <w:r w:rsidR="005B228D">
        <w:rPr>
          <w:sz w:val="22"/>
          <w:szCs w:val="22"/>
        </w:rPr>
        <w:t>might show as</w:t>
      </w:r>
      <w:r w:rsidR="00636CA5">
        <w:rPr>
          <w:sz w:val="22"/>
          <w:szCs w:val="22"/>
        </w:rPr>
        <w:t xml:space="preserve"> </w:t>
      </w:r>
      <w:r w:rsidR="003D6559" w:rsidRPr="003D6559">
        <w:rPr>
          <w:rFonts w:ascii="Courier New" w:hAnsi="Courier New" w:cs="Courier New"/>
          <w:sz w:val="20"/>
          <w:szCs w:val="20"/>
        </w:rPr>
        <w:t>0-1-So:</w:t>
      </w:r>
      <w:r w:rsidR="003D6559">
        <w:rPr>
          <w:rFonts w:ascii="Courier New" w:hAnsi="Courier New" w:cs="Courier New"/>
          <w:sz w:val="20"/>
          <w:szCs w:val="20"/>
        </w:rPr>
        <w:t>7</w:t>
      </w:r>
      <w:r w:rsidR="00636CA5">
        <w:rPr>
          <w:rFonts w:ascii="Courier New" w:hAnsi="Courier New" w:cs="Courier New"/>
          <w:sz w:val="20"/>
          <w:szCs w:val="20"/>
        </w:rPr>
        <w:t>.</w:t>
      </w:r>
    </w:p>
    <w:p w14:paraId="745487A8" w14:textId="77777777" w:rsidR="004E20DF" w:rsidRDefault="004E20DF" w:rsidP="004E20DF">
      <w:pPr>
        <w:ind w:right="-180"/>
        <w:jc w:val="both"/>
        <w:rPr>
          <w:sz w:val="22"/>
          <w:szCs w:val="22"/>
        </w:rPr>
      </w:pPr>
    </w:p>
    <w:p w14:paraId="5A04D5CA" w14:textId="1FD880DC" w:rsidR="004E20DF" w:rsidRPr="004E20DF" w:rsidRDefault="004E20DF" w:rsidP="004E20DF">
      <w:pPr>
        <w:ind w:right="-180"/>
        <w:jc w:val="both"/>
        <w:rPr>
          <w:sz w:val="22"/>
          <w:szCs w:val="22"/>
        </w:rPr>
      </w:pPr>
      <w:r w:rsidRPr="004E20DF">
        <w:rPr>
          <w:sz w:val="22"/>
          <w:szCs w:val="22"/>
        </w:rPr>
        <w:t xml:space="preserve">It will be convenient to store the statistics in </w:t>
      </w:r>
      <w:r w:rsidR="00315E90">
        <w:rPr>
          <w:sz w:val="22"/>
          <w:szCs w:val="22"/>
        </w:rPr>
        <w:t>three</w:t>
      </w:r>
      <w:r w:rsidRPr="004E20DF">
        <w:rPr>
          <w:sz w:val="22"/>
          <w:szCs w:val="22"/>
        </w:rPr>
        <w:t xml:space="preserve"> </w:t>
      </w:r>
      <w:r w:rsidR="00315E90">
        <w:rPr>
          <w:sz w:val="22"/>
          <w:szCs w:val="22"/>
        </w:rPr>
        <w:t xml:space="preserve">parallel </w:t>
      </w:r>
      <w:r w:rsidRPr="004E20DF">
        <w:rPr>
          <w:sz w:val="22"/>
          <w:szCs w:val="22"/>
        </w:rPr>
        <w:t xml:space="preserve">arrays of </w:t>
      </w:r>
      <w:r w:rsidRPr="004E20DF">
        <w:rPr>
          <w:rFonts w:ascii="Courier New" w:hAnsi="Courier New" w:cs="Courier New"/>
          <w:sz w:val="22"/>
          <w:szCs w:val="22"/>
        </w:rPr>
        <w:t>int</w:t>
      </w:r>
      <w:r w:rsidRPr="004E20DF">
        <w:rPr>
          <w:sz w:val="22"/>
          <w:szCs w:val="22"/>
        </w:rPr>
        <w:t>.</w:t>
      </w:r>
    </w:p>
    <w:p w14:paraId="0F11A695" w14:textId="09588F4D" w:rsidR="004E20DF" w:rsidRPr="004E20DF" w:rsidRDefault="004E20DF" w:rsidP="004E20DF">
      <w:pPr>
        <w:ind w:right="-450"/>
        <w:rPr>
          <w:sz w:val="20"/>
          <w:szCs w:val="20"/>
        </w:rPr>
      </w:pPr>
      <w:r w:rsidRPr="004E20DF">
        <w:rPr>
          <w:rFonts w:ascii="Courier New" w:hAnsi="Courier New" w:cs="Courier New"/>
          <w:color w:val="696969"/>
        </w:rPr>
        <w:t xml:space="preserve">  </w:t>
      </w:r>
      <w:r w:rsidR="00C55B7B">
        <w:rPr>
          <w:rFonts w:ascii="Courier New" w:hAnsi="Courier New" w:cs="Courier New"/>
          <w:color w:val="696969"/>
        </w:rPr>
        <w:t xml:space="preserve"> </w:t>
      </w:r>
      <w:r w:rsidRPr="004E20DF">
        <w:rPr>
          <w:rFonts w:ascii="Courier New" w:hAnsi="Courier New" w:cs="Courier New"/>
          <w:color w:val="000000"/>
          <w:sz w:val="20"/>
          <w:szCs w:val="20"/>
        </w:rPr>
        <w:t xml:space="preserve">String[] classes = </w:t>
      </w:r>
      <w:r w:rsidRPr="004E20DF">
        <w:rPr>
          <w:rFonts w:ascii="Courier New" w:hAnsi="Courier New" w:cs="Courier New"/>
          <w:color w:val="941EDF"/>
          <w:sz w:val="20"/>
          <w:szCs w:val="20"/>
        </w:rPr>
        <w:t>new</w:t>
      </w:r>
      <w:r w:rsidRPr="004E20DF">
        <w:rPr>
          <w:rFonts w:ascii="Courier New" w:hAnsi="Courier New" w:cs="Courier New"/>
          <w:color w:val="000000"/>
          <w:sz w:val="20"/>
          <w:szCs w:val="20"/>
        </w:rPr>
        <w:t xml:space="preserve"> String[]{</w:t>
      </w:r>
      <w:r w:rsidRPr="004E20DF">
        <w:rPr>
          <w:rFonts w:ascii="Courier New" w:hAnsi="Courier New" w:cs="Courier New"/>
          <w:color w:val="00A000"/>
          <w:sz w:val="20"/>
          <w:szCs w:val="20"/>
        </w:rPr>
        <w:t>"Senior"</w:t>
      </w:r>
      <w:r w:rsidRPr="004E20DF">
        <w:rPr>
          <w:rFonts w:ascii="Courier New" w:hAnsi="Courier New" w:cs="Courier New"/>
          <w:color w:val="000000"/>
          <w:sz w:val="20"/>
          <w:szCs w:val="20"/>
        </w:rPr>
        <w:t xml:space="preserve">, </w:t>
      </w:r>
      <w:r w:rsidRPr="004E20DF">
        <w:rPr>
          <w:rFonts w:ascii="Courier New" w:hAnsi="Courier New" w:cs="Courier New"/>
          <w:color w:val="00A000"/>
          <w:sz w:val="20"/>
          <w:szCs w:val="20"/>
        </w:rPr>
        <w:t>"Junior"</w:t>
      </w:r>
      <w:r w:rsidRPr="004E20DF">
        <w:rPr>
          <w:rFonts w:ascii="Courier New" w:hAnsi="Courier New" w:cs="Courier New"/>
          <w:color w:val="000000"/>
          <w:sz w:val="20"/>
          <w:szCs w:val="20"/>
        </w:rPr>
        <w:t xml:space="preserve">, </w:t>
      </w:r>
      <w:r w:rsidRPr="004E20DF">
        <w:rPr>
          <w:rFonts w:ascii="Courier New" w:hAnsi="Courier New" w:cs="Courier New"/>
          <w:color w:val="00A000"/>
          <w:sz w:val="20"/>
          <w:szCs w:val="20"/>
        </w:rPr>
        <w:t>"</w:t>
      </w:r>
      <w:proofErr w:type="spellStart"/>
      <w:r w:rsidRPr="004E20DF">
        <w:rPr>
          <w:rFonts w:ascii="Courier New" w:hAnsi="Courier New" w:cs="Courier New"/>
          <w:color w:val="00A000"/>
          <w:sz w:val="20"/>
          <w:szCs w:val="20"/>
        </w:rPr>
        <w:t>Sophomor</w:t>
      </w:r>
      <w:proofErr w:type="spellEnd"/>
      <w:r w:rsidRPr="004E20DF">
        <w:rPr>
          <w:rFonts w:ascii="Courier New" w:hAnsi="Courier New" w:cs="Courier New"/>
          <w:color w:val="00A000"/>
          <w:sz w:val="20"/>
          <w:szCs w:val="20"/>
        </w:rPr>
        <w:t>"</w:t>
      </w:r>
      <w:r w:rsidRPr="004E20DF">
        <w:rPr>
          <w:rFonts w:ascii="Courier New" w:hAnsi="Courier New" w:cs="Courier New"/>
          <w:color w:val="000000"/>
          <w:sz w:val="20"/>
          <w:szCs w:val="20"/>
        </w:rPr>
        <w:t xml:space="preserve">, </w:t>
      </w:r>
      <w:r w:rsidRPr="004E20DF">
        <w:rPr>
          <w:rFonts w:ascii="Courier New" w:hAnsi="Courier New" w:cs="Courier New"/>
          <w:color w:val="00A000"/>
          <w:sz w:val="20"/>
          <w:szCs w:val="20"/>
        </w:rPr>
        <w:t>"Freshman"</w:t>
      </w:r>
      <w:r w:rsidRPr="004E20DF">
        <w:rPr>
          <w:rFonts w:ascii="Courier New" w:hAnsi="Courier New" w:cs="Courier New"/>
          <w:color w:val="000000"/>
          <w:sz w:val="20"/>
          <w:szCs w:val="20"/>
        </w:rPr>
        <w:t>};</w:t>
      </w:r>
      <w:r w:rsidRPr="004E20DF">
        <w:rPr>
          <w:rFonts w:ascii="Courier New" w:hAnsi="Courier New" w:cs="Courier New"/>
          <w:color w:val="000000"/>
          <w:sz w:val="20"/>
          <w:szCs w:val="20"/>
        </w:rPr>
        <w:br/>
      </w:r>
      <w:r w:rsidRPr="004E20DF">
        <w:rPr>
          <w:rFonts w:ascii="Courier New" w:hAnsi="Courier New" w:cs="Courier New"/>
          <w:color w:val="696969"/>
          <w:sz w:val="20"/>
          <w:szCs w:val="20"/>
        </w:rPr>
        <w:t xml:space="preserve">  </w:t>
      </w:r>
      <w:r>
        <w:rPr>
          <w:rFonts w:ascii="Courier New" w:hAnsi="Courier New" w:cs="Courier New"/>
          <w:color w:val="696969"/>
          <w:sz w:val="20"/>
          <w:szCs w:val="20"/>
        </w:rPr>
        <w:t xml:space="preserve"> </w:t>
      </w:r>
      <w:r w:rsidRPr="004E20DF">
        <w:rPr>
          <w:rFonts w:ascii="Courier New" w:hAnsi="Courier New" w:cs="Courier New"/>
          <w:color w:val="941EDF"/>
          <w:sz w:val="20"/>
          <w:szCs w:val="20"/>
        </w:rPr>
        <w:t>int</w:t>
      </w:r>
      <w:r w:rsidRPr="004E20DF">
        <w:rPr>
          <w:rFonts w:ascii="Courier New" w:hAnsi="Courier New" w:cs="Courier New"/>
          <w:color w:val="000000"/>
          <w:sz w:val="20"/>
          <w:szCs w:val="20"/>
        </w:rPr>
        <w:t xml:space="preserve">[] served = </w:t>
      </w:r>
      <w:r w:rsidRPr="004E20DF">
        <w:rPr>
          <w:rFonts w:ascii="Courier New" w:hAnsi="Courier New" w:cs="Courier New"/>
          <w:color w:val="941EDF"/>
          <w:sz w:val="20"/>
          <w:szCs w:val="20"/>
        </w:rPr>
        <w:t>new</w:t>
      </w:r>
      <w:r w:rsidRPr="004E20DF">
        <w:rPr>
          <w:rFonts w:ascii="Courier New" w:hAnsi="Courier New" w:cs="Courier New"/>
          <w:color w:val="000000"/>
          <w:sz w:val="20"/>
          <w:szCs w:val="20"/>
        </w:rPr>
        <w:t xml:space="preserve"> </w:t>
      </w:r>
      <w:r w:rsidRPr="004E20DF">
        <w:rPr>
          <w:rFonts w:ascii="Courier New" w:hAnsi="Courier New" w:cs="Courier New"/>
          <w:color w:val="941EDF"/>
          <w:sz w:val="20"/>
          <w:szCs w:val="20"/>
        </w:rPr>
        <w:t>int</w:t>
      </w:r>
      <w:r w:rsidRPr="004E20DF">
        <w:rPr>
          <w:rFonts w:ascii="Courier New" w:hAnsi="Courier New" w:cs="Courier New"/>
          <w:color w:val="000000"/>
          <w:sz w:val="20"/>
          <w:szCs w:val="20"/>
        </w:rPr>
        <w:t>[]{0,0,0,0};</w:t>
      </w:r>
      <w:r w:rsidRPr="004E20DF">
        <w:rPr>
          <w:rFonts w:ascii="Courier New" w:hAnsi="Courier New" w:cs="Courier New"/>
          <w:color w:val="000000"/>
          <w:sz w:val="20"/>
          <w:szCs w:val="20"/>
        </w:rPr>
        <w:br/>
      </w:r>
      <w:r w:rsidRPr="004E20DF">
        <w:rPr>
          <w:rFonts w:ascii="Courier New" w:hAnsi="Courier New" w:cs="Courier New"/>
          <w:color w:val="696969"/>
          <w:sz w:val="20"/>
          <w:szCs w:val="20"/>
        </w:rPr>
        <w:t xml:space="preserve">  </w:t>
      </w:r>
      <w:r>
        <w:rPr>
          <w:rFonts w:ascii="Courier New" w:hAnsi="Courier New" w:cs="Courier New"/>
          <w:color w:val="696969"/>
          <w:sz w:val="20"/>
          <w:szCs w:val="20"/>
        </w:rPr>
        <w:t xml:space="preserve"> </w:t>
      </w:r>
      <w:r w:rsidRPr="004E20DF">
        <w:rPr>
          <w:rFonts w:ascii="Courier New" w:hAnsi="Courier New" w:cs="Courier New"/>
          <w:color w:val="941EDF"/>
          <w:sz w:val="20"/>
          <w:szCs w:val="20"/>
        </w:rPr>
        <w:t>int</w:t>
      </w:r>
      <w:r w:rsidRPr="004E20DF">
        <w:rPr>
          <w:rFonts w:ascii="Courier New" w:hAnsi="Courier New" w:cs="Courier New"/>
          <w:color w:val="000000"/>
          <w:sz w:val="20"/>
          <w:szCs w:val="20"/>
        </w:rPr>
        <w:t xml:space="preserve">[] </w:t>
      </w:r>
      <w:proofErr w:type="spellStart"/>
      <w:r w:rsidRPr="004E20DF">
        <w:rPr>
          <w:rFonts w:ascii="Courier New" w:hAnsi="Courier New" w:cs="Courier New"/>
          <w:color w:val="000000"/>
          <w:sz w:val="20"/>
          <w:szCs w:val="20"/>
        </w:rPr>
        <w:t>longestWait</w:t>
      </w:r>
      <w:proofErr w:type="spellEnd"/>
      <w:r w:rsidRPr="004E20DF">
        <w:rPr>
          <w:rFonts w:ascii="Courier New" w:hAnsi="Courier New" w:cs="Courier New"/>
          <w:color w:val="000000"/>
          <w:sz w:val="20"/>
          <w:szCs w:val="20"/>
        </w:rPr>
        <w:t xml:space="preserve"> = </w:t>
      </w:r>
      <w:r w:rsidRPr="004E20DF">
        <w:rPr>
          <w:rFonts w:ascii="Courier New" w:hAnsi="Courier New" w:cs="Courier New"/>
          <w:color w:val="941EDF"/>
          <w:sz w:val="20"/>
          <w:szCs w:val="20"/>
        </w:rPr>
        <w:t>new</w:t>
      </w:r>
      <w:r w:rsidRPr="004E20DF">
        <w:rPr>
          <w:rFonts w:ascii="Courier New" w:hAnsi="Courier New" w:cs="Courier New"/>
          <w:color w:val="000000"/>
          <w:sz w:val="20"/>
          <w:szCs w:val="20"/>
        </w:rPr>
        <w:t xml:space="preserve"> </w:t>
      </w:r>
      <w:r w:rsidRPr="004E20DF">
        <w:rPr>
          <w:rFonts w:ascii="Courier New" w:hAnsi="Courier New" w:cs="Courier New"/>
          <w:color w:val="941EDF"/>
          <w:sz w:val="20"/>
          <w:szCs w:val="20"/>
        </w:rPr>
        <w:t>int</w:t>
      </w:r>
      <w:r w:rsidRPr="004E20DF">
        <w:rPr>
          <w:rFonts w:ascii="Courier New" w:hAnsi="Courier New" w:cs="Courier New"/>
          <w:color w:val="000000"/>
          <w:sz w:val="20"/>
          <w:szCs w:val="20"/>
        </w:rPr>
        <w:t>[]{0,0,0,0};</w:t>
      </w:r>
      <w:r w:rsidRPr="004E20DF">
        <w:rPr>
          <w:rFonts w:ascii="Courier New" w:hAnsi="Courier New" w:cs="Courier New"/>
          <w:color w:val="000000"/>
          <w:sz w:val="20"/>
          <w:szCs w:val="20"/>
        </w:rPr>
        <w:br/>
      </w:r>
      <w:r w:rsidRPr="004E20DF">
        <w:rPr>
          <w:rFonts w:ascii="Courier New" w:hAnsi="Courier New" w:cs="Courier New"/>
          <w:color w:val="696969"/>
          <w:sz w:val="20"/>
          <w:szCs w:val="20"/>
        </w:rPr>
        <w:t xml:space="preserve">  </w:t>
      </w:r>
      <w:r>
        <w:rPr>
          <w:rFonts w:ascii="Courier New" w:hAnsi="Courier New" w:cs="Courier New"/>
          <w:color w:val="696969"/>
          <w:sz w:val="20"/>
          <w:szCs w:val="20"/>
        </w:rPr>
        <w:t xml:space="preserve"> </w:t>
      </w:r>
      <w:r w:rsidR="00F141A6">
        <w:rPr>
          <w:rFonts w:ascii="Courier New" w:hAnsi="Courier New" w:cs="Courier New"/>
          <w:color w:val="696969"/>
          <w:sz w:val="20"/>
          <w:szCs w:val="20"/>
        </w:rPr>
        <w:t>i</w:t>
      </w:r>
      <w:r w:rsidRPr="004E20DF">
        <w:rPr>
          <w:rFonts w:ascii="Courier New" w:hAnsi="Courier New" w:cs="Courier New"/>
          <w:color w:val="941EDF"/>
          <w:sz w:val="20"/>
          <w:szCs w:val="20"/>
        </w:rPr>
        <w:t>nt</w:t>
      </w:r>
      <w:r w:rsidRPr="004E20DF">
        <w:rPr>
          <w:rFonts w:ascii="Courier New" w:hAnsi="Courier New" w:cs="Courier New"/>
          <w:color w:val="000000"/>
          <w:sz w:val="20"/>
          <w:szCs w:val="20"/>
        </w:rPr>
        <w:t xml:space="preserve">[] </w:t>
      </w:r>
      <w:proofErr w:type="spellStart"/>
      <w:r w:rsidRPr="004E20DF">
        <w:rPr>
          <w:rFonts w:ascii="Courier New" w:hAnsi="Courier New" w:cs="Courier New"/>
          <w:color w:val="000000"/>
          <w:sz w:val="20"/>
          <w:szCs w:val="20"/>
        </w:rPr>
        <w:t>totoalWait</w:t>
      </w:r>
      <w:proofErr w:type="spellEnd"/>
      <w:r w:rsidRPr="004E20DF">
        <w:rPr>
          <w:rFonts w:ascii="Courier New" w:hAnsi="Courier New" w:cs="Courier New"/>
          <w:color w:val="000000"/>
          <w:sz w:val="20"/>
          <w:szCs w:val="20"/>
        </w:rPr>
        <w:t xml:space="preserve"> = </w:t>
      </w:r>
      <w:r w:rsidRPr="004E20DF">
        <w:rPr>
          <w:rFonts w:ascii="Courier New" w:hAnsi="Courier New" w:cs="Courier New"/>
          <w:color w:val="941EDF"/>
          <w:sz w:val="20"/>
          <w:szCs w:val="20"/>
        </w:rPr>
        <w:t>new</w:t>
      </w:r>
      <w:r w:rsidRPr="004E20DF">
        <w:rPr>
          <w:rFonts w:ascii="Courier New" w:hAnsi="Courier New" w:cs="Courier New"/>
          <w:color w:val="000000"/>
          <w:sz w:val="20"/>
          <w:szCs w:val="20"/>
        </w:rPr>
        <w:t xml:space="preserve"> </w:t>
      </w:r>
      <w:r w:rsidRPr="004E20DF">
        <w:rPr>
          <w:rFonts w:ascii="Courier New" w:hAnsi="Courier New" w:cs="Courier New"/>
          <w:color w:val="941EDF"/>
          <w:sz w:val="20"/>
          <w:szCs w:val="20"/>
        </w:rPr>
        <w:t>int</w:t>
      </w:r>
      <w:r w:rsidRPr="004E20DF">
        <w:rPr>
          <w:rFonts w:ascii="Courier New" w:hAnsi="Courier New" w:cs="Courier New"/>
          <w:color w:val="000000"/>
          <w:sz w:val="20"/>
          <w:szCs w:val="20"/>
        </w:rPr>
        <w:t>[]{0,0,0,0};</w:t>
      </w:r>
    </w:p>
    <w:p w14:paraId="54C52539" w14:textId="77777777" w:rsidR="006B6FCE" w:rsidRDefault="006B6FCE" w:rsidP="006B6FCE">
      <w:pPr>
        <w:ind w:left="360" w:right="-180"/>
        <w:rPr>
          <w:sz w:val="22"/>
          <w:szCs w:val="22"/>
        </w:rPr>
      </w:pPr>
    </w:p>
    <w:p w14:paraId="2E5017F1" w14:textId="526F3616" w:rsidR="006B6FCE" w:rsidRDefault="006B6FCE" w:rsidP="006B6FCE">
      <w:pPr>
        <w:rPr>
          <w:b/>
          <w:sz w:val="28"/>
          <w:szCs w:val="28"/>
        </w:rPr>
      </w:pPr>
      <w:r w:rsidRPr="00D4396C">
        <w:rPr>
          <w:b/>
          <w:sz w:val="28"/>
          <w:szCs w:val="28"/>
        </w:rPr>
        <w:t>Sample Run</w:t>
      </w:r>
    </w:p>
    <w:p w14:paraId="0F7AD25F" w14:textId="3DD3761F" w:rsidR="0054163E" w:rsidRPr="0054163E" w:rsidRDefault="0054163E" w:rsidP="006B6FCE">
      <w:pPr>
        <w:rPr>
          <w:bCs/>
          <w:sz w:val="22"/>
          <w:szCs w:val="22"/>
        </w:rPr>
      </w:pPr>
      <w:r w:rsidRPr="0054163E">
        <w:rPr>
          <w:bCs/>
          <w:sz w:val="22"/>
          <w:szCs w:val="22"/>
        </w:rPr>
        <w:t>Printed to the screen:</w:t>
      </w:r>
    </w:p>
    <w:p w14:paraId="51B35683" w14:textId="77777777" w:rsidR="006B6FCE" w:rsidRPr="00C0145A" w:rsidRDefault="006B6FCE" w:rsidP="006B6FCE">
      <w:pPr>
        <w:ind w:left="360"/>
        <w:rPr>
          <w:rFonts w:ascii="Courier New" w:hAnsi="Courier New" w:cs="Courier New"/>
          <w:sz w:val="16"/>
          <w:szCs w:val="16"/>
        </w:rPr>
      </w:pPr>
      <w:r w:rsidRPr="00C0145A">
        <w:rPr>
          <w:rFonts w:ascii="Courier New" w:hAnsi="Courier New" w:cs="Courier New"/>
          <w:color w:val="000000"/>
          <w:sz w:val="16"/>
          <w:szCs w:val="16"/>
        </w:rPr>
        <w:t xml:space="preserve">Seniors First Simulation! </w:t>
      </w:r>
      <w:r w:rsidRPr="00C0145A">
        <w:rPr>
          <w:rFonts w:ascii="Courier New" w:hAnsi="Courier New" w:cs="Courier New"/>
          <w:color w:val="000000"/>
          <w:sz w:val="16"/>
          <w:szCs w:val="16"/>
        </w:rPr>
        <w:br/>
        <w:t xml:space="preserve">How many cashiers? </w:t>
      </w:r>
      <w:r w:rsidRPr="00C0145A">
        <w:rPr>
          <w:rFonts w:ascii="Courier New" w:hAnsi="Courier New" w:cs="Courier New"/>
          <w:color w:val="EB5F00"/>
          <w:sz w:val="16"/>
          <w:szCs w:val="16"/>
        </w:rPr>
        <w:t>4</w:t>
      </w:r>
      <w:r w:rsidRPr="00C0145A">
        <w:rPr>
          <w:rFonts w:ascii="Courier New" w:hAnsi="Courier New" w:cs="Courier New"/>
          <w:color w:val="EB5F00"/>
          <w:sz w:val="16"/>
          <w:szCs w:val="16"/>
        </w:rPr>
        <w:br/>
      </w:r>
      <w:r w:rsidRPr="00C0145A">
        <w:rPr>
          <w:rFonts w:ascii="Courier New" w:hAnsi="Courier New" w:cs="Courier New"/>
          <w:color w:val="000000"/>
          <w:sz w:val="16"/>
          <w:szCs w:val="16"/>
        </w:rPr>
        <w:t xml:space="preserve">How long, in minutes, should the simulation run? </w:t>
      </w:r>
      <w:r w:rsidRPr="00C0145A">
        <w:rPr>
          <w:rFonts w:ascii="Courier New" w:hAnsi="Courier New" w:cs="Courier New"/>
          <w:color w:val="EB5F00"/>
          <w:sz w:val="16"/>
          <w:szCs w:val="16"/>
        </w:rPr>
        <w:t>60</w:t>
      </w:r>
      <w:r w:rsidRPr="00C0145A">
        <w:rPr>
          <w:rFonts w:ascii="Courier New" w:hAnsi="Courier New" w:cs="Courier New"/>
          <w:color w:val="EB5F00"/>
          <w:sz w:val="16"/>
          <w:szCs w:val="16"/>
        </w:rPr>
        <w:br/>
      </w:r>
      <w:r w:rsidRPr="00C0145A">
        <w:rPr>
          <w:rFonts w:ascii="Courier New" w:hAnsi="Courier New" w:cs="Courier New"/>
          <w:color w:val="000000"/>
          <w:sz w:val="16"/>
          <w:szCs w:val="16"/>
        </w:rPr>
        <w:t>Customer    Total    Longest     Average Wait</w:t>
      </w:r>
      <w:r w:rsidRPr="00C0145A">
        <w:rPr>
          <w:rFonts w:ascii="Courier New" w:hAnsi="Courier New" w:cs="Courier New"/>
          <w:color w:val="000000"/>
          <w:sz w:val="16"/>
          <w:szCs w:val="16"/>
        </w:rPr>
        <w:br/>
        <w:t>Senior         23       10       4.434782608695652</w:t>
      </w:r>
      <w:r w:rsidRPr="00C0145A">
        <w:rPr>
          <w:rFonts w:ascii="Courier New" w:hAnsi="Courier New" w:cs="Courier New"/>
          <w:color w:val="000000"/>
          <w:sz w:val="16"/>
          <w:szCs w:val="16"/>
        </w:rPr>
        <w:br/>
        <w:t>Junior         18       40       7.666666666666667</w:t>
      </w:r>
      <w:r w:rsidRPr="00C0145A">
        <w:rPr>
          <w:rFonts w:ascii="Courier New" w:hAnsi="Courier New" w:cs="Courier New"/>
          <w:color w:val="000000"/>
          <w:sz w:val="16"/>
          <w:szCs w:val="16"/>
        </w:rPr>
        <w:br/>
      </w:r>
      <w:proofErr w:type="spellStart"/>
      <w:r w:rsidRPr="00C0145A">
        <w:rPr>
          <w:rFonts w:ascii="Courier New" w:hAnsi="Courier New" w:cs="Courier New"/>
          <w:color w:val="000000"/>
          <w:sz w:val="16"/>
          <w:szCs w:val="16"/>
        </w:rPr>
        <w:t>Sophomor</w:t>
      </w:r>
      <w:proofErr w:type="spellEnd"/>
      <w:r w:rsidRPr="00C0145A">
        <w:rPr>
          <w:rFonts w:ascii="Courier New" w:hAnsi="Courier New" w:cs="Courier New"/>
          <w:color w:val="000000"/>
          <w:sz w:val="16"/>
          <w:szCs w:val="16"/>
        </w:rPr>
        <w:t xml:space="preserve">       14       28       13.285714285714286</w:t>
      </w:r>
      <w:r w:rsidRPr="00C0145A">
        <w:rPr>
          <w:rFonts w:ascii="Courier New" w:hAnsi="Courier New" w:cs="Courier New"/>
          <w:color w:val="000000"/>
          <w:sz w:val="16"/>
          <w:szCs w:val="16"/>
        </w:rPr>
        <w:br/>
        <w:t>Freshman       1        2        2.0</w:t>
      </w:r>
    </w:p>
    <w:p w14:paraId="680AB0E3" w14:textId="77777777" w:rsidR="006B6FCE" w:rsidRDefault="006B6FCE" w:rsidP="006B6FCE">
      <w:pPr>
        <w:ind w:left="360"/>
        <w:rPr>
          <w:sz w:val="20"/>
          <w:szCs w:val="20"/>
        </w:rPr>
      </w:pPr>
    </w:p>
    <w:p w14:paraId="09C7D626" w14:textId="77777777" w:rsidR="0054163E" w:rsidRDefault="0054163E" w:rsidP="006B6FCE">
      <w:pPr>
        <w:rPr>
          <w:sz w:val="22"/>
          <w:szCs w:val="22"/>
        </w:rPr>
      </w:pPr>
    </w:p>
    <w:p w14:paraId="7D30D15F" w14:textId="305B9E9F" w:rsidR="006B6FCE" w:rsidRDefault="0054163E" w:rsidP="006B6FCE">
      <w:pPr>
        <w:rPr>
          <w:sz w:val="22"/>
          <w:szCs w:val="22"/>
        </w:rPr>
      </w:pPr>
      <w:r>
        <w:rPr>
          <w:sz w:val="22"/>
          <w:szCs w:val="22"/>
        </w:rPr>
        <w:t xml:space="preserve">The priority queues are printed to a file.  </w:t>
      </w:r>
      <w:proofErr w:type="gramStart"/>
      <w:r w:rsidR="00C0145A">
        <w:rPr>
          <w:sz w:val="22"/>
          <w:szCs w:val="22"/>
        </w:rPr>
        <w:t>Also</w:t>
      </w:r>
      <w:proofErr w:type="gramEnd"/>
      <w:r w:rsidR="00C0145A">
        <w:rPr>
          <w:sz w:val="22"/>
          <w:szCs w:val="22"/>
        </w:rPr>
        <w:t xml:space="preserve"> the stats are printed to a file. When a customer leaves you are printing to a file. Here is a sample of a file created for 2 cashiers and 6 minutes:</w:t>
      </w:r>
    </w:p>
    <w:p w14:paraId="45E1098F" w14:textId="7F0BBF5D" w:rsidR="00C0145A" w:rsidRPr="00E35342" w:rsidRDefault="00C0145A" w:rsidP="006B6FCE">
      <w:pPr>
        <w:rPr>
          <w:sz w:val="22"/>
          <w:szCs w:val="22"/>
        </w:rPr>
      </w:pPr>
      <w:r>
        <w:rPr>
          <w:noProof/>
        </w:rPr>
        <w:drawing>
          <wp:inline distT="0" distB="0" distL="0" distR="0" wp14:anchorId="00B94F2C" wp14:editId="601EEC2D">
            <wp:extent cx="4752975" cy="3514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52975" cy="3514725"/>
                    </a:xfrm>
                    <a:prstGeom prst="rect">
                      <a:avLst/>
                    </a:prstGeom>
                  </pic:spPr>
                </pic:pic>
              </a:graphicData>
            </a:graphic>
          </wp:inline>
        </w:drawing>
      </w:r>
    </w:p>
    <w:p w14:paraId="54DD32B4" w14:textId="77777777" w:rsidR="006B6FCE" w:rsidRDefault="006B6FCE" w:rsidP="006B6FCE">
      <w:pPr>
        <w:ind w:left="360"/>
        <w:rPr>
          <w:rFonts w:ascii="Courier New" w:hAnsi="Courier New" w:cs="Courier New"/>
          <w:sz w:val="20"/>
          <w:szCs w:val="20"/>
        </w:rPr>
      </w:pPr>
    </w:p>
    <w:p w14:paraId="44F58788" w14:textId="77777777" w:rsidR="00A17297" w:rsidRDefault="00A17297" w:rsidP="00A17297">
      <w:pPr>
        <w:ind w:left="360"/>
        <w:rPr>
          <w:rFonts w:ascii="Courier New" w:hAnsi="Courier New" w:cs="Courier New"/>
          <w:sz w:val="18"/>
          <w:szCs w:val="18"/>
        </w:rPr>
      </w:pPr>
    </w:p>
    <w:p w14:paraId="36F70666" w14:textId="1E3786A8" w:rsidR="006B6FCE" w:rsidRPr="00A17297" w:rsidRDefault="00C0145A" w:rsidP="00A17297">
      <w:pPr>
        <w:rPr>
          <w:rFonts w:ascii="Courier New" w:hAnsi="Courier New" w:cs="Courier New"/>
          <w:sz w:val="18"/>
          <w:szCs w:val="18"/>
        </w:rPr>
      </w:pPr>
      <w:r>
        <w:rPr>
          <w:sz w:val="22"/>
          <w:szCs w:val="22"/>
        </w:rPr>
        <w:t xml:space="preserve">If you look at every individual queue, the person in front tends to be what class? How do the rest of the queue feel </w:t>
      </w:r>
      <w:proofErr w:type="spellStart"/>
      <w:r>
        <w:rPr>
          <w:sz w:val="22"/>
          <w:szCs w:val="22"/>
        </w:rPr>
        <w:t>likeOnce</w:t>
      </w:r>
      <w:proofErr w:type="spellEnd"/>
      <w:r>
        <w:rPr>
          <w:sz w:val="22"/>
          <w:szCs w:val="22"/>
        </w:rPr>
        <w:t xml:space="preserve"> a customer leaves a queue who is in front in the same queue? Does your queue behave as it was intended?</w:t>
      </w:r>
    </w:p>
    <w:p w14:paraId="3DBD4295" w14:textId="77777777" w:rsidR="006B6FCE" w:rsidRDefault="006B6FCE" w:rsidP="006B6FCE">
      <w:pPr>
        <w:rPr>
          <w:b/>
          <w:sz w:val="28"/>
          <w:szCs w:val="28"/>
        </w:rPr>
      </w:pPr>
    </w:p>
    <w:p w14:paraId="488ECD2D" w14:textId="77777777" w:rsidR="006B6FCE" w:rsidRPr="001F2D62" w:rsidRDefault="006B6FCE" w:rsidP="006B6FCE">
      <w:pPr>
        <w:rPr>
          <w:b/>
          <w:sz w:val="28"/>
          <w:szCs w:val="28"/>
        </w:rPr>
      </w:pPr>
      <w:r w:rsidRPr="001F2D62">
        <w:rPr>
          <w:b/>
          <w:sz w:val="28"/>
          <w:szCs w:val="28"/>
        </w:rPr>
        <w:t>Extension</w:t>
      </w:r>
    </w:p>
    <w:p w14:paraId="581FA799" w14:textId="77777777" w:rsidR="007131FF" w:rsidRDefault="006B6FCE" w:rsidP="006B6FCE">
      <w:pPr>
        <w:ind w:left="360"/>
        <w:jc w:val="both"/>
        <w:rPr>
          <w:sz w:val="22"/>
          <w:szCs w:val="22"/>
        </w:rPr>
      </w:pPr>
      <w:r w:rsidRPr="00D4396C">
        <w:rPr>
          <w:sz w:val="22"/>
          <w:szCs w:val="22"/>
        </w:rPr>
        <w:t xml:space="preserve">Make a class </w:t>
      </w:r>
      <w:proofErr w:type="spellStart"/>
      <w:r w:rsidRPr="00D4396C">
        <w:rPr>
          <w:rFonts w:ascii="Courier New" w:hAnsi="Courier New" w:cs="Courier New"/>
          <w:sz w:val="22"/>
          <w:szCs w:val="22"/>
        </w:rPr>
        <w:t>MyPriorityQueue</w:t>
      </w:r>
      <w:proofErr w:type="spellEnd"/>
      <w:r w:rsidRPr="00D4396C">
        <w:rPr>
          <w:sz w:val="22"/>
          <w:szCs w:val="22"/>
        </w:rPr>
        <w:t xml:space="preserve"> which implements a priority queue</w:t>
      </w:r>
      <w:r w:rsidR="007131FF">
        <w:rPr>
          <w:sz w:val="22"/>
          <w:szCs w:val="22"/>
        </w:rPr>
        <w:t>.  It's your choice as to how you will implement the priority queue.</w:t>
      </w:r>
    </w:p>
    <w:p w14:paraId="71B1098A" w14:textId="77777777" w:rsidR="007131FF" w:rsidRDefault="007131FF" w:rsidP="006B6FCE">
      <w:pPr>
        <w:ind w:left="360"/>
        <w:jc w:val="both"/>
        <w:rPr>
          <w:sz w:val="22"/>
          <w:szCs w:val="22"/>
        </w:rPr>
      </w:pPr>
    </w:p>
    <w:p w14:paraId="296219E1" w14:textId="39969925" w:rsidR="006B6FCE" w:rsidRDefault="006B6FCE" w:rsidP="006B6FCE">
      <w:pPr>
        <w:ind w:left="360"/>
        <w:jc w:val="both"/>
      </w:pPr>
      <w:r w:rsidRPr="00D4396C">
        <w:rPr>
          <w:sz w:val="22"/>
          <w:szCs w:val="22"/>
        </w:rPr>
        <w:t xml:space="preserve">Test your </w:t>
      </w:r>
      <w:r>
        <w:rPr>
          <w:sz w:val="22"/>
          <w:szCs w:val="22"/>
        </w:rPr>
        <w:t xml:space="preserve">resource </w:t>
      </w:r>
      <w:r w:rsidRPr="00D4396C">
        <w:rPr>
          <w:sz w:val="22"/>
          <w:szCs w:val="22"/>
        </w:rPr>
        <w:t xml:space="preserve">class </w:t>
      </w:r>
      <w:r>
        <w:rPr>
          <w:sz w:val="22"/>
          <w:szCs w:val="22"/>
        </w:rPr>
        <w:t xml:space="preserve">with </w:t>
      </w:r>
      <w:proofErr w:type="spellStart"/>
      <w:r>
        <w:rPr>
          <w:rFonts w:ascii="Courier New" w:hAnsi="Courier New" w:cs="Courier New"/>
          <w:sz w:val="22"/>
          <w:szCs w:val="22"/>
        </w:rPr>
        <w:t>SeniorsFirst</w:t>
      </w:r>
      <w:proofErr w:type="spellEnd"/>
      <w:r>
        <w:rPr>
          <w:rFonts w:ascii="Courier New" w:hAnsi="Courier New" w:cs="Courier New"/>
          <w:sz w:val="22"/>
          <w:szCs w:val="22"/>
        </w:rPr>
        <w:t xml:space="preserve"> </w:t>
      </w:r>
      <w:r>
        <w:rPr>
          <w:sz w:val="22"/>
          <w:szCs w:val="22"/>
        </w:rPr>
        <w:t xml:space="preserve">as the driver.  </w:t>
      </w:r>
      <w:r w:rsidR="007131FF">
        <w:rPr>
          <w:sz w:val="22"/>
          <w:szCs w:val="22"/>
        </w:rPr>
        <w:t>You should not have to make any</w:t>
      </w:r>
      <w:r w:rsidRPr="00D4396C">
        <w:rPr>
          <w:sz w:val="22"/>
          <w:szCs w:val="22"/>
        </w:rPr>
        <w:t xml:space="preserve"> </w:t>
      </w:r>
      <w:r w:rsidR="007131FF">
        <w:rPr>
          <w:sz w:val="22"/>
          <w:szCs w:val="22"/>
        </w:rPr>
        <w:t xml:space="preserve">other </w:t>
      </w:r>
      <w:r w:rsidRPr="00D4396C">
        <w:rPr>
          <w:sz w:val="22"/>
          <w:szCs w:val="22"/>
        </w:rPr>
        <w:t xml:space="preserve">changes in </w:t>
      </w:r>
      <w:proofErr w:type="spellStart"/>
      <w:r>
        <w:rPr>
          <w:rFonts w:ascii="Courier New" w:hAnsi="Courier New" w:cs="Courier New"/>
          <w:sz w:val="22"/>
          <w:szCs w:val="22"/>
        </w:rPr>
        <w:t>SeniorsFirst</w:t>
      </w:r>
      <w:proofErr w:type="spellEnd"/>
      <w:r w:rsidR="007131FF">
        <w:rPr>
          <w:rFonts w:ascii="Courier New" w:hAnsi="Courier New" w:cs="Courier New"/>
          <w:sz w:val="22"/>
          <w:szCs w:val="22"/>
        </w:rPr>
        <w:t>.</w:t>
      </w:r>
    </w:p>
    <w:p w14:paraId="7D044E5C" w14:textId="77777777" w:rsidR="003C77B9" w:rsidRDefault="003C77B9"/>
    <w:sectPr w:rsidR="003C77B9" w:rsidSect="00A2529C">
      <w:pgSz w:w="12240" w:h="15840"/>
      <w:pgMar w:top="1170" w:right="1260" w:bottom="90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C06220"/>
    <w:multiLevelType w:val="hybridMultilevel"/>
    <w:tmpl w:val="1804B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CE"/>
    <w:rsid w:val="00096EF1"/>
    <w:rsid w:val="001145FE"/>
    <w:rsid w:val="0012120D"/>
    <w:rsid w:val="0013076C"/>
    <w:rsid w:val="001F6B23"/>
    <w:rsid w:val="002242FD"/>
    <w:rsid w:val="002657EF"/>
    <w:rsid w:val="002B03C5"/>
    <w:rsid w:val="00315E90"/>
    <w:rsid w:val="003C77B9"/>
    <w:rsid w:val="003D0E28"/>
    <w:rsid w:val="003D6559"/>
    <w:rsid w:val="004E20DF"/>
    <w:rsid w:val="004F23FB"/>
    <w:rsid w:val="004F74AD"/>
    <w:rsid w:val="0054163E"/>
    <w:rsid w:val="00570438"/>
    <w:rsid w:val="00575692"/>
    <w:rsid w:val="005B228D"/>
    <w:rsid w:val="005B7B87"/>
    <w:rsid w:val="00636AF2"/>
    <w:rsid w:val="00636CA5"/>
    <w:rsid w:val="00656BF7"/>
    <w:rsid w:val="00660916"/>
    <w:rsid w:val="0069716C"/>
    <w:rsid w:val="006B6FCE"/>
    <w:rsid w:val="007131FF"/>
    <w:rsid w:val="007E410D"/>
    <w:rsid w:val="00837300"/>
    <w:rsid w:val="008E19E7"/>
    <w:rsid w:val="009B7401"/>
    <w:rsid w:val="009E1E64"/>
    <w:rsid w:val="00A17297"/>
    <w:rsid w:val="00A2529C"/>
    <w:rsid w:val="00B31F26"/>
    <w:rsid w:val="00B9476B"/>
    <w:rsid w:val="00BF1893"/>
    <w:rsid w:val="00C0145A"/>
    <w:rsid w:val="00C04930"/>
    <w:rsid w:val="00C477B7"/>
    <w:rsid w:val="00C55B7B"/>
    <w:rsid w:val="00C918B2"/>
    <w:rsid w:val="00D4590C"/>
    <w:rsid w:val="00D57BE8"/>
    <w:rsid w:val="00DA677B"/>
    <w:rsid w:val="00DF6B1C"/>
    <w:rsid w:val="00E15B62"/>
    <w:rsid w:val="00EA1DC7"/>
    <w:rsid w:val="00EE597F"/>
    <w:rsid w:val="00F141A6"/>
    <w:rsid w:val="00F150F9"/>
    <w:rsid w:val="00F34731"/>
    <w:rsid w:val="00FC430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49AC4"/>
  <w15:chartTrackingRefBased/>
  <w15:docId w15:val="{775B8DCF-C570-4853-B03E-C00B468A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FC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Billington, Marion L</dc:creator>
  <cp:keywords/>
  <dc:description/>
  <cp:lastModifiedBy>Jurj, Emil</cp:lastModifiedBy>
  <cp:revision>2</cp:revision>
  <cp:lastPrinted>2024-01-17T14:48:00Z</cp:lastPrinted>
  <dcterms:created xsi:type="dcterms:W3CDTF">2024-01-29T14:20:00Z</dcterms:created>
  <dcterms:modified xsi:type="dcterms:W3CDTF">2024-01-29T14:20:00Z</dcterms:modified>
</cp:coreProperties>
</file>