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6CC76" w14:textId="77777777" w:rsidR="00F27032" w:rsidRDefault="00F27032" w:rsidP="00F27032">
      <w:pPr>
        <w:jc w:val="center"/>
        <w:rPr>
          <w:rFonts w:ascii="Times New Roman" w:hAnsi="Times New Roman" w:cs="Times New Roman"/>
          <w:sz w:val="28"/>
          <w:szCs w:val="28"/>
        </w:rPr>
      </w:pPr>
      <w:r>
        <w:rPr>
          <w:rFonts w:ascii="Times New Roman" w:hAnsi="Times New Roman" w:cs="Times New Roman"/>
          <w:sz w:val="28"/>
          <w:szCs w:val="28"/>
        </w:rPr>
        <w:t xml:space="preserve">2.  </w:t>
      </w:r>
      <w:r w:rsidRPr="000C1A3C">
        <w:rPr>
          <w:rFonts w:ascii="Times New Roman" w:hAnsi="Times New Roman" w:cs="Times New Roman"/>
          <w:sz w:val="28"/>
          <w:szCs w:val="28"/>
        </w:rPr>
        <w:t>DESCRIERE A FUNCTIONARII SCHEMEI PROIECTATE</w:t>
      </w:r>
    </w:p>
    <w:p w14:paraId="0DAE8F6E" w14:textId="77777777" w:rsidR="00F27032" w:rsidRPr="00377782" w:rsidRDefault="00F27032" w:rsidP="00F27032">
      <w:pPr>
        <w:spacing w:before="100" w:beforeAutospacing="1" w:after="100" w:afterAutospacing="1" w:line="240" w:lineRule="auto"/>
        <w:ind w:firstLine="708"/>
        <w:rPr>
          <w:rFonts w:ascii="Times New Roman" w:eastAsia="Times New Roman" w:hAnsi="Times New Roman" w:cs="Times New Roman"/>
          <w:kern w:val="0"/>
          <w:sz w:val="28"/>
          <w:szCs w:val="28"/>
          <w:lang w:eastAsia="ro-RO"/>
          <w14:ligatures w14:val="none"/>
        </w:rPr>
      </w:pPr>
      <w:r w:rsidRPr="00377782">
        <w:rPr>
          <w:rFonts w:ascii="Times New Roman" w:eastAsia="Times New Roman" w:hAnsi="Times New Roman" w:cs="Times New Roman"/>
          <w:b/>
          <w:bCs/>
          <w:kern w:val="0"/>
          <w:sz w:val="28"/>
          <w:szCs w:val="28"/>
          <w:lang w:eastAsia="ro-RO"/>
          <w14:ligatures w14:val="none"/>
        </w:rPr>
        <w:t>1. Recepția și Amplificarea Semnalului de 50 Hz</w:t>
      </w:r>
      <w:r w:rsidRPr="00377782">
        <w:rPr>
          <w:rFonts w:ascii="Times New Roman" w:eastAsia="Times New Roman" w:hAnsi="Times New Roman" w:cs="Times New Roman"/>
          <w:kern w:val="0"/>
          <w:sz w:val="28"/>
          <w:szCs w:val="28"/>
          <w:lang w:eastAsia="ro-RO"/>
          <w14:ligatures w14:val="none"/>
        </w:rPr>
        <w:t xml:space="preserve"> Circuitul începe cu recepția unui semnal de 50 Hz, obținut din câmpul electromagnetic al rețelei de curent alternativ (</w:t>
      </w:r>
      <w:proofErr w:type="spellStart"/>
      <w:r w:rsidRPr="00377782">
        <w:rPr>
          <w:rFonts w:ascii="Times New Roman" w:eastAsia="Times New Roman" w:hAnsi="Times New Roman" w:cs="Times New Roman"/>
          <w:kern w:val="0"/>
          <w:sz w:val="28"/>
          <w:szCs w:val="28"/>
          <w:lang w:eastAsia="ro-RO"/>
          <w14:ligatures w14:val="none"/>
        </w:rPr>
        <w:t>c.a.</w:t>
      </w:r>
      <w:proofErr w:type="spellEnd"/>
      <w:r w:rsidRPr="00377782">
        <w:rPr>
          <w:rFonts w:ascii="Times New Roman" w:eastAsia="Times New Roman" w:hAnsi="Times New Roman" w:cs="Times New Roman"/>
          <w:kern w:val="0"/>
          <w:sz w:val="28"/>
          <w:szCs w:val="28"/>
          <w:lang w:eastAsia="ro-RO"/>
          <w14:ligatures w14:val="none"/>
        </w:rPr>
        <w:t xml:space="preserve">) printr-o „antena” scurtă, de aproximativ 4 cm. Semnalul captat este foarte slab și necesită amplificare. Aceasta este realizată prin utilizarea celor trei porți </w:t>
      </w:r>
      <w:r w:rsidRPr="00377782">
        <w:rPr>
          <w:rFonts w:ascii="Times New Roman" w:eastAsia="Times New Roman" w:hAnsi="Times New Roman" w:cs="Times New Roman"/>
          <w:b/>
          <w:bCs/>
          <w:kern w:val="0"/>
          <w:sz w:val="28"/>
          <w:szCs w:val="28"/>
          <w:lang w:eastAsia="ro-RO"/>
          <w14:ligatures w14:val="none"/>
        </w:rPr>
        <w:t>NOR</w:t>
      </w:r>
      <w:r w:rsidRPr="00377782">
        <w:rPr>
          <w:rFonts w:ascii="Times New Roman" w:eastAsia="Times New Roman" w:hAnsi="Times New Roman" w:cs="Times New Roman"/>
          <w:kern w:val="0"/>
          <w:sz w:val="28"/>
          <w:szCs w:val="28"/>
          <w:lang w:eastAsia="ro-RO"/>
          <w14:ligatures w14:val="none"/>
        </w:rPr>
        <w:t xml:space="preserve"> integrate în </w:t>
      </w:r>
      <w:r w:rsidRPr="00377782">
        <w:rPr>
          <w:rFonts w:ascii="Times New Roman" w:eastAsia="Times New Roman" w:hAnsi="Times New Roman" w:cs="Times New Roman"/>
          <w:b/>
          <w:bCs/>
          <w:kern w:val="0"/>
          <w:sz w:val="28"/>
          <w:szCs w:val="28"/>
          <w:lang w:eastAsia="ro-RO"/>
          <w14:ligatures w14:val="none"/>
        </w:rPr>
        <w:t>CI1</w:t>
      </w:r>
      <w:r w:rsidRPr="00377782">
        <w:rPr>
          <w:rFonts w:ascii="Times New Roman" w:eastAsia="Times New Roman" w:hAnsi="Times New Roman" w:cs="Times New Roman"/>
          <w:kern w:val="0"/>
          <w:sz w:val="28"/>
          <w:szCs w:val="28"/>
          <w:lang w:eastAsia="ro-RO"/>
          <w14:ligatures w14:val="none"/>
        </w:rPr>
        <w:t xml:space="preserve"> (de tip </w:t>
      </w:r>
      <w:r w:rsidRPr="00377782">
        <w:rPr>
          <w:rFonts w:ascii="Times New Roman" w:eastAsia="Times New Roman" w:hAnsi="Times New Roman" w:cs="Times New Roman"/>
          <w:b/>
          <w:bCs/>
          <w:kern w:val="0"/>
          <w:sz w:val="28"/>
          <w:szCs w:val="28"/>
          <w:lang w:eastAsia="ro-RO"/>
          <w14:ligatures w14:val="none"/>
        </w:rPr>
        <w:t>CMOS 4001</w:t>
      </w:r>
      <w:r w:rsidRPr="00377782">
        <w:rPr>
          <w:rFonts w:ascii="Times New Roman" w:eastAsia="Times New Roman" w:hAnsi="Times New Roman" w:cs="Times New Roman"/>
          <w:kern w:val="0"/>
          <w:sz w:val="28"/>
          <w:szCs w:val="28"/>
          <w:lang w:eastAsia="ro-RO"/>
          <w14:ligatures w14:val="none"/>
        </w:rPr>
        <w:t>). Pe măsură ce semnalul trece prin aceste porți, el este amplificat succesiv, devenind suficient de puternic pentru a putea fi procesat de circuitele de divizare a frecvenței.</w:t>
      </w:r>
    </w:p>
    <w:p w14:paraId="7CC12A27" w14:textId="77777777" w:rsidR="00F27032" w:rsidRPr="00377782" w:rsidRDefault="00F27032" w:rsidP="00F27032">
      <w:pPr>
        <w:spacing w:before="100" w:beforeAutospacing="1" w:after="100" w:afterAutospacing="1" w:line="240" w:lineRule="auto"/>
        <w:ind w:firstLine="708"/>
        <w:rPr>
          <w:rFonts w:ascii="Times New Roman" w:eastAsia="Times New Roman" w:hAnsi="Times New Roman" w:cs="Times New Roman"/>
          <w:kern w:val="0"/>
          <w:sz w:val="28"/>
          <w:szCs w:val="28"/>
          <w:lang w:eastAsia="ro-RO"/>
          <w14:ligatures w14:val="none"/>
        </w:rPr>
      </w:pPr>
      <w:r w:rsidRPr="00377782">
        <w:rPr>
          <w:rFonts w:ascii="Times New Roman" w:eastAsia="Times New Roman" w:hAnsi="Times New Roman" w:cs="Times New Roman"/>
          <w:b/>
          <w:bCs/>
          <w:kern w:val="0"/>
          <w:sz w:val="28"/>
          <w:szCs w:val="28"/>
          <w:lang w:eastAsia="ro-RO"/>
          <w14:ligatures w14:val="none"/>
        </w:rPr>
        <w:t>2. Divizarea Semnalului la Frecvența de 25 Hz</w:t>
      </w:r>
      <w:r w:rsidRPr="00377782">
        <w:rPr>
          <w:rFonts w:ascii="Times New Roman" w:eastAsia="Times New Roman" w:hAnsi="Times New Roman" w:cs="Times New Roman"/>
          <w:kern w:val="0"/>
          <w:sz w:val="28"/>
          <w:szCs w:val="28"/>
          <w:lang w:eastAsia="ro-RO"/>
          <w14:ligatures w14:val="none"/>
        </w:rPr>
        <w:t xml:space="preserve"> Semnalul amplificat de 50 Hz este apoi trimis către </w:t>
      </w:r>
      <w:r w:rsidRPr="00377782">
        <w:rPr>
          <w:rFonts w:ascii="Times New Roman" w:eastAsia="Times New Roman" w:hAnsi="Times New Roman" w:cs="Times New Roman"/>
          <w:b/>
          <w:bCs/>
          <w:kern w:val="0"/>
          <w:sz w:val="28"/>
          <w:szCs w:val="28"/>
          <w:lang w:eastAsia="ro-RO"/>
          <w14:ligatures w14:val="none"/>
        </w:rPr>
        <w:t>CI2</w:t>
      </w:r>
      <w:r w:rsidRPr="00377782">
        <w:rPr>
          <w:rFonts w:ascii="Times New Roman" w:eastAsia="Times New Roman" w:hAnsi="Times New Roman" w:cs="Times New Roman"/>
          <w:kern w:val="0"/>
          <w:sz w:val="28"/>
          <w:szCs w:val="28"/>
          <w:lang w:eastAsia="ro-RO"/>
          <w14:ligatures w14:val="none"/>
        </w:rPr>
        <w:t xml:space="preserve">, un circuit </w:t>
      </w:r>
      <w:r w:rsidRPr="00377782">
        <w:rPr>
          <w:rFonts w:ascii="Times New Roman" w:eastAsia="Times New Roman" w:hAnsi="Times New Roman" w:cs="Times New Roman"/>
          <w:b/>
          <w:bCs/>
          <w:kern w:val="0"/>
          <w:sz w:val="28"/>
          <w:szCs w:val="28"/>
          <w:lang w:eastAsia="ro-RO"/>
          <w14:ligatures w14:val="none"/>
        </w:rPr>
        <w:t>CMOS 4027</w:t>
      </w:r>
      <w:r w:rsidRPr="00377782">
        <w:rPr>
          <w:rFonts w:ascii="Times New Roman" w:eastAsia="Times New Roman" w:hAnsi="Times New Roman" w:cs="Times New Roman"/>
          <w:kern w:val="0"/>
          <w:sz w:val="28"/>
          <w:szCs w:val="28"/>
          <w:lang w:eastAsia="ro-RO"/>
          <w14:ligatures w14:val="none"/>
        </w:rPr>
        <w:t xml:space="preserve"> care conține două </w:t>
      </w:r>
      <w:proofErr w:type="spellStart"/>
      <w:r w:rsidRPr="00377782">
        <w:rPr>
          <w:rFonts w:ascii="Times New Roman" w:eastAsia="Times New Roman" w:hAnsi="Times New Roman" w:cs="Times New Roman"/>
          <w:kern w:val="0"/>
          <w:sz w:val="28"/>
          <w:szCs w:val="28"/>
          <w:lang w:eastAsia="ro-RO"/>
          <w14:ligatures w14:val="none"/>
        </w:rPr>
        <w:t>bistabile</w:t>
      </w:r>
      <w:proofErr w:type="spellEnd"/>
      <w:r w:rsidRPr="00377782">
        <w:rPr>
          <w:rFonts w:ascii="Times New Roman" w:eastAsia="Times New Roman" w:hAnsi="Times New Roman" w:cs="Times New Roman"/>
          <w:kern w:val="0"/>
          <w:sz w:val="28"/>
          <w:szCs w:val="28"/>
          <w:lang w:eastAsia="ro-RO"/>
          <w14:ligatures w14:val="none"/>
        </w:rPr>
        <w:t xml:space="preserve"> </w:t>
      </w:r>
      <w:r w:rsidRPr="00377782">
        <w:rPr>
          <w:rFonts w:ascii="Times New Roman" w:eastAsia="Times New Roman" w:hAnsi="Times New Roman" w:cs="Times New Roman"/>
          <w:b/>
          <w:bCs/>
          <w:kern w:val="0"/>
          <w:sz w:val="28"/>
          <w:szCs w:val="28"/>
          <w:lang w:eastAsia="ro-RO"/>
          <w14:ligatures w14:val="none"/>
        </w:rPr>
        <w:t>JK</w:t>
      </w:r>
      <w:r w:rsidRPr="00377782">
        <w:rPr>
          <w:rFonts w:ascii="Times New Roman" w:eastAsia="Times New Roman" w:hAnsi="Times New Roman" w:cs="Times New Roman"/>
          <w:kern w:val="0"/>
          <w:sz w:val="28"/>
          <w:szCs w:val="28"/>
          <w:lang w:eastAsia="ro-RO"/>
          <w14:ligatures w14:val="none"/>
        </w:rPr>
        <w:t xml:space="preserve">. </w:t>
      </w:r>
      <w:r w:rsidRPr="00377782">
        <w:rPr>
          <w:rFonts w:ascii="Times New Roman" w:eastAsia="Times New Roman" w:hAnsi="Times New Roman" w:cs="Times New Roman"/>
          <w:b/>
          <w:bCs/>
          <w:kern w:val="0"/>
          <w:sz w:val="28"/>
          <w:szCs w:val="28"/>
          <w:lang w:eastAsia="ro-RO"/>
          <w14:ligatures w14:val="none"/>
        </w:rPr>
        <w:t>CI2</w:t>
      </w:r>
      <w:r w:rsidRPr="00377782">
        <w:rPr>
          <w:rFonts w:ascii="Times New Roman" w:eastAsia="Times New Roman" w:hAnsi="Times New Roman" w:cs="Times New Roman"/>
          <w:kern w:val="0"/>
          <w:sz w:val="28"/>
          <w:szCs w:val="28"/>
          <w:lang w:eastAsia="ro-RO"/>
          <w14:ligatures w14:val="none"/>
        </w:rPr>
        <w:t xml:space="preserve"> acționează ca un divizor de frecvență, împărțind semnalul de intrare la 2, generând astfel un semnal de 25 Hz. Acest proces de divizare este crucial pentru reducerea frecvenței în pași succesivi, permițând obținerea unor frecvențe mai joase și stabilizate, necesare în diverse aplicații digitale.</w:t>
      </w:r>
    </w:p>
    <w:p w14:paraId="197B070B" w14:textId="77777777" w:rsidR="00F27032" w:rsidRPr="00377782" w:rsidRDefault="00F27032" w:rsidP="00F27032">
      <w:pPr>
        <w:spacing w:before="100" w:beforeAutospacing="1" w:after="100" w:afterAutospacing="1" w:line="240" w:lineRule="auto"/>
        <w:ind w:firstLine="708"/>
        <w:rPr>
          <w:rFonts w:ascii="Times New Roman" w:eastAsia="Times New Roman" w:hAnsi="Times New Roman" w:cs="Times New Roman"/>
          <w:kern w:val="0"/>
          <w:sz w:val="28"/>
          <w:szCs w:val="28"/>
          <w:lang w:eastAsia="ro-RO"/>
          <w14:ligatures w14:val="none"/>
        </w:rPr>
      </w:pPr>
      <w:r w:rsidRPr="00377782">
        <w:rPr>
          <w:rFonts w:ascii="Times New Roman" w:eastAsia="Times New Roman" w:hAnsi="Times New Roman" w:cs="Times New Roman"/>
          <w:b/>
          <w:bCs/>
          <w:kern w:val="0"/>
          <w:sz w:val="28"/>
          <w:szCs w:val="28"/>
          <w:lang w:eastAsia="ro-RO"/>
          <w14:ligatures w14:val="none"/>
        </w:rPr>
        <w:t>3. Divizarea Semnalului la Frecvența de 5 Hz</w:t>
      </w:r>
      <w:r w:rsidRPr="00377782">
        <w:rPr>
          <w:rFonts w:ascii="Times New Roman" w:eastAsia="Times New Roman" w:hAnsi="Times New Roman" w:cs="Times New Roman"/>
          <w:kern w:val="0"/>
          <w:sz w:val="28"/>
          <w:szCs w:val="28"/>
          <w:lang w:eastAsia="ro-RO"/>
          <w14:ligatures w14:val="none"/>
        </w:rPr>
        <w:t xml:space="preserve"> Semnalul de 25 Hz produs de </w:t>
      </w:r>
      <w:r w:rsidRPr="00377782">
        <w:rPr>
          <w:rFonts w:ascii="Times New Roman" w:eastAsia="Times New Roman" w:hAnsi="Times New Roman" w:cs="Times New Roman"/>
          <w:b/>
          <w:bCs/>
          <w:kern w:val="0"/>
          <w:sz w:val="28"/>
          <w:szCs w:val="28"/>
          <w:lang w:eastAsia="ro-RO"/>
          <w14:ligatures w14:val="none"/>
        </w:rPr>
        <w:t>CI2</w:t>
      </w:r>
      <w:r w:rsidRPr="00377782">
        <w:rPr>
          <w:rFonts w:ascii="Times New Roman" w:eastAsia="Times New Roman" w:hAnsi="Times New Roman" w:cs="Times New Roman"/>
          <w:kern w:val="0"/>
          <w:sz w:val="28"/>
          <w:szCs w:val="28"/>
          <w:lang w:eastAsia="ro-RO"/>
          <w14:ligatures w14:val="none"/>
        </w:rPr>
        <w:t xml:space="preserve"> este apoi aplicat la primul bistabil </w:t>
      </w:r>
      <w:r w:rsidRPr="00377782">
        <w:rPr>
          <w:rFonts w:ascii="Times New Roman" w:eastAsia="Times New Roman" w:hAnsi="Times New Roman" w:cs="Times New Roman"/>
          <w:b/>
          <w:bCs/>
          <w:kern w:val="0"/>
          <w:sz w:val="28"/>
          <w:szCs w:val="28"/>
          <w:lang w:eastAsia="ro-RO"/>
          <w14:ligatures w14:val="none"/>
        </w:rPr>
        <w:t>D</w:t>
      </w:r>
      <w:r w:rsidRPr="00377782">
        <w:rPr>
          <w:rFonts w:ascii="Times New Roman" w:eastAsia="Times New Roman" w:hAnsi="Times New Roman" w:cs="Times New Roman"/>
          <w:kern w:val="0"/>
          <w:sz w:val="28"/>
          <w:szCs w:val="28"/>
          <w:lang w:eastAsia="ro-RO"/>
          <w14:ligatures w14:val="none"/>
        </w:rPr>
        <w:t xml:space="preserve"> din </w:t>
      </w:r>
      <w:r w:rsidRPr="00377782">
        <w:rPr>
          <w:rFonts w:ascii="Times New Roman" w:eastAsia="Times New Roman" w:hAnsi="Times New Roman" w:cs="Times New Roman"/>
          <w:b/>
          <w:bCs/>
          <w:kern w:val="0"/>
          <w:sz w:val="28"/>
          <w:szCs w:val="28"/>
          <w:lang w:eastAsia="ro-RO"/>
          <w14:ligatures w14:val="none"/>
        </w:rPr>
        <w:t>CI3</w:t>
      </w:r>
      <w:r w:rsidRPr="00377782">
        <w:rPr>
          <w:rFonts w:ascii="Times New Roman" w:eastAsia="Times New Roman" w:hAnsi="Times New Roman" w:cs="Times New Roman"/>
          <w:kern w:val="0"/>
          <w:sz w:val="28"/>
          <w:szCs w:val="28"/>
          <w:lang w:eastAsia="ro-RO"/>
          <w14:ligatures w14:val="none"/>
        </w:rPr>
        <w:t xml:space="preserve"> (un </w:t>
      </w:r>
      <w:r w:rsidRPr="00377782">
        <w:rPr>
          <w:rFonts w:ascii="Times New Roman" w:eastAsia="Times New Roman" w:hAnsi="Times New Roman" w:cs="Times New Roman"/>
          <w:b/>
          <w:bCs/>
          <w:kern w:val="0"/>
          <w:sz w:val="28"/>
          <w:szCs w:val="28"/>
          <w:lang w:eastAsia="ro-RO"/>
          <w14:ligatures w14:val="none"/>
        </w:rPr>
        <w:t>CMOS 4013</w:t>
      </w:r>
      <w:r w:rsidRPr="00377782">
        <w:rPr>
          <w:rFonts w:ascii="Times New Roman" w:eastAsia="Times New Roman" w:hAnsi="Times New Roman" w:cs="Times New Roman"/>
          <w:kern w:val="0"/>
          <w:sz w:val="28"/>
          <w:szCs w:val="28"/>
          <w:lang w:eastAsia="ro-RO"/>
          <w14:ligatures w14:val="none"/>
        </w:rPr>
        <w:t xml:space="preserve">). Acest bistabil divide frecvența primită la 5, rezultând un semnal de 5 Hz. Prin utilizarea configurării </w:t>
      </w:r>
      <w:proofErr w:type="spellStart"/>
      <w:r w:rsidRPr="00377782">
        <w:rPr>
          <w:rFonts w:ascii="Times New Roman" w:eastAsia="Times New Roman" w:hAnsi="Times New Roman" w:cs="Times New Roman"/>
          <w:kern w:val="0"/>
          <w:sz w:val="28"/>
          <w:szCs w:val="28"/>
          <w:lang w:eastAsia="ro-RO"/>
          <w14:ligatures w14:val="none"/>
        </w:rPr>
        <w:t>bistabile</w:t>
      </w:r>
      <w:proofErr w:type="spellEnd"/>
      <w:r w:rsidRPr="00377782">
        <w:rPr>
          <w:rFonts w:ascii="Times New Roman" w:eastAsia="Times New Roman" w:hAnsi="Times New Roman" w:cs="Times New Roman"/>
          <w:kern w:val="0"/>
          <w:sz w:val="28"/>
          <w:szCs w:val="28"/>
          <w:lang w:eastAsia="ro-RO"/>
          <w14:ligatures w14:val="none"/>
        </w:rPr>
        <w:t xml:space="preserve"> și a porților de </w:t>
      </w:r>
      <w:r w:rsidRPr="00377782">
        <w:rPr>
          <w:rFonts w:ascii="Times New Roman" w:eastAsia="Times New Roman" w:hAnsi="Times New Roman" w:cs="Times New Roman"/>
          <w:b/>
          <w:bCs/>
          <w:kern w:val="0"/>
          <w:sz w:val="28"/>
          <w:szCs w:val="28"/>
          <w:lang w:eastAsia="ro-RO"/>
          <w14:ligatures w14:val="none"/>
        </w:rPr>
        <w:t>NOR</w:t>
      </w:r>
      <w:r w:rsidRPr="00377782">
        <w:rPr>
          <w:rFonts w:ascii="Times New Roman" w:eastAsia="Times New Roman" w:hAnsi="Times New Roman" w:cs="Times New Roman"/>
          <w:kern w:val="0"/>
          <w:sz w:val="28"/>
          <w:szCs w:val="28"/>
          <w:lang w:eastAsia="ro-RO"/>
          <w14:ligatures w14:val="none"/>
        </w:rPr>
        <w:t xml:space="preserve"> din </w:t>
      </w:r>
      <w:r w:rsidRPr="00377782">
        <w:rPr>
          <w:rFonts w:ascii="Times New Roman" w:eastAsia="Times New Roman" w:hAnsi="Times New Roman" w:cs="Times New Roman"/>
          <w:b/>
          <w:bCs/>
          <w:kern w:val="0"/>
          <w:sz w:val="28"/>
          <w:szCs w:val="28"/>
          <w:lang w:eastAsia="ro-RO"/>
          <w14:ligatures w14:val="none"/>
        </w:rPr>
        <w:t>CI1</w:t>
      </w:r>
      <w:r w:rsidRPr="00377782">
        <w:rPr>
          <w:rFonts w:ascii="Times New Roman" w:eastAsia="Times New Roman" w:hAnsi="Times New Roman" w:cs="Times New Roman"/>
          <w:kern w:val="0"/>
          <w:sz w:val="28"/>
          <w:szCs w:val="28"/>
          <w:lang w:eastAsia="ro-RO"/>
          <w14:ligatures w14:val="none"/>
        </w:rPr>
        <w:t>, divizarea frecvenței se face într-o manieră stabilă, asigurând că semnalul rezultat de 5 Hz este exact și poate fi folosit pentru divizări suplimentare.</w:t>
      </w:r>
    </w:p>
    <w:p w14:paraId="1FC9E1A0" w14:textId="77777777" w:rsidR="00F27032" w:rsidRDefault="00F27032" w:rsidP="00F27032">
      <w:pPr>
        <w:spacing w:before="100" w:beforeAutospacing="1" w:after="100" w:afterAutospacing="1" w:line="240" w:lineRule="auto"/>
        <w:ind w:firstLine="708"/>
        <w:rPr>
          <w:rFonts w:ascii="Times New Roman" w:eastAsia="Times New Roman" w:hAnsi="Times New Roman" w:cs="Times New Roman"/>
          <w:kern w:val="0"/>
          <w:sz w:val="28"/>
          <w:szCs w:val="28"/>
          <w:lang w:eastAsia="ro-RO"/>
          <w14:ligatures w14:val="none"/>
        </w:rPr>
      </w:pPr>
      <w:r w:rsidRPr="00377782">
        <w:rPr>
          <w:rFonts w:ascii="Times New Roman" w:eastAsia="Times New Roman" w:hAnsi="Times New Roman" w:cs="Times New Roman"/>
          <w:b/>
          <w:bCs/>
          <w:kern w:val="0"/>
          <w:sz w:val="28"/>
          <w:szCs w:val="28"/>
          <w:lang w:eastAsia="ro-RO"/>
          <w14:ligatures w14:val="none"/>
        </w:rPr>
        <w:t>4. Generarea Semnalului de 1 Hz</w:t>
      </w:r>
      <w:r w:rsidRPr="00377782">
        <w:rPr>
          <w:rFonts w:ascii="Times New Roman" w:eastAsia="Times New Roman" w:hAnsi="Times New Roman" w:cs="Times New Roman"/>
          <w:kern w:val="0"/>
          <w:sz w:val="28"/>
          <w:szCs w:val="28"/>
          <w:lang w:eastAsia="ro-RO"/>
          <w14:ligatures w14:val="none"/>
        </w:rPr>
        <w:t xml:space="preserve"> Pentru a obține frecvența de 1 Hz necesară pentru aplicațiile finale, semnalul de 5 Hz este trecut prin a doua jumătate a bistabilului </w:t>
      </w:r>
      <w:r w:rsidRPr="00377782">
        <w:rPr>
          <w:rFonts w:ascii="Times New Roman" w:eastAsia="Times New Roman" w:hAnsi="Times New Roman" w:cs="Times New Roman"/>
          <w:b/>
          <w:bCs/>
          <w:kern w:val="0"/>
          <w:sz w:val="28"/>
          <w:szCs w:val="28"/>
          <w:lang w:eastAsia="ro-RO"/>
          <w14:ligatures w14:val="none"/>
        </w:rPr>
        <w:t>D</w:t>
      </w:r>
      <w:r w:rsidRPr="00377782">
        <w:rPr>
          <w:rFonts w:ascii="Times New Roman" w:eastAsia="Times New Roman" w:hAnsi="Times New Roman" w:cs="Times New Roman"/>
          <w:kern w:val="0"/>
          <w:sz w:val="28"/>
          <w:szCs w:val="28"/>
          <w:lang w:eastAsia="ro-RO"/>
          <w14:ligatures w14:val="none"/>
        </w:rPr>
        <w:t xml:space="preserve"> din </w:t>
      </w:r>
      <w:r w:rsidRPr="00377782">
        <w:rPr>
          <w:rFonts w:ascii="Times New Roman" w:eastAsia="Times New Roman" w:hAnsi="Times New Roman" w:cs="Times New Roman"/>
          <w:b/>
          <w:bCs/>
          <w:kern w:val="0"/>
          <w:sz w:val="28"/>
          <w:szCs w:val="28"/>
          <w:lang w:eastAsia="ro-RO"/>
          <w14:ligatures w14:val="none"/>
        </w:rPr>
        <w:t>CI3</w:t>
      </w:r>
      <w:r w:rsidRPr="00377782">
        <w:rPr>
          <w:rFonts w:ascii="Times New Roman" w:eastAsia="Times New Roman" w:hAnsi="Times New Roman" w:cs="Times New Roman"/>
          <w:kern w:val="0"/>
          <w:sz w:val="28"/>
          <w:szCs w:val="28"/>
          <w:lang w:eastAsia="ro-RO"/>
          <w14:ligatures w14:val="none"/>
        </w:rPr>
        <w:t xml:space="preserve">. Aici, semnalul de 5 Hz este împărțit din nou la 5, rezultând frecvența de 1 Hz. Această divizare este controlată de modul de configurare al </w:t>
      </w:r>
      <w:proofErr w:type="spellStart"/>
      <w:r w:rsidRPr="00377782">
        <w:rPr>
          <w:rFonts w:ascii="Times New Roman" w:eastAsia="Times New Roman" w:hAnsi="Times New Roman" w:cs="Times New Roman"/>
          <w:kern w:val="0"/>
          <w:sz w:val="28"/>
          <w:szCs w:val="28"/>
          <w:lang w:eastAsia="ro-RO"/>
          <w14:ligatures w14:val="none"/>
        </w:rPr>
        <w:t>bistabilelor</w:t>
      </w:r>
      <w:proofErr w:type="spellEnd"/>
      <w:r w:rsidRPr="00377782">
        <w:rPr>
          <w:rFonts w:ascii="Times New Roman" w:eastAsia="Times New Roman" w:hAnsi="Times New Roman" w:cs="Times New Roman"/>
          <w:kern w:val="0"/>
          <w:sz w:val="28"/>
          <w:szCs w:val="28"/>
          <w:lang w:eastAsia="ro-RO"/>
          <w14:ligatures w14:val="none"/>
        </w:rPr>
        <w:t>, care asigură o reducere precisă a frecvenței, transformând semnalul inițial de 50 Hz în unul de 1 Hz stabil și uniform.</w:t>
      </w:r>
    </w:p>
    <w:p w14:paraId="1EE18C8C" w14:textId="77777777" w:rsidR="00F27032" w:rsidRDefault="00F27032" w:rsidP="00F27032">
      <w:pPr>
        <w:spacing w:before="100" w:beforeAutospacing="1" w:after="100" w:afterAutospacing="1" w:line="240" w:lineRule="auto"/>
        <w:ind w:firstLine="708"/>
        <w:rPr>
          <w:rFonts w:ascii="Times New Roman" w:eastAsia="Times New Roman" w:hAnsi="Times New Roman" w:cs="Times New Roman"/>
          <w:b/>
          <w:bCs/>
          <w:kern w:val="0"/>
          <w:sz w:val="28"/>
          <w:szCs w:val="28"/>
          <w:lang w:eastAsia="ro-RO"/>
          <w14:ligatures w14:val="none"/>
        </w:rPr>
      </w:pPr>
      <w:r w:rsidRPr="004B6509">
        <w:rPr>
          <w:rFonts w:ascii="Times New Roman" w:eastAsia="Times New Roman" w:hAnsi="Times New Roman" w:cs="Times New Roman"/>
          <w:kern w:val="0"/>
          <w:sz w:val="28"/>
          <w:szCs w:val="28"/>
          <w:lang w:eastAsia="ro-RO"/>
          <w14:ligatures w14:val="none"/>
        </w:rPr>
        <w:t xml:space="preserve">5. </w:t>
      </w:r>
      <w:r w:rsidRPr="004B6509">
        <w:rPr>
          <w:rFonts w:ascii="Times New Roman" w:eastAsia="Times New Roman" w:hAnsi="Times New Roman" w:cs="Times New Roman"/>
          <w:b/>
          <w:bCs/>
          <w:kern w:val="0"/>
          <w:sz w:val="28"/>
          <w:szCs w:val="28"/>
          <w:lang w:eastAsia="ro-RO"/>
          <w14:ligatures w14:val="none"/>
        </w:rPr>
        <w:t>Generarea Semnalului de 0,5 Hz</w:t>
      </w:r>
      <w:r>
        <w:rPr>
          <w:rFonts w:ascii="Times New Roman" w:eastAsia="Times New Roman" w:hAnsi="Times New Roman" w:cs="Times New Roman"/>
          <w:kern w:val="0"/>
          <w:sz w:val="28"/>
          <w:szCs w:val="28"/>
          <w:lang w:eastAsia="ro-RO"/>
          <w14:ligatures w14:val="none"/>
        </w:rPr>
        <w:t xml:space="preserve"> </w:t>
      </w:r>
      <w:r w:rsidRPr="004B6509">
        <w:rPr>
          <w:rFonts w:ascii="Times New Roman" w:eastAsia="Times New Roman" w:hAnsi="Times New Roman" w:cs="Times New Roman"/>
          <w:kern w:val="0"/>
          <w:sz w:val="28"/>
          <w:szCs w:val="28"/>
          <w:lang w:eastAsia="ro-RO"/>
          <w14:ligatures w14:val="none"/>
        </w:rPr>
        <w:t xml:space="preserve">CI4 (CMOS 4017), un contor decadic, primește semnalul de 1 Hz sau 0,5 Hz de la CI3 și îl folosește pentru a activa secvențial ieșirile Q0 - Q9 pentru fiecare 10 impulsuri. Acest contor contribuie la menținerea integrității semnalului și la generarea unui semnal de 0,5 Hz prin divizarea suplimentară, folosind </w:t>
      </w:r>
      <w:proofErr w:type="spellStart"/>
      <w:r w:rsidRPr="004B6509">
        <w:rPr>
          <w:rFonts w:ascii="Times New Roman" w:eastAsia="Times New Roman" w:hAnsi="Times New Roman" w:cs="Times New Roman"/>
          <w:kern w:val="0"/>
          <w:sz w:val="28"/>
          <w:szCs w:val="28"/>
          <w:lang w:eastAsia="ro-RO"/>
          <w14:ligatures w14:val="none"/>
        </w:rPr>
        <w:t>bistabilele</w:t>
      </w:r>
      <w:proofErr w:type="spellEnd"/>
      <w:r w:rsidRPr="004B6509">
        <w:rPr>
          <w:rFonts w:ascii="Times New Roman" w:eastAsia="Times New Roman" w:hAnsi="Times New Roman" w:cs="Times New Roman"/>
          <w:kern w:val="0"/>
          <w:sz w:val="28"/>
          <w:szCs w:val="28"/>
          <w:lang w:eastAsia="ro-RO"/>
          <w14:ligatures w14:val="none"/>
        </w:rPr>
        <w:t xml:space="preserve"> din CI2 și CI3. </w:t>
      </w:r>
      <w:r w:rsidRPr="00EC45BA">
        <w:rPr>
          <w:rFonts w:ascii="Times New Roman" w:eastAsia="Times New Roman" w:hAnsi="Times New Roman" w:cs="Times New Roman"/>
          <w:kern w:val="0"/>
          <w:sz w:val="28"/>
          <w:szCs w:val="28"/>
          <w:lang w:eastAsia="ro-RO"/>
          <w14:ligatures w14:val="none"/>
        </w:rPr>
        <w:t>Circuitul funcționează la tensiuni de alimentare cuprinse între 3 și 15V, cu un curent absorbit foarte redus la tensiunea de alimentare de 6V, sub curentul de autodescărcare al bateriei, asigurând o eficiență ridicată și o durată de viață extinsă a sursei de alimentare.</w:t>
      </w:r>
    </w:p>
    <w:p w14:paraId="64126EDB" w14:textId="77777777" w:rsidR="00F27032" w:rsidRDefault="00F27032"/>
    <w:sectPr w:rsidR="00F2703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AB5F7" w14:textId="77777777" w:rsidR="00F27032" w:rsidRDefault="00F27032" w:rsidP="00F27032">
      <w:pPr>
        <w:spacing w:after="0" w:line="240" w:lineRule="auto"/>
      </w:pPr>
      <w:r>
        <w:separator/>
      </w:r>
    </w:p>
  </w:endnote>
  <w:endnote w:type="continuationSeparator" w:id="0">
    <w:p w14:paraId="65439E04" w14:textId="77777777" w:rsidR="00F27032" w:rsidRDefault="00F27032" w:rsidP="00F2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41567" w14:textId="0F1EC66B" w:rsidR="00F27032" w:rsidRPr="00F27032" w:rsidRDefault="00F27032" w:rsidP="00F27032">
    <w:pPr>
      <w:pStyle w:val="Subsol"/>
      <w:jc w:val="center"/>
      <w:rPr>
        <w:rFonts w:ascii="Times New Roman" w:hAnsi="Times New Roman" w:cs="Times New Roman"/>
      </w:rPr>
    </w:pPr>
    <w:r w:rsidRPr="00F27032">
      <w:rPr>
        <w:rFonts w:ascii="Times New Roman" w:hAnsi="Times New Roman" w:cs="Times New Roman"/>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FF156" w14:textId="77777777" w:rsidR="00F27032" w:rsidRDefault="00F27032" w:rsidP="00F27032">
      <w:pPr>
        <w:spacing w:after="0" w:line="240" w:lineRule="auto"/>
      </w:pPr>
      <w:r>
        <w:separator/>
      </w:r>
    </w:p>
  </w:footnote>
  <w:footnote w:type="continuationSeparator" w:id="0">
    <w:p w14:paraId="6D27CEDB" w14:textId="77777777" w:rsidR="00F27032" w:rsidRDefault="00F27032" w:rsidP="00F27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32"/>
    <w:rsid w:val="00391AD8"/>
    <w:rsid w:val="00F270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2033"/>
  <w15:chartTrackingRefBased/>
  <w15:docId w15:val="{3FAFD4DD-78F1-4171-BB56-C56975C5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32"/>
  </w:style>
  <w:style w:type="paragraph" w:styleId="Titlu1">
    <w:name w:val="heading 1"/>
    <w:basedOn w:val="Normal"/>
    <w:next w:val="Normal"/>
    <w:link w:val="Titlu1Caracter"/>
    <w:uiPriority w:val="9"/>
    <w:qFormat/>
    <w:rsid w:val="00F27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F27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F27032"/>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F27032"/>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F27032"/>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F27032"/>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F27032"/>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F27032"/>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F27032"/>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27032"/>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F27032"/>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F27032"/>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F27032"/>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F27032"/>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F27032"/>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F27032"/>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F27032"/>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F27032"/>
    <w:rPr>
      <w:rFonts w:eastAsiaTheme="majorEastAsia" w:cstheme="majorBidi"/>
      <w:color w:val="272727" w:themeColor="text1" w:themeTint="D8"/>
    </w:rPr>
  </w:style>
  <w:style w:type="paragraph" w:styleId="Titlu">
    <w:name w:val="Title"/>
    <w:basedOn w:val="Normal"/>
    <w:next w:val="Normal"/>
    <w:link w:val="TitluCaracter"/>
    <w:uiPriority w:val="10"/>
    <w:qFormat/>
    <w:rsid w:val="00F27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27032"/>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F27032"/>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F27032"/>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F27032"/>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F27032"/>
    <w:rPr>
      <w:i/>
      <w:iCs/>
      <w:color w:val="404040" w:themeColor="text1" w:themeTint="BF"/>
    </w:rPr>
  </w:style>
  <w:style w:type="paragraph" w:styleId="Listparagraf">
    <w:name w:val="List Paragraph"/>
    <w:basedOn w:val="Normal"/>
    <w:uiPriority w:val="34"/>
    <w:qFormat/>
    <w:rsid w:val="00F27032"/>
    <w:pPr>
      <w:ind w:left="720"/>
      <w:contextualSpacing/>
    </w:pPr>
  </w:style>
  <w:style w:type="character" w:styleId="Accentuareintens">
    <w:name w:val="Intense Emphasis"/>
    <w:basedOn w:val="Fontdeparagrafimplicit"/>
    <w:uiPriority w:val="21"/>
    <w:qFormat/>
    <w:rsid w:val="00F27032"/>
    <w:rPr>
      <w:i/>
      <w:iCs/>
      <w:color w:val="0F4761" w:themeColor="accent1" w:themeShade="BF"/>
    </w:rPr>
  </w:style>
  <w:style w:type="paragraph" w:styleId="Citatintens">
    <w:name w:val="Intense Quote"/>
    <w:basedOn w:val="Normal"/>
    <w:next w:val="Normal"/>
    <w:link w:val="CitatintensCaracter"/>
    <w:uiPriority w:val="30"/>
    <w:qFormat/>
    <w:rsid w:val="00F27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F27032"/>
    <w:rPr>
      <w:i/>
      <w:iCs/>
      <w:color w:val="0F4761" w:themeColor="accent1" w:themeShade="BF"/>
    </w:rPr>
  </w:style>
  <w:style w:type="character" w:styleId="Referireintens">
    <w:name w:val="Intense Reference"/>
    <w:basedOn w:val="Fontdeparagrafimplicit"/>
    <w:uiPriority w:val="32"/>
    <w:qFormat/>
    <w:rsid w:val="00F27032"/>
    <w:rPr>
      <w:b/>
      <w:bCs/>
      <w:smallCaps/>
      <w:color w:val="0F4761" w:themeColor="accent1" w:themeShade="BF"/>
      <w:spacing w:val="5"/>
    </w:rPr>
  </w:style>
  <w:style w:type="paragraph" w:styleId="Antet">
    <w:name w:val="header"/>
    <w:basedOn w:val="Normal"/>
    <w:link w:val="AntetCaracter"/>
    <w:uiPriority w:val="99"/>
    <w:unhideWhenUsed/>
    <w:rsid w:val="00F2703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F27032"/>
  </w:style>
  <w:style w:type="paragraph" w:styleId="Subsol">
    <w:name w:val="footer"/>
    <w:basedOn w:val="Normal"/>
    <w:link w:val="SubsolCaracter"/>
    <w:uiPriority w:val="99"/>
    <w:unhideWhenUsed/>
    <w:rsid w:val="00F2703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F2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5EB4-3194-407F-8620-4E078EF33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2207</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Maria-Magdalena NĂSTASE (131607)</dc:creator>
  <cp:keywords/>
  <dc:description/>
  <cp:lastModifiedBy>Maria-Magdalena NĂSTASE (131607)</cp:lastModifiedBy>
  <cp:revision>1</cp:revision>
  <dcterms:created xsi:type="dcterms:W3CDTF">2024-06-12T09:03:00Z</dcterms:created>
  <dcterms:modified xsi:type="dcterms:W3CDTF">2024-06-12T09:05:00Z</dcterms:modified>
</cp:coreProperties>
</file>