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3B9" w:rsidRPr="00EE16F4" w:rsidRDefault="00D413B9" w:rsidP="00D413B9">
      <w:pPr>
        <w:autoSpaceDE w:val="0"/>
        <w:autoSpaceDN w:val="0"/>
        <w:adjustRightInd w:val="0"/>
        <w:spacing w:after="0" w:line="240" w:lineRule="auto"/>
        <w:jc w:val="center"/>
        <w:rPr>
          <w:rFonts w:eastAsia="PLRoman10-Regular" w:cstheme="minorHAnsi"/>
          <w:sz w:val="24"/>
          <w:szCs w:val="24"/>
        </w:rPr>
      </w:pPr>
      <w:r w:rsidRPr="00EE16F4">
        <w:rPr>
          <w:rFonts w:eastAsia="PLRoman10-Regular" w:cstheme="minorHAnsi"/>
          <w:sz w:val="24"/>
          <w:szCs w:val="24"/>
        </w:rPr>
        <w:t>Instytut Sterowania i Systemów Informatycznych</w:t>
      </w:r>
    </w:p>
    <w:p w:rsidR="00D413B9" w:rsidRPr="00EE16F4" w:rsidRDefault="00D413B9" w:rsidP="00D413B9">
      <w:pPr>
        <w:jc w:val="center"/>
        <w:rPr>
          <w:rFonts w:eastAsia="PLRoman10-Regular" w:cstheme="minorHAnsi"/>
          <w:sz w:val="24"/>
          <w:szCs w:val="24"/>
        </w:rPr>
      </w:pPr>
      <w:r w:rsidRPr="00EE16F4">
        <w:rPr>
          <w:rFonts w:eastAsia="PLRoman10-Regular" w:cstheme="minorHAnsi"/>
          <w:sz w:val="24"/>
          <w:szCs w:val="24"/>
        </w:rPr>
        <w:t>Uniwersytet Zielonogórski</w:t>
      </w:r>
    </w:p>
    <w:p w:rsidR="00D413B9" w:rsidRDefault="00D413B9" w:rsidP="00D413B9">
      <w:pPr>
        <w:jc w:val="center"/>
        <w:rPr>
          <w:rFonts w:eastAsia="PLRoman10-Regular" w:cstheme="minorHAnsi"/>
          <w:sz w:val="24"/>
          <w:szCs w:val="24"/>
        </w:rPr>
      </w:pPr>
      <w:r w:rsidRPr="00D413B9">
        <w:rPr>
          <w:rFonts w:eastAsia="PLRoman10-Regular" w:cstheme="minorHAnsi"/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 wp14:anchorId="1A6DAC83" wp14:editId="7C7FD795">
                <wp:extent cx="2374265" cy="349857"/>
                <wp:effectExtent l="57150" t="38100" r="83185" b="88900"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985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EC7" w:rsidRPr="00D413B9" w:rsidRDefault="0027719F" w:rsidP="00D413B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Integracja</w:t>
                            </w:r>
                            <w:r w:rsidR="00887EC7" w:rsidRPr="00D413B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systemów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186.9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87EC7" w:rsidRPr="00D413B9" w:rsidRDefault="0027719F" w:rsidP="00D413B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Integracja</w:t>
                      </w:r>
                      <w:r w:rsidR="00887EC7" w:rsidRPr="00D413B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systemów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13B9" w:rsidRDefault="00D413B9" w:rsidP="00D413B9">
      <w:pPr>
        <w:spacing w:after="0" w:line="240" w:lineRule="auto"/>
        <w:jc w:val="center"/>
        <w:rPr>
          <w:rFonts w:eastAsia="PLRoman10-Regular" w:cstheme="minorHAnsi"/>
          <w:sz w:val="24"/>
          <w:szCs w:val="24"/>
        </w:rPr>
      </w:pPr>
      <w:r>
        <w:rPr>
          <w:rFonts w:eastAsia="PLRoman10-Regular" w:cstheme="minorHAnsi"/>
          <w:sz w:val="24"/>
          <w:szCs w:val="24"/>
        </w:rPr>
        <w:t>Laboratorium</w:t>
      </w:r>
      <w:r w:rsidR="00706DD8">
        <w:rPr>
          <w:rFonts w:eastAsia="PLRoman10-Regular" w:cstheme="minorHAnsi"/>
          <w:sz w:val="24"/>
          <w:szCs w:val="24"/>
        </w:rPr>
        <w:t xml:space="preserve"> 3</w:t>
      </w:r>
    </w:p>
    <w:p w:rsidR="00D413B9" w:rsidRDefault="00D413B9" w:rsidP="00D413B9">
      <w:pPr>
        <w:spacing w:after="0" w:line="240" w:lineRule="auto"/>
        <w:jc w:val="center"/>
        <w:rPr>
          <w:rFonts w:eastAsia="PLRoman10-Regular" w:cstheme="minorHAnsi"/>
          <w:sz w:val="24"/>
          <w:szCs w:val="24"/>
        </w:rPr>
      </w:pPr>
      <w:r>
        <w:rPr>
          <w:rFonts w:eastAsia="PLRoman10-Regular" w:cstheme="minorHAnsi"/>
          <w:sz w:val="24"/>
          <w:szCs w:val="24"/>
        </w:rPr>
        <w:t>Prowadzący: Marek Kowal</w:t>
      </w:r>
    </w:p>
    <w:p w:rsidR="006C75D7" w:rsidRDefault="006C75D7" w:rsidP="00D413B9">
      <w:pPr>
        <w:spacing w:after="0" w:line="240" w:lineRule="auto"/>
        <w:jc w:val="center"/>
        <w:rPr>
          <w:rFonts w:eastAsia="PLRoman10-Regular" w:cstheme="minorHAnsi"/>
          <w:sz w:val="24"/>
          <w:szCs w:val="24"/>
        </w:rPr>
      </w:pPr>
      <w:r>
        <w:rPr>
          <w:rFonts w:eastAsia="PLRoman10-Regular" w:cstheme="minorHAnsi"/>
          <w:sz w:val="24"/>
          <w:szCs w:val="24"/>
        </w:rPr>
        <w:t>(M.Kowal@issi.</w:t>
      </w:r>
      <w:proofErr w:type="gramStart"/>
      <w:r>
        <w:rPr>
          <w:rFonts w:eastAsia="PLRoman10-Regular" w:cstheme="minorHAnsi"/>
          <w:sz w:val="24"/>
          <w:szCs w:val="24"/>
        </w:rPr>
        <w:t>uz</w:t>
      </w:r>
      <w:proofErr w:type="gramEnd"/>
      <w:r>
        <w:rPr>
          <w:rFonts w:eastAsia="PLRoman10-Regular" w:cstheme="minorHAnsi"/>
          <w:sz w:val="24"/>
          <w:szCs w:val="24"/>
        </w:rPr>
        <w:t>.</w:t>
      </w:r>
      <w:proofErr w:type="gramStart"/>
      <w:r>
        <w:rPr>
          <w:rFonts w:eastAsia="PLRoman10-Regular" w:cstheme="minorHAnsi"/>
          <w:sz w:val="24"/>
          <w:szCs w:val="24"/>
        </w:rPr>
        <w:t>zgora</w:t>
      </w:r>
      <w:proofErr w:type="gramEnd"/>
      <w:r>
        <w:rPr>
          <w:rFonts w:eastAsia="PLRoman10-Regular" w:cstheme="minorHAnsi"/>
          <w:sz w:val="24"/>
          <w:szCs w:val="24"/>
        </w:rPr>
        <w:t>.</w:t>
      </w:r>
      <w:proofErr w:type="gramStart"/>
      <w:r>
        <w:rPr>
          <w:rFonts w:eastAsia="PLRoman10-Regular" w:cstheme="minorHAnsi"/>
          <w:sz w:val="24"/>
          <w:szCs w:val="24"/>
        </w:rPr>
        <w:t>pl</w:t>
      </w:r>
      <w:proofErr w:type="gramEnd"/>
      <w:r>
        <w:rPr>
          <w:rFonts w:eastAsia="PLRoman10-Regular" w:cstheme="minorHAnsi"/>
          <w:sz w:val="24"/>
          <w:szCs w:val="24"/>
        </w:rPr>
        <w:t>)</w:t>
      </w:r>
    </w:p>
    <w:p w:rsidR="00D413B9" w:rsidRDefault="00D413B9" w:rsidP="00D413B9">
      <w:pPr>
        <w:jc w:val="center"/>
        <w:rPr>
          <w:rFonts w:eastAsia="PLRoman10-Regular" w:cstheme="minorHAnsi"/>
          <w:b/>
          <w:sz w:val="24"/>
          <w:szCs w:val="24"/>
        </w:rPr>
      </w:pPr>
    </w:p>
    <w:p w:rsidR="00D413B9" w:rsidRPr="00647A52" w:rsidRDefault="00647A52" w:rsidP="005E17C8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  <w:r w:rsidRPr="00647A52">
        <w:rPr>
          <w:rFonts w:eastAsia="PLRoman10-Regular" w:cstheme="minorHAnsi"/>
          <w:b/>
          <w:sz w:val="24"/>
          <w:szCs w:val="24"/>
        </w:rPr>
        <w:t xml:space="preserve">Zarządzanie plikami za pomocą File System </w:t>
      </w:r>
      <w:proofErr w:type="spellStart"/>
      <w:r w:rsidRPr="00647A52">
        <w:rPr>
          <w:rFonts w:eastAsia="PLRoman10-Regular" w:cstheme="minorHAnsi"/>
          <w:b/>
          <w:sz w:val="24"/>
          <w:szCs w:val="24"/>
        </w:rPr>
        <w:t>Task</w:t>
      </w:r>
      <w:proofErr w:type="spellEnd"/>
      <w:r w:rsidR="0027719F" w:rsidRPr="00647A52">
        <w:rPr>
          <w:rFonts w:eastAsia="PLRoman10-Regular" w:cstheme="minorHAnsi"/>
          <w:b/>
          <w:sz w:val="24"/>
          <w:szCs w:val="24"/>
        </w:rPr>
        <w:br/>
      </w:r>
    </w:p>
    <w:p w:rsidR="0027719F" w:rsidRPr="00647A52" w:rsidRDefault="0027719F" w:rsidP="0027719F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82571" w:rsidRPr="00982571" w:rsidRDefault="00B90502" w:rsidP="00982571">
      <w:pPr>
        <w:pStyle w:val="Akapitzlist"/>
        <w:numPr>
          <w:ilvl w:val="0"/>
          <w:numId w:val="1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Wprowadzenie do</w:t>
      </w:r>
      <w:r w:rsidR="00D413B9" w:rsidRPr="00EE16F4">
        <w:rPr>
          <w:b/>
          <w:sz w:val="24"/>
          <w:szCs w:val="24"/>
        </w:rPr>
        <w:t xml:space="preserve"> ćwiczenia</w:t>
      </w:r>
    </w:p>
    <w:p w:rsidR="00592006" w:rsidRPr="00CF34B9" w:rsidRDefault="000F44D2" w:rsidP="00982571">
      <w:pPr>
        <w:pStyle w:val="Akapitzlist"/>
        <w:spacing w:after="0" w:line="240" w:lineRule="auto"/>
        <w:ind w:left="426"/>
        <w:jc w:val="both"/>
      </w:pPr>
      <w:r w:rsidRPr="00CF34B9">
        <w:t xml:space="preserve">W operacjach na systemie plików, które wymagają np. usuwania, przenoszenia, kopiowania lub zmiany nazwy pliku lub katalogu można posłużyć się zadaniem </w:t>
      </w:r>
      <w:r w:rsidRPr="00CF34B9">
        <w:rPr>
          <w:rFonts w:ascii="Arial" w:hAnsi="Arial" w:cs="Arial"/>
        </w:rPr>
        <w:t xml:space="preserve">File System </w:t>
      </w:r>
      <w:proofErr w:type="spellStart"/>
      <w:r w:rsidRPr="00CF34B9">
        <w:rPr>
          <w:rFonts w:ascii="Arial" w:hAnsi="Arial" w:cs="Arial"/>
        </w:rPr>
        <w:t>Task</w:t>
      </w:r>
      <w:proofErr w:type="spellEnd"/>
      <w:r w:rsidRPr="00CF34B9">
        <w:t>. Zadanie to pozwala realizować większość typowych operacji związanych z systemem plików bez konieczności pisania własnych skryptów. Poniżej zaprezentowano listę obsługiwanych operacji: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kopiowanie</w:t>
      </w:r>
      <w:proofErr w:type="gramEnd"/>
      <w:r w:rsidRPr="00CF34B9">
        <w:t xml:space="preserve"> katalog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kopiowanie</w:t>
      </w:r>
      <w:proofErr w:type="gramEnd"/>
      <w:r w:rsidRPr="00CF34B9">
        <w:t xml:space="preserve"> pliku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utworzenie</w:t>
      </w:r>
      <w:proofErr w:type="gramEnd"/>
      <w:r w:rsidRPr="00CF34B9">
        <w:t xml:space="preserve"> katalogu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usunięcie</w:t>
      </w:r>
      <w:proofErr w:type="gramEnd"/>
      <w:r w:rsidRPr="00CF34B9">
        <w:t xml:space="preserve"> katalogu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usunięcie</w:t>
      </w:r>
      <w:proofErr w:type="gramEnd"/>
      <w:r w:rsidRPr="00CF34B9">
        <w:t xml:space="preserve"> zawartości katalogu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usunięcie</w:t>
      </w:r>
      <w:proofErr w:type="gramEnd"/>
      <w:r w:rsidRPr="00CF34B9">
        <w:t xml:space="preserve"> pliku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przeniesienie</w:t>
      </w:r>
      <w:proofErr w:type="gramEnd"/>
      <w:r w:rsidRPr="00CF34B9">
        <w:t xml:space="preserve"> katalogu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przeniesienie</w:t>
      </w:r>
      <w:proofErr w:type="gramEnd"/>
      <w:r w:rsidRPr="00CF34B9">
        <w:t xml:space="preserve"> pliku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zmiana</w:t>
      </w:r>
      <w:proofErr w:type="gramEnd"/>
      <w:r w:rsidRPr="00CF34B9">
        <w:t xml:space="preserve"> nazwy pliku</w:t>
      </w:r>
    </w:p>
    <w:p w:rsidR="000F44D2" w:rsidRPr="00CF34B9" w:rsidRDefault="000F44D2" w:rsidP="000F44D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gramStart"/>
      <w:r w:rsidRPr="00CF34B9">
        <w:t>zmiana</w:t>
      </w:r>
      <w:proofErr w:type="gramEnd"/>
      <w:r w:rsidRPr="00CF34B9">
        <w:t xml:space="preserve"> atrybutów pliku</w:t>
      </w:r>
    </w:p>
    <w:p w:rsidR="005F092D" w:rsidRPr="00CF34B9" w:rsidRDefault="005F092D" w:rsidP="005F092D">
      <w:pPr>
        <w:spacing w:after="0" w:line="240" w:lineRule="auto"/>
        <w:ind w:left="426"/>
        <w:jc w:val="both"/>
      </w:pPr>
    </w:p>
    <w:p w:rsidR="000F44D2" w:rsidRPr="00CF34B9" w:rsidRDefault="005F092D" w:rsidP="005F092D">
      <w:pPr>
        <w:spacing w:after="0" w:line="240" w:lineRule="auto"/>
        <w:ind w:left="426"/>
        <w:jc w:val="both"/>
      </w:pPr>
      <w:r w:rsidRPr="00CF34B9">
        <w:t xml:space="preserve">Aby wywołać edytor </w:t>
      </w:r>
      <w:r w:rsidRPr="00CF34B9">
        <w:rPr>
          <w:rFonts w:ascii="Arial" w:hAnsi="Arial" w:cs="Arial"/>
        </w:rPr>
        <w:t xml:space="preserve">File System </w:t>
      </w:r>
      <w:proofErr w:type="spellStart"/>
      <w:r w:rsidRPr="00CF34B9">
        <w:rPr>
          <w:rFonts w:ascii="Arial" w:hAnsi="Arial" w:cs="Arial"/>
        </w:rPr>
        <w:t>Task</w:t>
      </w:r>
      <w:proofErr w:type="spellEnd"/>
      <w:r w:rsidRPr="00CF34B9">
        <w:rPr>
          <w:rFonts w:ascii="Arial" w:hAnsi="Arial" w:cs="Arial"/>
        </w:rPr>
        <w:t xml:space="preserve"> Editor</w:t>
      </w:r>
      <w:r w:rsidRPr="00CF34B9">
        <w:t xml:space="preserve">, należy kliknąć dwukrotnie na zadaniu </w:t>
      </w:r>
      <w:r w:rsidRPr="00CF34B9">
        <w:rPr>
          <w:rFonts w:ascii="Arial" w:hAnsi="Arial" w:cs="Arial"/>
        </w:rPr>
        <w:t xml:space="preserve">File System </w:t>
      </w:r>
      <w:proofErr w:type="spellStart"/>
      <w:r w:rsidRPr="00CF34B9">
        <w:rPr>
          <w:rFonts w:ascii="Arial" w:hAnsi="Arial" w:cs="Arial"/>
        </w:rPr>
        <w:t>Task</w:t>
      </w:r>
      <w:proofErr w:type="spellEnd"/>
      <w:r w:rsidRPr="00CF34B9">
        <w:t xml:space="preserve"> lub kliknąć na zadaniu prawym przyciskiem myszy i wybrać polecenie </w:t>
      </w:r>
      <w:r w:rsidRPr="00CF34B9">
        <w:rPr>
          <w:rFonts w:ascii="Arial" w:hAnsi="Arial" w:cs="Arial"/>
        </w:rPr>
        <w:t>Edit</w:t>
      </w:r>
      <w:r w:rsidRPr="00CF34B9">
        <w:t xml:space="preserve">. W edytorze pojawi się kilka pól, za pomocą, których </w:t>
      </w:r>
      <w:r w:rsidR="00D35088">
        <w:t>konfigurujemy operację</w:t>
      </w:r>
      <w:r w:rsidRPr="00CF34B9">
        <w:t xml:space="preserve">, jaka ma być wykonana przez zadanie. Właściwość </w:t>
      </w:r>
      <w:proofErr w:type="spellStart"/>
      <w:r w:rsidRPr="00CF34B9">
        <w:rPr>
          <w:rFonts w:ascii="Arial" w:hAnsi="Arial" w:cs="Arial"/>
        </w:rPr>
        <w:t>Operation</w:t>
      </w:r>
      <w:proofErr w:type="spellEnd"/>
      <w:r w:rsidRPr="00CF34B9">
        <w:t xml:space="preserve"> </w:t>
      </w:r>
      <w:r w:rsidR="00D35088">
        <w:t>definiuje akcję wykonywaną przez zadanie</w:t>
      </w:r>
      <w:r w:rsidRPr="00CF34B9">
        <w:t xml:space="preserve">. Na rysunku 1 zaprezentowano rozwijane menu właściwości </w:t>
      </w:r>
      <w:proofErr w:type="spellStart"/>
      <w:r w:rsidRPr="00CF34B9">
        <w:rPr>
          <w:rFonts w:ascii="Arial" w:hAnsi="Arial" w:cs="Arial"/>
        </w:rPr>
        <w:t>Operation</w:t>
      </w:r>
      <w:proofErr w:type="spellEnd"/>
      <w:r w:rsidRPr="00CF34B9">
        <w:t>. Wybrana</w:t>
      </w:r>
      <w:r w:rsidR="00D35088">
        <w:t xml:space="preserve"> w tym miejscu operacja, określa</w:t>
      </w:r>
      <w:r w:rsidRPr="00CF34B9">
        <w:t xml:space="preserve">, </w:t>
      </w:r>
      <w:r w:rsidR="00D35088">
        <w:t>dostępność</w:t>
      </w:r>
      <w:r w:rsidRPr="00CF34B9">
        <w:t xml:space="preserve"> </w:t>
      </w:r>
      <w:r w:rsidR="00D35088">
        <w:t>innych</w:t>
      </w:r>
      <w:r w:rsidRPr="00CF34B9">
        <w:t xml:space="preserve"> właściwości.</w:t>
      </w:r>
    </w:p>
    <w:p w:rsidR="005F092D" w:rsidRDefault="005F092D" w:rsidP="005F092D">
      <w:pPr>
        <w:spacing w:after="0" w:line="240" w:lineRule="auto"/>
        <w:ind w:left="426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66112" cy="1486894"/>
            <wp:effectExtent l="0" t="0" r="571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10" cy="148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2D" w:rsidRDefault="005F092D" w:rsidP="005F092D">
      <w:pPr>
        <w:spacing w:after="0" w:line="240" w:lineRule="auto"/>
        <w:ind w:left="426"/>
        <w:jc w:val="center"/>
        <w:rPr>
          <w:sz w:val="24"/>
          <w:szCs w:val="24"/>
        </w:rPr>
      </w:pPr>
      <w:r>
        <w:rPr>
          <w:sz w:val="24"/>
          <w:szCs w:val="24"/>
        </w:rPr>
        <w:t>Rys. 1</w:t>
      </w:r>
    </w:p>
    <w:p w:rsidR="005F092D" w:rsidRDefault="00B116FB" w:rsidP="005F092D">
      <w:pPr>
        <w:spacing w:after="0" w:line="240" w:lineRule="auto"/>
        <w:ind w:left="426"/>
        <w:jc w:val="both"/>
        <w:rPr>
          <w:sz w:val="24"/>
          <w:szCs w:val="24"/>
        </w:rPr>
      </w:pPr>
      <w:r w:rsidRPr="00CF34B9">
        <w:t>Aby podać ścieżkę dostępu np. do pliku, który ma zostać skopiowany można użyć zmiennej. Aby uaktywnić taką o</w:t>
      </w:r>
      <w:r w:rsidR="00F5319F" w:rsidRPr="00CF34B9">
        <w:t xml:space="preserve">pcję należy ustawić właściwość </w:t>
      </w:r>
      <w:proofErr w:type="spellStart"/>
      <w:r w:rsidR="00F5319F" w:rsidRPr="00CF34B9">
        <w:rPr>
          <w:rFonts w:ascii="Arial" w:hAnsi="Arial" w:cs="Arial"/>
        </w:rPr>
        <w:t>i</w:t>
      </w:r>
      <w:r w:rsidRPr="00CF34B9">
        <w:rPr>
          <w:rFonts w:ascii="Arial" w:hAnsi="Arial" w:cs="Arial"/>
        </w:rPr>
        <w:t>sSourcePathVariable</w:t>
      </w:r>
      <w:proofErr w:type="spellEnd"/>
      <w:r w:rsidRPr="00CF34B9">
        <w:t xml:space="preserve"> na </w:t>
      </w:r>
      <w:proofErr w:type="spellStart"/>
      <w:r w:rsidRPr="00CF34B9">
        <w:rPr>
          <w:rFonts w:ascii="Arial" w:hAnsi="Arial" w:cs="Arial"/>
        </w:rPr>
        <w:t>true</w:t>
      </w:r>
      <w:proofErr w:type="spellEnd"/>
      <w:r w:rsidRPr="00CF34B9">
        <w:t xml:space="preserve"> dla lokalizacji źródłowej. W ten sam sposób można podawać miejsce </w:t>
      </w:r>
      <w:r w:rsidR="00C1720C" w:rsidRPr="00CF34B9">
        <w:t xml:space="preserve">docelowe, </w:t>
      </w:r>
      <w:r w:rsidR="00C1720C" w:rsidRPr="00B116FB">
        <w:rPr>
          <w:sz w:val="24"/>
          <w:szCs w:val="24"/>
        </w:rPr>
        <w:t>jeśli</w:t>
      </w:r>
      <w:r w:rsidRPr="00B116FB">
        <w:rPr>
          <w:sz w:val="24"/>
          <w:szCs w:val="24"/>
        </w:rPr>
        <w:t xml:space="preserve"> zmienimy na </w:t>
      </w:r>
      <w:proofErr w:type="spellStart"/>
      <w:r w:rsidRPr="00F5319F">
        <w:rPr>
          <w:rFonts w:ascii="Arial" w:hAnsi="Arial" w:cs="Arial"/>
          <w:sz w:val="24"/>
          <w:szCs w:val="24"/>
        </w:rPr>
        <w:t>true</w:t>
      </w:r>
      <w:proofErr w:type="spellEnd"/>
      <w:r w:rsidRPr="00B116FB">
        <w:rPr>
          <w:sz w:val="24"/>
          <w:szCs w:val="24"/>
        </w:rPr>
        <w:t xml:space="preserve"> </w:t>
      </w:r>
      <w:r w:rsidRPr="00CF34B9">
        <w:lastRenderedPageBreak/>
        <w:t xml:space="preserve">właściwość </w:t>
      </w:r>
      <w:proofErr w:type="spellStart"/>
      <w:r w:rsidRPr="00CF34B9">
        <w:rPr>
          <w:rFonts w:ascii="Arial" w:hAnsi="Arial" w:cs="Arial"/>
        </w:rPr>
        <w:t>isDestinationPathVariable</w:t>
      </w:r>
      <w:proofErr w:type="spellEnd"/>
      <w:r w:rsidRPr="00CF34B9">
        <w:t>. Przykładowe ustawienia tych właściwości pokazano na rysunku 2.</w:t>
      </w:r>
      <w:r w:rsidRPr="00B116FB">
        <w:rPr>
          <w:sz w:val="24"/>
          <w:szCs w:val="24"/>
        </w:rPr>
        <w:t xml:space="preserve">  </w:t>
      </w:r>
    </w:p>
    <w:p w:rsidR="005F092D" w:rsidRDefault="00C1720C" w:rsidP="00C1720C">
      <w:pPr>
        <w:spacing w:after="0" w:line="240" w:lineRule="auto"/>
        <w:ind w:left="426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924273" cy="2965837"/>
            <wp:effectExtent l="0" t="0" r="0" b="635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00" cy="296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2D" w:rsidRDefault="00C1720C" w:rsidP="00C1720C">
      <w:pPr>
        <w:spacing w:after="0" w:line="240" w:lineRule="auto"/>
        <w:ind w:left="426"/>
        <w:jc w:val="center"/>
        <w:rPr>
          <w:sz w:val="24"/>
          <w:szCs w:val="24"/>
        </w:rPr>
      </w:pPr>
      <w:r>
        <w:rPr>
          <w:sz w:val="24"/>
          <w:szCs w:val="24"/>
        </w:rPr>
        <w:t>Rys. 2</w:t>
      </w:r>
    </w:p>
    <w:p w:rsidR="005F092D" w:rsidRDefault="005F092D" w:rsidP="005F092D">
      <w:pPr>
        <w:spacing w:after="0" w:line="240" w:lineRule="auto"/>
        <w:ind w:left="426"/>
        <w:jc w:val="both"/>
        <w:rPr>
          <w:sz w:val="24"/>
          <w:szCs w:val="24"/>
        </w:rPr>
      </w:pPr>
    </w:p>
    <w:p w:rsidR="005F092D" w:rsidRPr="00F82E72" w:rsidRDefault="00CF34B9" w:rsidP="005F092D">
      <w:pPr>
        <w:spacing w:after="0" w:line="240" w:lineRule="auto"/>
        <w:ind w:left="426"/>
        <w:jc w:val="both"/>
      </w:pPr>
      <w:r w:rsidRPr="00F82E72">
        <w:t xml:space="preserve">Do podania źródła i celu zamiast zmiennej można również wykorzystać połącznie, musi ono jednak być zdefiniowane w </w:t>
      </w:r>
      <w:r w:rsidR="001C76F1" w:rsidRPr="00F82E72">
        <w:t xml:space="preserve">obiekcie </w:t>
      </w:r>
      <w:proofErr w:type="spellStart"/>
      <w:r w:rsidRPr="00F82E72">
        <w:rPr>
          <w:rFonts w:ascii="Arial" w:hAnsi="Arial" w:cs="Arial"/>
        </w:rPr>
        <w:t>connection</w:t>
      </w:r>
      <w:proofErr w:type="spellEnd"/>
      <w:r w:rsidRPr="00F82E72">
        <w:rPr>
          <w:rFonts w:ascii="Arial" w:hAnsi="Arial" w:cs="Arial"/>
        </w:rPr>
        <w:t xml:space="preserve"> manager</w:t>
      </w:r>
      <w:r w:rsidRPr="00F82E72">
        <w:t xml:space="preserve">. Można je również utworzyć klikając polecenie </w:t>
      </w:r>
      <w:r w:rsidRPr="00F82E72">
        <w:rPr>
          <w:rFonts w:ascii="Arial" w:hAnsi="Arial" w:cs="Arial"/>
        </w:rPr>
        <w:t>New Connection</w:t>
      </w:r>
      <w:r w:rsidRPr="00F82E72">
        <w:t xml:space="preserve"> w menu rozwijanym </w:t>
      </w:r>
      <w:r w:rsidRPr="00F82E72">
        <w:rPr>
          <w:rFonts w:ascii="Arial" w:hAnsi="Arial" w:cs="Arial"/>
        </w:rPr>
        <w:t>Source Connection</w:t>
      </w:r>
      <w:r w:rsidRPr="00F82E72">
        <w:t xml:space="preserve"> lub w menu </w:t>
      </w:r>
      <w:proofErr w:type="spellStart"/>
      <w:r w:rsidRPr="00F82E72">
        <w:rPr>
          <w:rFonts w:ascii="Arial" w:hAnsi="Arial" w:cs="Arial"/>
        </w:rPr>
        <w:t>Destination</w:t>
      </w:r>
      <w:proofErr w:type="spellEnd"/>
      <w:r w:rsidRPr="00F82E72">
        <w:rPr>
          <w:rFonts w:ascii="Arial" w:hAnsi="Arial" w:cs="Arial"/>
        </w:rPr>
        <w:t xml:space="preserve"> Connection</w:t>
      </w:r>
      <w:r w:rsidRPr="00F82E72">
        <w:t xml:space="preserve">. </w:t>
      </w:r>
      <w:r w:rsidR="00F82E72" w:rsidRPr="00F82E72">
        <w:t>Gdy wybierzesz</w:t>
      </w:r>
      <w:r w:rsidRPr="00F82E72">
        <w:t xml:space="preserve"> polecenie </w:t>
      </w:r>
      <w:r w:rsidRPr="00F82E72">
        <w:rPr>
          <w:rFonts w:ascii="Arial" w:hAnsi="Arial" w:cs="Arial"/>
        </w:rPr>
        <w:t>New Connection</w:t>
      </w:r>
      <w:r w:rsidRPr="00F82E72">
        <w:t xml:space="preserve">, zobaczysz ekran taki jak na rysunku 3. W kolejnych krokach </w:t>
      </w:r>
      <w:r w:rsidR="001C76F1" w:rsidRPr="00F82E72">
        <w:t>należy</w:t>
      </w:r>
      <w:r w:rsidRPr="00F82E72">
        <w:t xml:space="preserve"> zlokalizować plik lub folder i zapisać </w:t>
      </w:r>
      <w:r w:rsidR="001C76F1" w:rsidRPr="00F82E72">
        <w:t>go, jako</w:t>
      </w:r>
      <w:r w:rsidRPr="00F82E72">
        <w:t xml:space="preserve"> źródło lub miejsce docelowe; po zapisaniu nowe połączenie pojawia się w </w:t>
      </w:r>
      <w:r w:rsidR="001C76F1" w:rsidRPr="00F82E72">
        <w:t xml:space="preserve">obiekcie </w:t>
      </w:r>
      <w:proofErr w:type="spellStart"/>
      <w:r w:rsidRPr="00F82E72">
        <w:rPr>
          <w:rFonts w:ascii="Arial" w:hAnsi="Arial" w:cs="Arial"/>
        </w:rPr>
        <w:t>connection</w:t>
      </w:r>
      <w:proofErr w:type="spellEnd"/>
      <w:r w:rsidRPr="00F82E72">
        <w:rPr>
          <w:rFonts w:ascii="Arial" w:hAnsi="Arial" w:cs="Arial"/>
        </w:rPr>
        <w:t xml:space="preserve"> manager</w:t>
      </w:r>
      <w:r w:rsidRPr="00F82E72">
        <w:t xml:space="preserve"> danego pakietu.</w:t>
      </w:r>
    </w:p>
    <w:p w:rsidR="005F092D" w:rsidRDefault="005F092D" w:rsidP="005F092D">
      <w:pPr>
        <w:spacing w:after="0" w:line="240" w:lineRule="auto"/>
        <w:ind w:left="426"/>
        <w:jc w:val="both"/>
        <w:rPr>
          <w:sz w:val="24"/>
          <w:szCs w:val="24"/>
        </w:rPr>
      </w:pPr>
    </w:p>
    <w:p w:rsidR="005F092D" w:rsidRDefault="00260A8D" w:rsidP="00260A8D">
      <w:pPr>
        <w:spacing w:after="0" w:line="240" w:lineRule="auto"/>
        <w:ind w:left="426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15979" cy="1427899"/>
            <wp:effectExtent l="0" t="0" r="0" b="127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56" cy="142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8D" w:rsidRPr="000F44D2" w:rsidRDefault="00260A8D" w:rsidP="00260A8D">
      <w:pPr>
        <w:spacing w:after="0" w:line="240" w:lineRule="auto"/>
        <w:ind w:left="426"/>
        <w:jc w:val="center"/>
        <w:rPr>
          <w:sz w:val="24"/>
          <w:szCs w:val="24"/>
        </w:rPr>
      </w:pPr>
      <w:r>
        <w:rPr>
          <w:sz w:val="24"/>
          <w:szCs w:val="24"/>
        </w:rPr>
        <w:t>Rys. 3</w:t>
      </w:r>
    </w:p>
    <w:p w:rsidR="00BE3512" w:rsidRPr="00EF233D" w:rsidRDefault="00BE3512" w:rsidP="00EF233D">
      <w:pPr>
        <w:jc w:val="both"/>
        <w:rPr>
          <w:b/>
        </w:rPr>
      </w:pPr>
    </w:p>
    <w:p w:rsidR="00BE3512" w:rsidRPr="00BE3512" w:rsidRDefault="00BE3512" w:rsidP="00BE3512">
      <w:pPr>
        <w:pStyle w:val="Akapitzlist"/>
        <w:ind w:left="426"/>
        <w:jc w:val="both"/>
      </w:pPr>
      <w:r w:rsidRPr="00BE3512">
        <w:t xml:space="preserve">Aby skopiować zawartość </w:t>
      </w:r>
      <w:r w:rsidR="00F82E72">
        <w:t xml:space="preserve">całego </w:t>
      </w:r>
      <w:r w:rsidRPr="00BE3512">
        <w:t xml:space="preserve">katalogu przy użyciu </w:t>
      </w:r>
      <w:r w:rsidRPr="00BE3512">
        <w:rPr>
          <w:rFonts w:ascii="Arial" w:hAnsi="Arial" w:cs="Arial"/>
        </w:rPr>
        <w:t xml:space="preserve">File System </w:t>
      </w:r>
      <w:proofErr w:type="spellStart"/>
      <w:r w:rsidRPr="00BE3512">
        <w:rPr>
          <w:rFonts w:ascii="Arial" w:hAnsi="Arial" w:cs="Arial"/>
        </w:rPr>
        <w:t>Task</w:t>
      </w:r>
      <w:proofErr w:type="spellEnd"/>
      <w:r w:rsidRPr="00BE3512">
        <w:t xml:space="preserve">, należy skonfigurować źródło i miejsce docelowe w obiekcie </w:t>
      </w:r>
      <w:proofErr w:type="spellStart"/>
      <w:r w:rsidRPr="00BE3512">
        <w:rPr>
          <w:rFonts w:ascii="Arial" w:hAnsi="Arial" w:cs="Arial"/>
        </w:rPr>
        <w:t>connection</w:t>
      </w:r>
      <w:proofErr w:type="spellEnd"/>
      <w:r w:rsidRPr="00BE3512">
        <w:rPr>
          <w:rFonts w:ascii="Arial" w:hAnsi="Arial" w:cs="Arial"/>
        </w:rPr>
        <w:t xml:space="preserve"> manager</w:t>
      </w:r>
      <w:r>
        <w:t xml:space="preserve"> lub w odpowiednich zmiennych</w:t>
      </w:r>
      <w:r w:rsidRPr="00BE3512">
        <w:t xml:space="preserve">. </w:t>
      </w:r>
      <w:proofErr w:type="spellStart"/>
      <w:r w:rsidRPr="00BE3512">
        <w:rPr>
          <w:rFonts w:ascii="Arial" w:hAnsi="Arial" w:cs="Arial"/>
        </w:rPr>
        <w:t>DestinationConnection</w:t>
      </w:r>
      <w:proofErr w:type="spellEnd"/>
      <w:r w:rsidRPr="00BE3512">
        <w:t xml:space="preserve"> to lokalizacja, d</w:t>
      </w:r>
      <w:r w:rsidR="00382C3F">
        <w:t>o której katalog jest kopiowany</w:t>
      </w:r>
      <w:r w:rsidRPr="00BE3512">
        <w:t xml:space="preserve">. Jeśli właściwość </w:t>
      </w:r>
      <w:proofErr w:type="spellStart"/>
      <w:r w:rsidRPr="00382C3F">
        <w:rPr>
          <w:rFonts w:ascii="Arial" w:hAnsi="Arial" w:cs="Arial"/>
        </w:rPr>
        <w:t>isDestinationPathVariable</w:t>
      </w:r>
      <w:proofErr w:type="spellEnd"/>
      <w:r w:rsidRPr="00BE3512">
        <w:t xml:space="preserve"> ma wartość</w:t>
      </w:r>
      <w:r w:rsidR="00382C3F">
        <w:t xml:space="preserve"> True to</w:t>
      </w:r>
      <w:r w:rsidRPr="00BE3512">
        <w:t xml:space="preserve"> pojawi się opcja </w:t>
      </w:r>
      <w:proofErr w:type="spellStart"/>
      <w:r w:rsidRPr="00382C3F">
        <w:rPr>
          <w:rFonts w:ascii="Arial" w:hAnsi="Arial" w:cs="Arial"/>
        </w:rPr>
        <w:t>DestinationVariable</w:t>
      </w:r>
      <w:proofErr w:type="spellEnd"/>
      <w:r w:rsidRPr="00BE3512">
        <w:t xml:space="preserve">. </w:t>
      </w:r>
      <w:r w:rsidR="00382C3F" w:rsidRPr="00BE3512">
        <w:t>Klikając</w:t>
      </w:r>
      <w:r w:rsidRPr="00BE3512">
        <w:t xml:space="preserve"> w to pole można rozwinąć okno z listą zmiennych. Jeśli na liście nie ma pożądanej zmiennej to można ją utworzyć klikając na poleceniu </w:t>
      </w:r>
      <w:r w:rsidRPr="00382C3F">
        <w:rPr>
          <w:rFonts w:ascii="Arial" w:hAnsi="Arial" w:cs="Arial"/>
        </w:rPr>
        <w:t xml:space="preserve">New </w:t>
      </w:r>
      <w:proofErr w:type="spellStart"/>
      <w:r w:rsidRPr="00382C3F">
        <w:rPr>
          <w:rFonts w:ascii="Arial" w:hAnsi="Arial" w:cs="Arial"/>
        </w:rPr>
        <w:t>Variable</w:t>
      </w:r>
      <w:proofErr w:type="spellEnd"/>
      <w:r w:rsidRPr="00BE3512">
        <w:t>, co pokazano na rysunku 4</w:t>
      </w:r>
    </w:p>
    <w:p w:rsidR="00BE3512" w:rsidRDefault="00BE3512" w:rsidP="00592006">
      <w:pPr>
        <w:pStyle w:val="Akapitzlist"/>
        <w:jc w:val="both"/>
      </w:pPr>
    </w:p>
    <w:p w:rsidR="005237FB" w:rsidRDefault="005237FB" w:rsidP="005237FB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282024" cy="2133119"/>
            <wp:effectExtent l="0" t="0" r="4445" b="63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743" cy="213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7FB" w:rsidRDefault="005237FB" w:rsidP="005237FB">
      <w:pPr>
        <w:pStyle w:val="Akapitzlist"/>
        <w:jc w:val="center"/>
      </w:pPr>
      <w:r>
        <w:t>Rys. 4.</w:t>
      </w:r>
    </w:p>
    <w:p w:rsidR="005237FB" w:rsidRDefault="00EF233D" w:rsidP="005237FB">
      <w:pPr>
        <w:pStyle w:val="Akapitzlist"/>
        <w:ind w:left="426"/>
        <w:jc w:val="both"/>
      </w:pPr>
      <w:proofErr w:type="spellStart"/>
      <w:r w:rsidRPr="00EF233D">
        <w:rPr>
          <w:rFonts w:ascii="Arial" w:hAnsi="Arial" w:cs="Arial"/>
        </w:rPr>
        <w:t>OverwriteDestination</w:t>
      </w:r>
      <w:proofErr w:type="spellEnd"/>
      <w:r>
        <w:t xml:space="preserve"> jest kolejną</w:t>
      </w:r>
      <w:r w:rsidRPr="00EF233D">
        <w:t xml:space="preserve"> dostępną opcją w </w:t>
      </w:r>
      <w:r w:rsidRPr="00EF233D">
        <w:rPr>
          <w:rFonts w:ascii="Arial" w:hAnsi="Arial" w:cs="Arial"/>
        </w:rPr>
        <w:t xml:space="preserve">File System </w:t>
      </w:r>
      <w:proofErr w:type="spellStart"/>
      <w:r w:rsidRPr="00EF233D">
        <w:rPr>
          <w:rFonts w:ascii="Arial" w:hAnsi="Arial" w:cs="Arial"/>
        </w:rPr>
        <w:t>Task</w:t>
      </w:r>
      <w:proofErr w:type="spellEnd"/>
      <w:r w:rsidRPr="00EF233D">
        <w:rPr>
          <w:rFonts w:ascii="Arial" w:hAnsi="Arial" w:cs="Arial"/>
        </w:rPr>
        <w:t xml:space="preserve"> Editor</w:t>
      </w:r>
      <w:r w:rsidRPr="00EF233D">
        <w:t xml:space="preserve">. Gdy to pole przyjmuje wartość </w:t>
      </w:r>
      <w:r w:rsidRPr="00EF233D">
        <w:rPr>
          <w:rFonts w:ascii="Arial" w:hAnsi="Arial" w:cs="Arial"/>
        </w:rPr>
        <w:t>True</w:t>
      </w:r>
      <w:r>
        <w:t xml:space="preserve"> to</w:t>
      </w:r>
      <w:r w:rsidRPr="00EF233D">
        <w:t xml:space="preserve"> </w:t>
      </w:r>
      <w:r w:rsidRPr="00EF233D">
        <w:rPr>
          <w:rFonts w:ascii="Arial" w:hAnsi="Arial" w:cs="Arial"/>
        </w:rPr>
        <w:t xml:space="preserve">File System </w:t>
      </w:r>
      <w:proofErr w:type="spellStart"/>
      <w:r w:rsidRPr="00EF233D">
        <w:rPr>
          <w:rFonts w:ascii="Arial" w:hAnsi="Arial" w:cs="Arial"/>
        </w:rPr>
        <w:t>Task</w:t>
      </w:r>
      <w:proofErr w:type="spellEnd"/>
      <w:r w:rsidRPr="00EF233D">
        <w:t xml:space="preserve"> </w:t>
      </w:r>
      <w:r>
        <w:t>może nadpisywać</w:t>
      </w:r>
      <w:r w:rsidRPr="00EF233D">
        <w:t xml:space="preserve"> istniejący katalog. Zapobiega to błędom, ale może nadpisać potrzebne pliki. Przy ustawieniu </w:t>
      </w:r>
      <w:proofErr w:type="spellStart"/>
      <w:r w:rsidRPr="00EF233D">
        <w:rPr>
          <w:rFonts w:ascii="Arial" w:hAnsi="Arial" w:cs="Arial"/>
        </w:rPr>
        <w:t>OverwriteDestination</w:t>
      </w:r>
      <w:proofErr w:type="spellEnd"/>
      <w:r w:rsidRPr="00EF233D">
        <w:t xml:space="preserve"> na </w:t>
      </w:r>
      <w:proofErr w:type="spellStart"/>
      <w:r w:rsidRPr="00EF233D">
        <w:rPr>
          <w:rFonts w:ascii="Arial" w:hAnsi="Arial" w:cs="Arial"/>
        </w:rPr>
        <w:t>False</w:t>
      </w:r>
      <w:proofErr w:type="spellEnd"/>
      <w:r w:rsidRPr="00EF233D">
        <w:t xml:space="preserve"> nie ryzy</w:t>
      </w:r>
      <w:r>
        <w:t>kujesz przypadkowego nadpisania</w:t>
      </w:r>
      <w:r w:rsidRPr="00EF233D">
        <w:t xml:space="preserve"> plików, ale jeśli plik docelowy już istnieje, zadanie zakończy się niepowodzeniem z błędem stwierdzającym, że plik już istnieje.</w:t>
      </w:r>
      <w:r w:rsidR="00FF0692">
        <w:t xml:space="preserve"> </w:t>
      </w:r>
    </w:p>
    <w:p w:rsidR="00FF0692" w:rsidRDefault="00FF0692" w:rsidP="005237FB">
      <w:pPr>
        <w:pStyle w:val="Akapitzlist"/>
        <w:ind w:left="426"/>
        <w:jc w:val="both"/>
      </w:pPr>
      <w:r w:rsidRPr="00FF0692">
        <w:t xml:space="preserve">W polu </w:t>
      </w:r>
      <w:proofErr w:type="spellStart"/>
      <w:r w:rsidRPr="008B496E">
        <w:rPr>
          <w:rFonts w:ascii="Arial" w:hAnsi="Arial" w:cs="Arial"/>
        </w:rPr>
        <w:t>SourceConnection</w:t>
      </w:r>
      <w:proofErr w:type="spellEnd"/>
      <w:r w:rsidRPr="00FF0692">
        <w:t xml:space="preserve"> definiujemy katalog, który zostanie skopiowany. W menu rozwijanym znajdują się źródła, które są dostępne w obiekcie </w:t>
      </w:r>
      <w:proofErr w:type="spellStart"/>
      <w:r w:rsidRPr="008B496E">
        <w:rPr>
          <w:rFonts w:ascii="Arial" w:hAnsi="Arial" w:cs="Arial"/>
        </w:rPr>
        <w:t>connectio</w:t>
      </w:r>
      <w:r w:rsidR="008B496E" w:rsidRPr="008B496E">
        <w:rPr>
          <w:rFonts w:ascii="Arial" w:hAnsi="Arial" w:cs="Arial"/>
        </w:rPr>
        <w:t>n</w:t>
      </w:r>
      <w:proofErr w:type="spellEnd"/>
      <w:r w:rsidRPr="008B496E">
        <w:rPr>
          <w:rFonts w:ascii="Arial" w:hAnsi="Arial" w:cs="Arial"/>
        </w:rPr>
        <w:t xml:space="preserve"> manager</w:t>
      </w:r>
      <w:r w:rsidRPr="00FF0692">
        <w:t xml:space="preserve">. Jeśli </w:t>
      </w:r>
      <w:r w:rsidR="008B496E" w:rsidRPr="00FF0692">
        <w:t>połączenie</w:t>
      </w:r>
      <w:r w:rsidRPr="00FF0692">
        <w:t xml:space="preserve"> do danego katalogu nie istnieje musisz je utworzyć podobnie jak w przypadku </w:t>
      </w:r>
      <w:proofErr w:type="spellStart"/>
      <w:r w:rsidRPr="008B496E">
        <w:rPr>
          <w:rFonts w:ascii="Arial" w:hAnsi="Arial" w:cs="Arial"/>
        </w:rPr>
        <w:t>DestinationConnection</w:t>
      </w:r>
      <w:proofErr w:type="spellEnd"/>
      <w:r w:rsidRPr="00FF0692">
        <w:t>.</w:t>
      </w:r>
      <w:r w:rsidR="00181D34">
        <w:t xml:space="preserve"> </w:t>
      </w:r>
      <w:r w:rsidR="00181D34" w:rsidRPr="00181D34">
        <w:t xml:space="preserve">Gdy folder źródłowy i docelowy są już zdefiniowane to zadanie </w:t>
      </w:r>
      <w:r w:rsidR="00181D34" w:rsidRPr="00181D34">
        <w:rPr>
          <w:rFonts w:ascii="Arial" w:hAnsi="Arial" w:cs="Arial"/>
        </w:rPr>
        <w:t xml:space="preserve">File System </w:t>
      </w:r>
      <w:proofErr w:type="spellStart"/>
      <w:r w:rsidR="00181D34" w:rsidRPr="00181D34">
        <w:rPr>
          <w:rFonts w:ascii="Arial" w:hAnsi="Arial" w:cs="Arial"/>
        </w:rPr>
        <w:t>Task</w:t>
      </w:r>
      <w:proofErr w:type="spellEnd"/>
      <w:r w:rsidR="00F82E72">
        <w:rPr>
          <w:rFonts w:ascii="Arial" w:hAnsi="Arial" w:cs="Arial"/>
        </w:rPr>
        <w:t xml:space="preserve"> </w:t>
      </w:r>
      <w:r w:rsidR="00F82E72" w:rsidRPr="00F82E72">
        <w:rPr>
          <w:rFonts w:cstheme="minorHAnsi"/>
        </w:rPr>
        <w:t>jest gotowe</w:t>
      </w:r>
      <w:r w:rsidR="00181D34" w:rsidRPr="00181D34">
        <w:t xml:space="preserve"> </w:t>
      </w:r>
      <w:r w:rsidR="00F82E72">
        <w:t>do przeniesienia całej</w:t>
      </w:r>
      <w:r w:rsidR="00181D34" w:rsidRPr="00181D34">
        <w:t xml:space="preserve"> zawartoś</w:t>
      </w:r>
      <w:r w:rsidR="00F82E72">
        <w:t>ć folderu źródłowego i zawartości</w:t>
      </w:r>
      <w:r w:rsidR="00181D34" w:rsidRPr="00181D34">
        <w:t xml:space="preserve"> wszystkich </w:t>
      </w:r>
      <w:proofErr w:type="spellStart"/>
      <w:r w:rsidR="00181D34" w:rsidRPr="00181D34">
        <w:t>podfolderów</w:t>
      </w:r>
      <w:proofErr w:type="spellEnd"/>
      <w:r w:rsidR="00181D34" w:rsidRPr="00181D34">
        <w:t xml:space="preserve"> do folderu docelowego. Rysunek 5 prezentuje zadanie </w:t>
      </w:r>
      <w:r w:rsidR="00181D34" w:rsidRPr="00181D34">
        <w:rPr>
          <w:rFonts w:ascii="Arial" w:hAnsi="Arial" w:cs="Arial"/>
        </w:rPr>
        <w:t xml:space="preserve">File System </w:t>
      </w:r>
      <w:proofErr w:type="spellStart"/>
      <w:r w:rsidR="00181D34" w:rsidRPr="00181D34">
        <w:rPr>
          <w:rFonts w:ascii="Arial" w:hAnsi="Arial" w:cs="Arial"/>
        </w:rPr>
        <w:t>Task</w:t>
      </w:r>
      <w:proofErr w:type="spellEnd"/>
      <w:r w:rsidR="00181D34" w:rsidRPr="00181D34">
        <w:t xml:space="preserve"> przygotowane do zrobienia kopi zapasowej całego dysku. Odpowiednia nazwa i opis zadania ułatwiają zrozumienie, jakie zadanie będzie wykonane.</w:t>
      </w:r>
    </w:p>
    <w:p w:rsidR="00EF233D" w:rsidRDefault="00EF233D" w:rsidP="005237FB">
      <w:pPr>
        <w:pStyle w:val="Akapitzlist"/>
        <w:ind w:left="426"/>
        <w:jc w:val="both"/>
      </w:pPr>
    </w:p>
    <w:p w:rsidR="00D64ECB" w:rsidRDefault="00D64ECB" w:rsidP="00D64ECB">
      <w:pPr>
        <w:pStyle w:val="Akapitzlist"/>
        <w:ind w:left="426"/>
        <w:jc w:val="center"/>
      </w:pPr>
      <w:r>
        <w:rPr>
          <w:noProof/>
          <w:lang w:eastAsia="pl-PL"/>
        </w:rPr>
        <w:drawing>
          <wp:inline distT="0" distB="0" distL="0" distR="0">
            <wp:extent cx="3057551" cy="3101009"/>
            <wp:effectExtent l="0" t="0" r="0" b="444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684" cy="310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3D" w:rsidRDefault="00D64ECB" w:rsidP="00D64ECB">
      <w:pPr>
        <w:pStyle w:val="Akapitzlist"/>
        <w:ind w:left="426"/>
        <w:jc w:val="center"/>
      </w:pPr>
      <w:r>
        <w:t>Rys. 5</w:t>
      </w:r>
    </w:p>
    <w:p w:rsidR="005237FB" w:rsidRDefault="005237FB" w:rsidP="00592006">
      <w:pPr>
        <w:pStyle w:val="Akapitzlist"/>
        <w:jc w:val="both"/>
      </w:pPr>
    </w:p>
    <w:p w:rsidR="005222B9" w:rsidRDefault="00F82E72" w:rsidP="005222B9">
      <w:pPr>
        <w:pStyle w:val="Akapitzlist"/>
        <w:ind w:left="426"/>
        <w:jc w:val="both"/>
      </w:pPr>
      <w:r w:rsidRPr="00F82E72">
        <w:lastRenderedPageBreak/>
        <w:t xml:space="preserve">Kilka innych operacji zdefiniowanych w </w:t>
      </w:r>
      <w:r w:rsidRPr="00F82E72">
        <w:rPr>
          <w:rFonts w:ascii="Arial" w:hAnsi="Arial" w:cs="Arial"/>
        </w:rPr>
        <w:t xml:space="preserve">File System </w:t>
      </w:r>
      <w:proofErr w:type="spellStart"/>
      <w:r w:rsidRPr="00F82E72">
        <w:rPr>
          <w:rFonts w:ascii="Arial" w:hAnsi="Arial" w:cs="Arial"/>
        </w:rPr>
        <w:t>Task</w:t>
      </w:r>
      <w:proofErr w:type="spellEnd"/>
      <w:r w:rsidRPr="00F82E72">
        <w:t xml:space="preserve">, takich jak </w:t>
      </w:r>
      <w:proofErr w:type="spellStart"/>
      <w:r w:rsidRPr="00F82E72">
        <w:rPr>
          <w:rFonts w:ascii="Arial" w:hAnsi="Arial" w:cs="Arial"/>
        </w:rPr>
        <w:t>Copy</w:t>
      </w:r>
      <w:proofErr w:type="spellEnd"/>
      <w:r w:rsidRPr="00F82E72">
        <w:rPr>
          <w:rFonts w:ascii="Arial" w:hAnsi="Arial" w:cs="Arial"/>
        </w:rPr>
        <w:t xml:space="preserve"> file</w:t>
      </w:r>
      <w:r w:rsidRPr="00F82E72">
        <w:t xml:space="preserve">, </w:t>
      </w:r>
      <w:proofErr w:type="spellStart"/>
      <w:r w:rsidRPr="00F82E72">
        <w:rPr>
          <w:rFonts w:ascii="Arial" w:hAnsi="Arial" w:cs="Arial"/>
        </w:rPr>
        <w:t>Move</w:t>
      </w:r>
      <w:proofErr w:type="spellEnd"/>
      <w:r w:rsidRPr="00F82E72">
        <w:rPr>
          <w:rFonts w:ascii="Arial" w:hAnsi="Arial" w:cs="Arial"/>
        </w:rPr>
        <w:t xml:space="preserve"> file</w:t>
      </w:r>
      <w:r w:rsidRPr="00F82E72">
        <w:t xml:space="preserve">, </w:t>
      </w:r>
      <w:proofErr w:type="spellStart"/>
      <w:r w:rsidRPr="00F82E72">
        <w:rPr>
          <w:rFonts w:ascii="Arial" w:hAnsi="Arial" w:cs="Arial"/>
        </w:rPr>
        <w:t>Move</w:t>
      </w:r>
      <w:proofErr w:type="spellEnd"/>
      <w:r w:rsidRPr="00F82E72">
        <w:rPr>
          <w:rFonts w:ascii="Arial" w:hAnsi="Arial" w:cs="Arial"/>
        </w:rPr>
        <w:t xml:space="preserve"> </w:t>
      </w:r>
      <w:proofErr w:type="spellStart"/>
      <w:r w:rsidRPr="00F82E72">
        <w:rPr>
          <w:rFonts w:ascii="Arial" w:hAnsi="Arial" w:cs="Arial"/>
        </w:rPr>
        <w:t>directory</w:t>
      </w:r>
      <w:proofErr w:type="spellEnd"/>
      <w:r w:rsidRPr="00F82E72">
        <w:t xml:space="preserve"> mają taki sam zestaw opcji, co przedstawiona </w:t>
      </w:r>
      <w:proofErr w:type="spellStart"/>
      <w:r w:rsidRPr="00F82E72">
        <w:rPr>
          <w:rFonts w:ascii="Arial" w:hAnsi="Arial" w:cs="Arial"/>
        </w:rPr>
        <w:t>Copy</w:t>
      </w:r>
      <w:proofErr w:type="spellEnd"/>
      <w:r w:rsidRPr="00F82E72">
        <w:rPr>
          <w:rFonts w:ascii="Arial" w:hAnsi="Arial" w:cs="Arial"/>
        </w:rPr>
        <w:t xml:space="preserve"> </w:t>
      </w:r>
      <w:proofErr w:type="spellStart"/>
      <w:r w:rsidRPr="00F82E72">
        <w:rPr>
          <w:rFonts w:ascii="Arial" w:hAnsi="Arial" w:cs="Arial"/>
        </w:rPr>
        <w:t>directory</w:t>
      </w:r>
      <w:proofErr w:type="spellEnd"/>
      <w:r w:rsidRPr="00F82E72">
        <w:t>.</w:t>
      </w:r>
      <w:r w:rsidR="005222B9">
        <w:t xml:space="preserve"> </w:t>
      </w:r>
    </w:p>
    <w:p w:rsidR="00D35088" w:rsidRDefault="005222B9" w:rsidP="005222B9">
      <w:pPr>
        <w:pStyle w:val="Akapitzlist"/>
        <w:ind w:left="426"/>
        <w:jc w:val="both"/>
      </w:pPr>
      <w:r>
        <w:t xml:space="preserve">Operacja </w:t>
      </w:r>
      <w:proofErr w:type="spellStart"/>
      <w:r w:rsidRPr="005222B9">
        <w:rPr>
          <w:rFonts w:ascii="Arial" w:hAnsi="Arial" w:cs="Arial"/>
        </w:rPr>
        <w:t>Rename</w:t>
      </w:r>
      <w:proofErr w:type="spellEnd"/>
      <w:r w:rsidRPr="005222B9">
        <w:rPr>
          <w:rFonts w:ascii="Arial" w:hAnsi="Arial" w:cs="Arial"/>
        </w:rPr>
        <w:t xml:space="preserve"> file</w:t>
      </w:r>
      <w:r>
        <w:t xml:space="preserve"> jest nieco inna. W rzeczywistości wykonuje ona aż dwie operacje. Nie tylko zmienia nazwę pliku, ale także pozwala przenosić plik. Dzieje się </w:t>
      </w:r>
      <w:r w:rsidR="00B02030">
        <w:t>tak, jeśli</w:t>
      </w:r>
      <w:r>
        <w:t xml:space="preserve"> miejsce docelowe </w:t>
      </w:r>
      <w:r w:rsidR="00B02030">
        <w:t>zdefiniowano, jako</w:t>
      </w:r>
      <w:r>
        <w:t xml:space="preserve"> inne niż źródłowe. Jeśli nie chcesz przenosić pliku a jedynie chcesz zmienić jego nazwę to ustaw źródło i miejsce docelowe tak, aby wskazywały na ten sam katalog.</w:t>
      </w:r>
    </w:p>
    <w:p w:rsidR="004A69B8" w:rsidRDefault="004A69B8" w:rsidP="005222B9">
      <w:pPr>
        <w:pStyle w:val="Akapitzlist"/>
        <w:ind w:left="426"/>
        <w:jc w:val="both"/>
      </w:pPr>
      <w:r w:rsidRPr="004A69B8">
        <w:t xml:space="preserve">Po wybraniu opcji </w:t>
      </w:r>
      <w:proofErr w:type="spellStart"/>
      <w:r w:rsidRPr="004A69B8">
        <w:rPr>
          <w:rFonts w:ascii="Arial" w:hAnsi="Arial" w:cs="Arial"/>
        </w:rPr>
        <w:t>Create</w:t>
      </w:r>
      <w:proofErr w:type="spellEnd"/>
      <w:r w:rsidRPr="004A69B8">
        <w:rPr>
          <w:rFonts w:ascii="Arial" w:hAnsi="Arial" w:cs="Arial"/>
        </w:rPr>
        <w:t xml:space="preserve"> </w:t>
      </w:r>
      <w:proofErr w:type="spellStart"/>
      <w:r w:rsidRPr="004A69B8">
        <w:rPr>
          <w:rFonts w:ascii="Arial" w:hAnsi="Arial" w:cs="Arial"/>
        </w:rPr>
        <w:t>directory</w:t>
      </w:r>
      <w:proofErr w:type="spellEnd"/>
      <w:r w:rsidRPr="004A69B8">
        <w:t xml:space="preserve"> pierwszą właściwością w zadaniu </w:t>
      </w:r>
      <w:r w:rsidRPr="004A69B8">
        <w:rPr>
          <w:rFonts w:ascii="Arial" w:hAnsi="Arial" w:cs="Arial"/>
        </w:rPr>
        <w:t xml:space="preserve">File System </w:t>
      </w:r>
      <w:proofErr w:type="spellStart"/>
      <w:r w:rsidRPr="004A69B8">
        <w:rPr>
          <w:rFonts w:ascii="Arial" w:hAnsi="Arial" w:cs="Arial"/>
        </w:rPr>
        <w:t>Task</w:t>
      </w:r>
      <w:proofErr w:type="spellEnd"/>
      <w:r w:rsidRPr="004A69B8">
        <w:t xml:space="preserve"> jest </w:t>
      </w:r>
      <w:proofErr w:type="spellStart"/>
      <w:r w:rsidRPr="004A69B8">
        <w:rPr>
          <w:rFonts w:ascii="Arial" w:hAnsi="Arial" w:cs="Arial"/>
        </w:rPr>
        <w:t>UseDirectoryIfExist</w:t>
      </w:r>
      <w:proofErr w:type="spellEnd"/>
      <w:r w:rsidRPr="004A69B8">
        <w:t xml:space="preserve"> tak jak pokazano na rysunku 6. Jeśli ta wartość jest ustawiona na </w:t>
      </w:r>
      <w:r w:rsidRPr="004A69B8">
        <w:rPr>
          <w:rFonts w:ascii="Arial" w:hAnsi="Arial" w:cs="Arial"/>
        </w:rPr>
        <w:t>True</w:t>
      </w:r>
      <w:r w:rsidRPr="004A69B8">
        <w:t xml:space="preserve">, zadanie sprawdza czy katalogu już istnieje. Jeśli katalog istnieje, </w:t>
      </w:r>
      <w:r w:rsidRPr="004A69B8">
        <w:rPr>
          <w:rFonts w:ascii="Arial" w:hAnsi="Arial" w:cs="Arial"/>
        </w:rPr>
        <w:t xml:space="preserve">File System </w:t>
      </w:r>
      <w:proofErr w:type="spellStart"/>
      <w:r w:rsidRPr="004A69B8">
        <w:rPr>
          <w:rFonts w:ascii="Arial" w:hAnsi="Arial" w:cs="Arial"/>
        </w:rPr>
        <w:t>Task</w:t>
      </w:r>
      <w:proofErr w:type="spellEnd"/>
      <w:r w:rsidRPr="004A69B8">
        <w:t xml:space="preserve"> nie podejmuje żadnych działań. Jeśli katalog nie istnieje, utworzy go. Jeśli parametr </w:t>
      </w:r>
      <w:proofErr w:type="spellStart"/>
      <w:r w:rsidRPr="004A69B8">
        <w:rPr>
          <w:rFonts w:ascii="Arial" w:hAnsi="Arial" w:cs="Arial"/>
        </w:rPr>
        <w:t>UseDirectoryIfExists</w:t>
      </w:r>
      <w:proofErr w:type="spellEnd"/>
      <w:r w:rsidRPr="004A69B8">
        <w:t xml:space="preserve"> ma wartość </w:t>
      </w:r>
      <w:proofErr w:type="spellStart"/>
      <w:r w:rsidRPr="004A69B8">
        <w:rPr>
          <w:rFonts w:ascii="Arial" w:hAnsi="Arial" w:cs="Arial"/>
        </w:rPr>
        <w:t>False</w:t>
      </w:r>
      <w:proofErr w:type="spellEnd"/>
      <w:r>
        <w:t>, a katalog już istnieje to</w:t>
      </w:r>
      <w:r w:rsidRPr="004A69B8">
        <w:t xml:space="preserve"> zadanie kończy się niepowodzeniem z błędem stwierdzającym, że katalog już istnieje.</w:t>
      </w:r>
    </w:p>
    <w:p w:rsidR="00D35088" w:rsidRDefault="00F8635C" w:rsidP="00F8635C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2830504" cy="2874876"/>
            <wp:effectExtent l="0" t="0" r="8255" b="190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55" cy="287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35C" w:rsidRDefault="00F8635C" w:rsidP="00F8635C">
      <w:pPr>
        <w:pStyle w:val="Akapitzlist"/>
        <w:jc w:val="center"/>
      </w:pPr>
      <w:r>
        <w:t>Rys. 6</w:t>
      </w:r>
    </w:p>
    <w:p w:rsidR="00B039D2" w:rsidRDefault="00B039D2" w:rsidP="00B039D2">
      <w:pPr>
        <w:pStyle w:val="Akapitzlist"/>
        <w:ind w:left="426"/>
        <w:jc w:val="both"/>
      </w:pPr>
    </w:p>
    <w:p w:rsidR="00865141" w:rsidRDefault="00B039D2" w:rsidP="00865141">
      <w:pPr>
        <w:pStyle w:val="Akapitzlist"/>
        <w:ind w:left="426"/>
        <w:jc w:val="both"/>
      </w:pPr>
      <w:r>
        <w:t xml:space="preserve">Aby skonfigurować </w:t>
      </w:r>
      <w:r w:rsidRPr="00B039D2">
        <w:rPr>
          <w:rFonts w:ascii="Arial" w:hAnsi="Arial" w:cs="Arial"/>
        </w:rPr>
        <w:t xml:space="preserve">File System </w:t>
      </w:r>
      <w:proofErr w:type="spellStart"/>
      <w:r w:rsidRPr="00B039D2">
        <w:rPr>
          <w:rFonts w:ascii="Arial" w:hAnsi="Arial" w:cs="Arial"/>
        </w:rPr>
        <w:t>Task</w:t>
      </w:r>
      <w:proofErr w:type="spellEnd"/>
      <w:r>
        <w:t xml:space="preserve"> w celu usunięcia katalogu lub pliku należy skonfigurować jedynie źródło. Można w tym celu wykorzystać połącznie z </w:t>
      </w:r>
      <w:proofErr w:type="spellStart"/>
      <w:r w:rsidRPr="00B039D2">
        <w:rPr>
          <w:rFonts w:ascii="Arial" w:hAnsi="Arial" w:cs="Arial"/>
        </w:rPr>
        <w:t>connection</w:t>
      </w:r>
      <w:proofErr w:type="spellEnd"/>
      <w:r w:rsidRPr="00B039D2">
        <w:rPr>
          <w:rFonts w:ascii="Arial" w:hAnsi="Arial" w:cs="Arial"/>
        </w:rPr>
        <w:t xml:space="preserve"> managera</w:t>
      </w:r>
      <w:r>
        <w:t xml:space="preserve"> lub zmienną. Zadanie spowoduje usunięcie katalogu i całej jego zawartości, w tym wszystkich </w:t>
      </w:r>
      <w:proofErr w:type="spellStart"/>
      <w:r>
        <w:t>podfolderów</w:t>
      </w:r>
      <w:proofErr w:type="spellEnd"/>
      <w:r>
        <w:t xml:space="preserve"> i plików w </w:t>
      </w:r>
      <w:proofErr w:type="spellStart"/>
      <w:r>
        <w:t>podfolderach</w:t>
      </w:r>
      <w:proofErr w:type="spellEnd"/>
      <w:r>
        <w:t xml:space="preserve">. Operacja </w:t>
      </w:r>
      <w:proofErr w:type="spellStart"/>
      <w:r w:rsidRPr="00310C10">
        <w:rPr>
          <w:rFonts w:ascii="Arial" w:hAnsi="Arial" w:cs="Arial"/>
        </w:rPr>
        <w:t>Delete</w:t>
      </w:r>
      <w:proofErr w:type="spellEnd"/>
      <w:r w:rsidRPr="00310C10">
        <w:rPr>
          <w:rFonts w:ascii="Arial" w:hAnsi="Arial" w:cs="Arial"/>
        </w:rPr>
        <w:t xml:space="preserve"> </w:t>
      </w:r>
      <w:proofErr w:type="spellStart"/>
      <w:r w:rsidRPr="00310C10">
        <w:rPr>
          <w:rFonts w:ascii="Arial" w:hAnsi="Arial" w:cs="Arial"/>
        </w:rPr>
        <w:t>directory</w:t>
      </w:r>
      <w:proofErr w:type="spellEnd"/>
      <w:r w:rsidRPr="00310C10">
        <w:rPr>
          <w:rFonts w:ascii="Arial" w:hAnsi="Arial" w:cs="Arial"/>
        </w:rPr>
        <w:t xml:space="preserve"> </w:t>
      </w:r>
      <w:proofErr w:type="spellStart"/>
      <w:r w:rsidRPr="00310C10">
        <w:rPr>
          <w:rFonts w:ascii="Arial" w:hAnsi="Arial" w:cs="Arial"/>
        </w:rPr>
        <w:t>content</w:t>
      </w:r>
      <w:proofErr w:type="spellEnd"/>
      <w:r>
        <w:t xml:space="preserve"> usuwa </w:t>
      </w:r>
      <w:r w:rsidR="00310C10">
        <w:t>zawartość</w:t>
      </w:r>
      <w:r>
        <w:t xml:space="preserve"> katalogu pozostawiając katalog, operacja </w:t>
      </w:r>
      <w:r w:rsidR="00865141">
        <w:t>ta wymaga</w:t>
      </w:r>
      <w:r>
        <w:t xml:space="preserve"> zdefiniowania tylko źródła danych.</w:t>
      </w:r>
    </w:p>
    <w:p w:rsidR="00865141" w:rsidRDefault="00865141" w:rsidP="00865141">
      <w:pPr>
        <w:pStyle w:val="Akapitzlist"/>
        <w:ind w:left="426"/>
        <w:jc w:val="both"/>
      </w:pPr>
      <w:r>
        <w:t xml:space="preserve">Zadanie </w:t>
      </w:r>
      <w:r w:rsidRPr="00865141">
        <w:rPr>
          <w:rFonts w:ascii="Arial" w:hAnsi="Arial" w:cs="Arial"/>
        </w:rPr>
        <w:t xml:space="preserve">File System </w:t>
      </w:r>
      <w:proofErr w:type="spellStart"/>
      <w:r w:rsidRPr="00865141">
        <w:rPr>
          <w:rFonts w:ascii="Arial" w:hAnsi="Arial" w:cs="Arial"/>
        </w:rPr>
        <w:t>Task</w:t>
      </w:r>
      <w:proofErr w:type="spellEnd"/>
      <w:r>
        <w:t xml:space="preserve"> pozwala również zmieniać ustawienia następujących atrybutów dla plików i katalogów:</w:t>
      </w:r>
    </w:p>
    <w:p w:rsidR="00865141" w:rsidRDefault="00865141" w:rsidP="00865141">
      <w:pPr>
        <w:pStyle w:val="Akapitzlist"/>
        <w:numPr>
          <w:ilvl w:val="0"/>
          <w:numId w:val="31"/>
        </w:numPr>
        <w:jc w:val="both"/>
      </w:pPr>
      <w:proofErr w:type="spellStart"/>
      <w:r>
        <w:t>Hidden</w:t>
      </w:r>
      <w:proofErr w:type="spellEnd"/>
    </w:p>
    <w:p w:rsidR="00865141" w:rsidRDefault="00865141" w:rsidP="00865141">
      <w:pPr>
        <w:pStyle w:val="Akapitzlist"/>
        <w:numPr>
          <w:ilvl w:val="0"/>
          <w:numId w:val="31"/>
        </w:numPr>
        <w:jc w:val="both"/>
      </w:pPr>
      <w:proofErr w:type="spellStart"/>
      <w:r>
        <w:t>ReadOnly</w:t>
      </w:r>
      <w:proofErr w:type="spellEnd"/>
    </w:p>
    <w:p w:rsidR="00865141" w:rsidRDefault="00865141" w:rsidP="00865141">
      <w:pPr>
        <w:pStyle w:val="Akapitzlist"/>
        <w:numPr>
          <w:ilvl w:val="0"/>
          <w:numId w:val="31"/>
        </w:numPr>
        <w:jc w:val="both"/>
      </w:pPr>
      <w:r>
        <w:t>Archive</w:t>
      </w:r>
    </w:p>
    <w:p w:rsidR="00865141" w:rsidRDefault="00865141" w:rsidP="00865141">
      <w:pPr>
        <w:pStyle w:val="Akapitzlist"/>
        <w:numPr>
          <w:ilvl w:val="0"/>
          <w:numId w:val="31"/>
        </w:numPr>
        <w:jc w:val="both"/>
      </w:pPr>
      <w:r>
        <w:t>System</w:t>
      </w:r>
    </w:p>
    <w:p w:rsidR="00F8635C" w:rsidRDefault="00865141" w:rsidP="00865141">
      <w:pPr>
        <w:pStyle w:val="Akapitzlist"/>
        <w:ind w:left="426"/>
        <w:jc w:val="both"/>
      </w:pPr>
      <w:r>
        <w:t xml:space="preserve">Każdy atrybut może przyjąć wartość </w:t>
      </w:r>
      <w:r w:rsidRPr="00865141">
        <w:rPr>
          <w:rFonts w:ascii="Arial" w:hAnsi="Arial" w:cs="Arial"/>
        </w:rPr>
        <w:t>True</w:t>
      </w:r>
      <w:r>
        <w:t xml:space="preserve"> lub </w:t>
      </w:r>
      <w:proofErr w:type="spellStart"/>
      <w:r w:rsidRPr="00865141">
        <w:rPr>
          <w:rFonts w:ascii="Arial" w:hAnsi="Arial" w:cs="Arial"/>
        </w:rPr>
        <w:t>False</w:t>
      </w:r>
      <w:proofErr w:type="spellEnd"/>
      <w:r>
        <w:t>.</w:t>
      </w:r>
    </w:p>
    <w:p w:rsidR="00865141" w:rsidRPr="00BE3512" w:rsidRDefault="00865141" w:rsidP="00865141">
      <w:pPr>
        <w:pStyle w:val="Akapitzlist"/>
        <w:ind w:left="426"/>
        <w:jc w:val="both"/>
      </w:pPr>
    </w:p>
    <w:p w:rsidR="00E77B8F" w:rsidRDefault="00835C53" w:rsidP="00E77B8F">
      <w:pPr>
        <w:pStyle w:val="Akapitzlist"/>
        <w:numPr>
          <w:ilvl w:val="0"/>
          <w:numId w:val="1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Cel</w:t>
      </w:r>
      <w:r w:rsidR="008F77EC">
        <w:rPr>
          <w:b/>
          <w:sz w:val="24"/>
          <w:szCs w:val="24"/>
        </w:rPr>
        <w:t xml:space="preserve"> ćwiczenia</w:t>
      </w:r>
    </w:p>
    <w:p w:rsidR="00835C53" w:rsidRPr="00835C53" w:rsidRDefault="00835C53" w:rsidP="00835C53">
      <w:pPr>
        <w:pStyle w:val="Akapitzlist"/>
        <w:ind w:left="426"/>
        <w:jc w:val="both"/>
        <w:rPr>
          <w:sz w:val="24"/>
          <w:szCs w:val="24"/>
        </w:rPr>
      </w:pPr>
      <w:r w:rsidRPr="00835C53">
        <w:rPr>
          <w:sz w:val="24"/>
          <w:szCs w:val="24"/>
        </w:rPr>
        <w:t>Celem ćwiczenia jest utworzenie plik</w:t>
      </w:r>
      <w:r w:rsidR="00B15463">
        <w:rPr>
          <w:sz w:val="24"/>
          <w:szCs w:val="24"/>
        </w:rPr>
        <w:t xml:space="preserve">u </w:t>
      </w:r>
      <w:r w:rsidRPr="00835C53">
        <w:rPr>
          <w:rFonts w:ascii="Arial" w:hAnsi="Arial" w:cs="Arial"/>
          <w:sz w:val="24"/>
          <w:szCs w:val="24"/>
        </w:rPr>
        <w:t>CreatedFile.</w:t>
      </w:r>
      <w:proofErr w:type="gramStart"/>
      <w:r w:rsidRPr="00835C53">
        <w:rPr>
          <w:rFonts w:ascii="Arial" w:hAnsi="Arial" w:cs="Arial"/>
          <w:sz w:val="24"/>
          <w:szCs w:val="24"/>
        </w:rPr>
        <w:t>txt</w:t>
      </w:r>
      <w:proofErr w:type="gramEnd"/>
      <w:r w:rsidR="00B15463">
        <w:rPr>
          <w:sz w:val="24"/>
          <w:szCs w:val="24"/>
        </w:rPr>
        <w:t xml:space="preserve"> </w:t>
      </w:r>
      <w:r w:rsidRPr="00835C53">
        <w:rPr>
          <w:sz w:val="24"/>
          <w:szCs w:val="24"/>
        </w:rPr>
        <w:t xml:space="preserve">za pomocą </w:t>
      </w:r>
      <w:r w:rsidR="00B15463" w:rsidRPr="00835C53">
        <w:rPr>
          <w:sz w:val="24"/>
          <w:szCs w:val="24"/>
        </w:rPr>
        <w:t>Notatnika</w:t>
      </w:r>
      <w:r w:rsidR="00B15463">
        <w:rPr>
          <w:sz w:val="24"/>
          <w:szCs w:val="24"/>
        </w:rPr>
        <w:t xml:space="preserve"> </w:t>
      </w:r>
      <w:r w:rsidR="00B15463" w:rsidRPr="00835C53">
        <w:rPr>
          <w:sz w:val="24"/>
          <w:szCs w:val="24"/>
        </w:rPr>
        <w:t>lub</w:t>
      </w:r>
      <w:r w:rsidRPr="00835C53">
        <w:rPr>
          <w:sz w:val="24"/>
          <w:szCs w:val="24"/>
        </w:rPr>
        <w:t xml:space="preserve"> innego narzędzia do tworzenia plików</w:t>
      </w:r>
      <w:r w:rsidR="00B15463">
        <w:rPr>
          <w:sz w:val="24"/>
          <w:szCs w:val="24"/>
        </w:rPr>
        <w:t xml:space="preserve"> tekstowych (wypełnić plik dowolną treścią). Następnie </w:t>
      </w:r>
      <w:r w:rsidR="00B15463">
        <w:rPr>
          <w:sz w:val="24"/>
          <w:szCs w:val="24"/>
        </w:rPr>
        <w:lastRenderedPageBreak/>
        <w:t>utworzenie</w:t>
      </w:r>
      <w:r w:rsidRPr="00835C53">
        <w:rPr>
          <w:sz w:val="24"/>
          <w:szCs w:val="24"/>
        </w:rPr>
        <w:t xml:space="preserve"> katalog</w:t>
      </w:r>
      <w:r w:rsidR="00B15463">
        <w:rPr>
          <w:sz w:val="24"/>
          <w:szCs w:val="24"/>
        </w:rPr>
        <w:t>u</w:t>
      </w:r>
      <w:r w:rsidRPr="00835C53">
        <w:rPr>
          <w:sz w:val="24"/>
          <w:szCs w:val="24"/>
        </w:rPr>
        <w:t xml:space="preserve"> o nazwie </w:t>
      </w:r>
      <w:r w:rsidRPr="00835C53">
        <w:rPr>
          <w:rFonts w:ascii="Arial" w:hAnsi="Arial" w:cs="Arial"/>
          <w:sz w:val="24"/>
          <w:szCs w:val="24"/>
        </w:rPr>
        <w:t>Backup</w:t>
      </w:r>
      <w:r w:rsidR="00B15463">
        <w:rPr>
          <w:sz w:val="24"/>
          <w:szCs w:val="24"/>
        </w:rPr>
        <w:t xml:space="preserve"> i utworzeniu pakietu</w:t>
      </w:r>
      <w:r w:rsidRPr="00835C53">
        <w:rPr>
          <w:sz w:val="24"/>
          <w:szCs w:val="24"/>
        </w:rPr>
        <w:t xml:space="preserve"> </w:t>
      </w:r>
      <w:r w:rsidRPr="00835C53">
        <w:rPr>
          <w:rFonts w:ascii="Arial" w:hAnsi="Arial" w:cs="Arial"/>
          <w:sz w:val="24"/>
          <w:szCs w:val="24"/>
        </w:rPr>
        <w:t>SSIS</w:t>
      </w:r>
      <w:r w:rsidR="00B15463">
        <w:rPr>
          <w:sz w:val="24"/>
          <w:szCs w:val="24"/>
        </w:rPr>
        <w:t>, który przeniesie</w:t>
      </w:r>
      <w:r w:rsidRPr="00835C53">
        <w:rPr>
          <w:sz w:val="24"/>
          <w:szCs w:val="24"/>
        </w:rPr>
        <w:t xml:space="preserve"> plik </w:t>
      </w:r>
      <w:r w:rsidRPr="00835C53">
        <w:rPr>
          <w:rFonts w:ascii="Arial" w:hAnsi="Arial" w:cs="Arial"/>
          <w:sz w:val="24"/>
          <w:szCs w:val="24"/>
        </w:rPr>
        <w:t>CreatedFile.</w:t>
      </w:r>
      <w:proofErr w:type="gramStart"/>
      <w:r w:rsidRPr="00835C53">
        <w:rPr>
          <w:rFonts w:ascii="Arial" w:hAnsi="Arial" w:cs="Arial"/>
          <w:sz w:val="24"/>
          <w:szCs w:val="24"/>
        </w:rPr>
        <w:t>txt</w:t>
      </w:r>
      <w:proofErr w:type="gramEnd"/>
      <w:r w:rsidRPr="00835C53">
        <w:rPr>
          <w:sz w:val="24"/>
          <w:szCs w:val="24"/>
        </w:rPr>
        <w:t xml:space="preserve"> do folderu </w:t>
      </w:r>
      <w:r w:rsidRPr="00835C53">
        <w:rPr>
          <w:rFonts w:ascii="Arial" w:hAnsi="Arial" w:cs="Arial"/>
          <w:sz w:val="24"/>
          <w:szCs w:val="24"/>
        </w:rPr>
        <w:t>Backup</w:t>
      </w:r>
      <w:r w:rsidR="00B15463">
        <w:rPr>
          <w:sz w:val="24"/>
          <w:szCs w:val="24"/>
        </w:rPr>
        <w:t xml:space="preserve"> i zmieni</w:t>
      </w:r>
      <w:r w:rsidRPr="00835C53">
        <w:rPr>
          <w:sz w:val="24"/>
          <w:szCs w:val="24"/>
        </w:rPr>
        <w:t xml:space="preserve"> jego nazwę na </w:t>
      </w:r>
      <w:r w:rsidRPr="00835C53">
        <w:rPr>
          <w:rFonts w:ascii="Arial" w:hAnsi="Arial" w:cs="Arial"/>
          <w:sz w:val="24"/>
          <w:szCs w:val="24"/>
        </w:rPr>
        <w:t>MovedFile.</w:t>
      </w:r>
      <w:proofErr w:type="gramStart"/>
      <w:r w:rsidRPr="00835C53">
        <w:rPr>
          <w:rFonts w:ascii="Arial" w:hAnsi="Arial" w:cs="Arial"/>
          <w:sz w:val="24"/>
          <w:szCs w:val="24"/>
        </w:rPr>
        <w:t>txt</w:t>
      </w:r>
      <w:proofErr w:type="gramEnd"/>
      <w:r w:rsidRPr="00835C53">
        <w:rPr>
          <w:sz w:val="24"/>
          <w:szCs w:val="24"/>
        </w:rPr>
        <w:t>.</w:t>
      </w:r>
    </w:p>
    <w:p w:rsidR="00835C53" w:rsidRDefault="00835C53" w:rsidP="00835C53">
      <w:pPr>
        <w:pStyle w:val="Akapitzlist"/>
        <w:ind w:left="426"/>
        <w:jc w:val="both"/>
        <w:rPr>
          <w:b/>
          <w:sz w:val="24"/>
          <w:szCs w:val="24"/>
        </w:rPr>
      </w:pPr>
    </w:p>
    <w:p w:rsidR="00704C4F" w:rsidRPr="00440C09" w:rsidRDefault="00835C53" w:rsidP="00704C4F">
      <w:pPr>
        <w:pStyle w:val="Akapitzlist"/>
        <w:numPr>
          <w:ilvl w:val="0"/>
          <w:numId w:val="1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Przebieg ćwiczenia</w:t>
      </w:r>
    </w:p>
    <w:p w:rsidR="00704C4F" w:rsidRPr="00704C4F" w:rsidRDefault="00704C4F" w:rsidP="00704C4F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04C4F">
        <w:rPr>
          <w:rFonts w:cstheme="minorHAnsi"/>
        </w:rPr>
        <w:t xml:space="preserve">Otwórz projekt używany podczas poprzednich zajęć i utwórz w nim nowy pakiet o nazwie </w:t>
      </w:r>
      <w:r w:rsidRPr="00704C4F">
        <w:rPr>
          <w:rFonts w:ascii="Arial" w:hAnsi="Arial" w:cs="Arial"/>
        </w:rPr>
        <w:t>Lesson10.</w:t>
      </w:r>
      <w:proofErr w:type="gramStart"/>
      <w:r w:rsidRPr="00704C4F">
        <w:rPr>
          <w:rFonts w:ascii="Arial" w:hAnsi="Arial" w:cs="Arial"/>
        </w:rPr>
        <w:t>dtsx</w:t>
      </w:r>
      <w:proofErr w:type="gramEnd"/>
      <w:r w:rsidRPr="00704C4F">
        <w:rPr>
          <w:rFonts w:cstheme="minorHAnsi"/>
        </w:rPr>
        <w:t xml:space="preserve"> </w:t>
      </w:r>
    </w:p>
    <w:p w:rsidR="00704C4F" w:rsidRDefault="00704C4F" w:rsidP="00704C4F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04C4F">
        <w:rPr>
          <w:rFonts w:cstheme="minorHAnsi"/>
        </w:rPr>
        <w:t xml:space="preserve">W wybranym katalogu na dysku D: utwórz plik tekstowy o nazwie </w:t>
      </w:r>
      <w:r w:rsidRPr="00704C4F">
        <w:rPr>
          <w:rFonts w:ascii="Arial" w:hAnsi="Arial" w:cs="Arial"/>
        </w:rPr>
        <w:t>CreatedFile.</w:t>
      </w:r>
      <w:proofErr w:type="gramStart"/>
      <w:r w:rsidRPr="00704C4F">
        <w:rPr>
          <w:rFonts w:ascii="Arial" w:hAnsi="Arial" w:cs="Arial"/>
        </w:rPr>
        <w:t>txt</w:t>
      </w:r>
      <w:proofErr w:type="gramEnd"/>
      <w:r w:rsidRPr="00704C4F">
        <w:rPr>
          <w:rFonts w:cstheme="minorHAnsi"/>
        </w:rPr>
        <w:t xml:space="preserve"> i dowolnej treści.</w:t>
      </w:r>
    </w:p>
    <w:p w:rsidR="00D81CCE" w:rsidRPr="00D81CCE" w:rsidRDefault="00D81CCE" w:rsidP="00D81CCE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>
        <w:rPr>
          <w:rFonts w:cstheme="minorHAnsi"/>
        </w:rPr>
        <w:t>W tym samym folderze</w:t>
      </w:r>
      <w:r w:rsidRPr="00D81CCE">
        <w:rPr>
          <w:rFonts w:cstheme="minorHAnsi"/>
        </w:rPr>
        <w:t>, w którym utworzyłeś</w:t>
      </w:r>
      <w:r>
        <w:rPr>
          <w:rFonts w:cstheme="minorHAnsi"/>
        </w:rPr>
        <w:t>,</w:t>
      </w:r>
      <w:r w:rsidRPr="00D81CCE">
        <w:rPr>
          <w:rFonts w:cstheme="minorHAnsi"/>
        </w:rPr>
        <w:t xml:space="preserve"> plik utwórz nowy folder o nazwie </w:t>
      </w:r>
      <w:r w:rsidRPr="00D81CCE">
        <w:rPr>
          <w:rFonts w:ascii="Arial" w:hAnsi="Arial" w:cs="Arial"/>
        </w:rPr>
        <w:t xml:space="preserve">Backup </w:t>
      </w:r>
    </w:p>
    <w:p w:rsidR="00D81CCE" w:rsidRDefault="00D81CCE" w:rsidP="00D81CCE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D81CCE">
        <w:rPr>
          <w:rFonts w:cstheme="minorHAnsi"/>
        </w:rPr>
        <w:t xml:space="preserve">Utwórz nowe połączenie pliku w pakiecie dla pliku </w:t>
      </w:r>
      <w:r w:rsidRPr="00D81CCE">
        <w:rPr>
          <w:rFonts w:ascii="Arial" w:hAnsi="Arial" w:cs="Arial"/>
        </w:rPr>
        <w:t>CreatedFile.</w:t>
      </w:r>
      <w:proofErr w:type="gramStart"/>
      <w:r w:rsidRPr="00D81CCE">
        <w:rPr>
          <w:rFonts w:ascii="Arial" w:hAnsi="Arial" w:cs="Arial"/>
        </w:rPr>
        <w:t>txt</w:t>
      </w:r>
      <w:proofErr w:type="gramEnd"/>
      <w:r w:rsidRPr="00D81CCE">
        <w:rPr>
          <w:rFonts w:cstheme="minorHAnsi"/>
        </w:rPr>
        <w:t xml:space="preserve"> (Rysunek 7), klikając prawym przyciskiem myszy w </w:t>
      </w:r>
      <w:proofErr w:type="spellStart"/>
      <w:r w:rsidRPr="00D81CCE">
        <w:rPr>
          <w:rFonts w:ascii="Arial" w:hAnsi="Arial" w:cs="Arial"/>
        </w:rPr>
        <w:t>connection</w:t>
      </w:r>
      <w:proofErr w:type="spellEnd"/>
      <w:r w:rsidRPr="00D81CCE">
        <w:rPr>
          <w:rFonts w:ascii="Arial" w:hAnsi="Arial" w:cs="Arial"/>
        </w:rPr>
        <w:t xml:space="preserve"> manager</w:t>
      </w:r>
      <w:r w:rsidRPr="00D81CCE">
        <w:rPr>
          <w:rFonts w:cstheme="minorHAnsi"/>
        </w:rPr>
        <w:t xml:space="preserve"> i wybierając polecenie </w:t>
      </w:r>
      <w:r w:rsidRPr="00D81CCE">
        <w:rPr>
          <w:rFonts w:ascii="Arial" w:hAnsi="Arial" w:cs="Arial"/>
        </w:rPr>
        <w:t>New File Connection</w:t>
      </w:r>
      <w:r w:rsidRPr="00D81CCE">
        <w:rPr>
          <w:rFonts w:cstheme="minorHAnsi"/>
        </w:rPr>
        <w:t>.</w:t>
      </w:r>
    </w:p>
    <w:p w:rsidR="00D81CCE" w:rsidRDefault="00D81CCE" w:rsidP="00D81CCE">
      <w:pPr>
        <w:pStyle w:val="Akapitzlist"/>
        <w:ind w:left="709"/>
        <w:jc w:val="both"/>
        <w:rPr>
          <w:rFonts w:cstheme="minorHAnsi"/>
        </w:rPr>
      </w:pPr>
    </w:p>
    <w:p w:rsidR="00D81CCE" w:rsidRDefault="00D81CCE" w:rsidP="00D81CCE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2870380" cy="1318044"/>
            <wp:effectExtent l="0" t="0" r="635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90" cy="131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CE" w:rsidRDefault="00D81CCE" w:rsidP="00D81CCE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7</w:t>
      </w:r>
    </w:p>
    <w:p w:rsidR="00D81CCE" w:rsidRDefault="00D81CCE" w:rsidP="00D81CCE">
      <w:pPr>
        <w:pStyle w:val="Akapitzlist"/>
        <w:ind w:left="709"/>
        <w:jc w:val="both"/>
        <w:rPr>
          <w:rFonts w:cstheme="minorHAnsi"/>
        </w:rPr>
      </w:pPr>
    </w:p>
    <w:p w:rsidR="00440C09" w:rsidRDefault="008C2811" w:rsidP="008C2811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8C2811">
        <w:rPr>
          <w:rFonts w:cstheme="minorHAnsi"/>
        </w:rPr>
        <w:t xml:space="preserve">Utwórz nowe połączenie do pliku </w:t>
      </w:r>
      <w:r w:rsidRPr="008C2811">
        <w:rPr>
          <w:rFonts w:ascii="Arial" w:hAnsi="Arial" w:cs="Arial"/>
        </w:rPr>
        <w:t>MovedFile.</w:t>
      </w:r>
      <w:proofErr w:type="gramStart"/>
      <w:r w:rsidRPr="008C2811">
        <w:rPr>
          <w:rFonts w:ascii="Arial" w:hAnsi="Arial" w:cs="Arial"/>
        </w:rPr>
        <w:t>txt</w:t>
      </w:r>
      <w:proofErr w:type="gramEnd"/>
      <w:r w:rsidRPr="008C2811">
        <w:rPr>
          <w:rFonts w:cstheme="minorHAnsi"/>
        </w:rPr>
        <w:t xml:space="preserve"> (rysunek 8), który bę</w:t>
      </w:r>
      <w:r>
        <w:rPr>
          <w:rFonts w:cstheme="minorHAnsi"/>
        </w:rPr>
        <w:t xml:space="preserve">dzie umiejscowiony w katalogu </w:t>
      </w:r>
      <w:r w:rsidRPr="008C2811">
        <w:rPr>
          <w:rFonts w:ascii="Arial" w:hAnsi="Arial" w:cs="Arial"/>
        </w:rPr>
        <w:t>Backup</w:t>
      </w:r>
      <w:r w:rsidRPr="008C2811">
        <w:rPr>
          <w:rFonts w:cstheme="minorHAnsi"/>
        </w:rPr>
        <w:t xml:space="preserve">. Kliknij w tym celu prawym przyciskiem myszy w </w:t>
      </w:r>
      <w:proofErr w:type="spellStart"/>
      <w:r w:rsidRPr="008C2811">
        <w:rPr>
          <w:rFonts w:ascii="Arial" w:hAnsi="Arial" w:cs="Arial"/>
        </w:rPr>
        <w:t>connection</w:t>
      </w:r>
      <w:proofErr w:type="spellEnd"/>
      <w:r w:rsidRPr="008C2811">
        <w:rPr>
          <w:rFonts w:ascii="Arial" w:hAnsi="Arial" w:cs="Arial"/>
        </w:rPr>
        <w:t xml:space="preserve"> manager</w:t>
      </w:r>
      <w:r w:rsidRPr="008C2811">
        <w:rPr>
          <w:rFonts w:cstheme="minorHAnsi"/>
        </w:rPr>
        <w:t xml:space="preserve"> i wybierz polecenie </w:t>
      </w:r>
      <w:r w:rsidRPr="008C2811">
        <w:rPr>
          <w:rFonts w:ascii="Arial" w:hAnsi="Arial" w:cs="Arial"/>
        </w:rPr>
        <w:t>New File Connection</w:t>
      </w:r>
      <w:r w:rsidRPr="008C2811">
        <w:rPr>
          <w:rFonts w:cstheme="minorHAnsi"/>
        </w:rPr>
        <w:t>.</w:t>
      </w:r>
    </w:p>
    <w:p w:rsidR="008C2811" w:rsidRDefault="00745379" w:rsidP="00745379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2822173" cy="1268431"/>
            <wp:effectExtent l="0" t="0" r="0" b="825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34" cy="126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379" w:rsidRPr="008C2811" w:rsidRDefault="00745379" w:rsidP="00745379">
      <w:pPr>
        <w:jc w:val="center"/>
        <w:rPr>
          <w:rFonts w:cstheme="minorHAnsi"/>
        </w:rPr>
      </w:pPr>
      <w:r>
        <w:rPr>
          <w:rFonts w:cstheme="minorHAnsi"/>
        </w:rPr>
        <w:t>Rys. 8</w:t>
      </w:r>
    </w:p>
    <w:p w:rsidR="00745379" w:rsidRPr="00745379" w:rsidRDefault="00745379" w:rsidP="00350382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45379">
        <w:rPr>
          <w:rFonts w:cstheme="minorHAnsi"/>
        </w:rPr>
        <w:t xml:space="preserve">Przeciągnij nowe zadanie typu </w:t>
      </w:r>
      <w:r w:rsidRPr="00350382">
        <w:rPr>
          <w:rFonts w:ascii="Arial" w:hAnsi="Arial" w:cs="Arial"/>
        </w:rPr>
        <w:t xml:space="preserve">File System </w:t>
      </w:r>
      <w:proofErr w:type="spellStart"/>
      <w:r w:rsidRPr="00350382">
        <w:rPr>
          <w:rFonts w:ascii="Arial" w:hAnsi="Arial" w:cs="Arial"/>
        </w:rPr>
        <w:t>Task</w:t>
      </w:r>
      <w:proofErr w:type="spellEnd"/>
      <w:r w:rsidRPr="00745379">
        <w:rPr>
          <w:rFonts w:cstheme="minorHAnsi"/>
        </w:rPr>
        <w:t xml:space="preserve"> na panel </w:t>
      </w:r>
      <w:r w:rsidRPr="00350382">
        <w:rPr>
          <w:rFonts w:ascii="Arial" w:hAnsi="Arial" w:cs="Arial"/>
        </w:rPr>
        <w:t xml:space="preserve">Control </w:t>
      </w:r>
      <w:proofErr w:type="spellStart"/>
      <w:r w:rsidRPr="00350382">
        <w:rPr>
          <w:rFonts w:ascii="Arial" w:hAnsi="Arial" w:cs="Arial"/>
        </w:rPr>
        <w:t>Flow</w:t>
      </w:r>
      <w:proofErr w:type="spellEnd"/>
    </w:p>
    <w:p w:rsidR="00745379" w:rsidRPr="00745379" w:rsidRDefault="00745379" w:rsidP="00350382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45379">
        <w:rPr>
          <w:rFonts w:cstheme="minorHAnsi"/>
        </w:rPr>
        <w:t xml:space="preserve">Zmień nazwę zadania na </w:t>
      </w:r>
      <w:r w:rsidRPr="00350382">
        <w:rPr>
          <w:rFonts w:ascii="Arial" w:hAnsi="Arial" w:cs="Arial"/>
        </w:rPr>
        <w:t xml:space="preserve">Backup </w:t>
      </w:r>
      <w:proofErr w:type="spellStart"/>
      <w:r w:rsidRPr="00350382">
        <w:rPr>
          <w:rFonts w:ascii="Arial" w:hAnsi="Arial" w:cs="Arial"/>
        </w:rPr>
        <w:t>Created</w:t>
      </w:r>
      <w:proofErr w:type="spellEnd"/>
      <w:r w:rsidRPr="00350382">
        <w:rPr>
          <w:rFonts w:ascii="Arial" w:hAnsi="Arial" w:cs="Arial"/>
        </w:rPr>
        <w:t xml:space="preserve"> File</w:t>
      </w:r>
      <w:r w:rsidRPr="00745379">
        <w:rPr>
          <w:rFonts w:cstheme="minorHAnsi"/>
        </w:rPr>
        <w:t>.</w:t>
      </w:r>
    </w:p>
    <w:p w:rsidR="00745379" w:rsidRPr="00745379" w:rsidRDefault="00350382" w:rsidP="00350382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>
        <w:rPr>
          <w:rFonts w:cstheme="minorHAnsi"/>
        </w:rPr>
        <w:t>Wprowadź opis opisujący to zadanie</w:t>
      </w:r>
      <w:r w:rsidR="00745379" w:rsidRPr="00745379">
        <w:rPr>
          <w:rFonts w:cstheme="minorHAnsi"/>
        </w:rPr>
        <w:t>.</w:t>
      </w:r>
    </w:p>
    <w:p w:rsidR="00745379" w:rsidRPr="00745379" w:rsidRDefault="00745379" w:rsidP="00350382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45379">
        <w:rPr>
          <w:rFonts w:cstheme="minorHAnsi"/>
        </w:rPr>
        <w:t xml:space="preserve">Wybierz opcję </w:t>
      </w:r>
      <w:proofErr w:type="spellStart"/>
      <w:r w:rsidRPr="00350382">
        <w:rPr>
          <w:rFonts w:ascii="Arial" w:hAnsi="Arial" w:cs="Arial"/>
        </w:rPr>
        <w:t>Rename</w:t>
      </w:r>
      <w:proofErr w:type="spellEnd"/>
      <w:r w:rsidRPr="00745379">
        <w:rPr>
          <w:rFonts w:cstheme="minorHAnsi"/>
        </w:rPr>
        <w:t xml:space="preserve"> w menu zadania.</w:t>
      </w:r>
    </w:p>
    <w:p w:rsidR="00745379" w:rsidRPr="00745379" w:rsidRDefault="00745379" w:rsidP="00350382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45379">
        <w:rPr>
          <w:rFonts w:cstheme="minorHAnsi"/>
        </w:rPr>
        <w:t xml:space="preserve">Wybierz </w:t>
      </w:r>
      <w:r w:rsidRPr="00350382">
        <w:rPr>
          <w:rFonts w:ascii="Arial" w:hAnsi="Arial" w:cs="Arial"/>
        </w:rPr>
        <w:t>CreatedFile.</w:t>
      </w:r>
      <w:proofErr w:type="gramStart"/>
      <w:r w:rsidRPr="00350382">
        <w:rPr>
          <w:rFonts w:ascii="Arial" w:hAnsi="Arial" w:cs="Arial"/>
        </w:rPr>
        <w:t>txt</w:t>
      </w:r>
      <w:r w:rsidRPr="00745379">
        <w:rPr>
          <w:rFonts w:cstheme="minorHAnsi"/>
        </w:rPr>
        <w:t xml:space="preserve"> jako</w:t>
      </w:r>
      <w:proofErr w:type="gramEnd"/>
      <w:r w:rsidRPr="00745379">
        <w:rPr>
          <w:rFonts w:cstheme="minorHAnsi"/>
        </w:rPr>
        <w:t xml:space="preserve"> źródło.</w:t>
      </w:r>
    </w:p>
    <w:p w:rsidR="00745379" w:rsidRPr="00745379" w:rsidRDefault="00745379" w:rsidP="00350382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45379">
        <w:rPr>
          <w:rFonts w:cstheme="minorHAnsi"/>
        </w:rPr>
        <w:t xml:space="preserve">Jako miejsce docelowe wybierz plik </w:t>
      </w:r>
      <w:proofErr w:type="gramStart"/>
      <w:r w:rsidRPr="00350382">
        <w:rPr>
          <w:rFonts w:ascii="Arial" w:hAnsi="Arial" w:cs="Arial"/>
        </w:rPr>
        <w:t>MovedFile.txt</w:t>
      </w:r>
      <w:proofErr w:type="gramEnd"/>
      <w:r w:rsidRPr="00745379">
        <w:rPr>
          <w:rFonts w:cstheme="minorHAnsi"/>
        </w:rPr>
        <w:t>.</w:t>
      </w:r>
    </w:p>
    <w:p w:rsidR="00745379" w:rsidRDefault="00745379" w:rsidP="00350382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745379">
        <w:rPr>
          <w:rFonts w:cstheme="minorHAnsi"/>
        </w:rPr>
        <w:t xml:space="preserve">Ustaw opcję </w:t>
      </w:r>
      <w:proofErr w:type="spellStart"/>
      <w:r w:rsidRPr="00350382">
        <w:rPr>
          <w:rFonts w:ascii="Arial" w:hAnsi="Arial" w:cs="Arial"/>
        </w:rPr>
        <w:t>OverwriteDestination</w:t>
      </w:r>
      <w:proofErr w:type="spellEnd"/>
      <w:r w:rsidRPr="00745379">
        <w:rPr>
          <w:rFonts w:cstheme="minorHAnsi"/>
        </w:rPr>
        <w:t xml:space="preserve"> na </w:t>
      </w:r>
      <w:r w:rsidRPr="00350382">
        <w:rPr>
          <w:rFonts w:ascii="Arial" w:hAnsi="Arial" w:cs="Arial"/>
        </w:rPr>
        <w:t>True</w:t>
      </w:r>
      <w:r w:rsidRPr="00745379">
        <w:rPr>
          <w:rFonts w:cstheme="minorHAnsi"/>
        </w:rPr>
        <w:t>. Ekran powini</w:t>
      </w:r>
      <w:r w:rsidR="00350382">
        <w:rPr>
          <w:rFonts w:cstheme="minorHAnsi"/>
        </w:rPr>
        <w:t>en teraz wyglądać jak na rys. 9</w:t>
      </w:r>
    </w:p>
    <w:p w:rsidR="00350382" w:rsidRDefault="00350382" w:rsidP="00350382">
      <w:pPr>
        <w:pStyle w:val="Akapitzlist"/>
        <w:ind w:left="709"/>
        <w:jc w:val="both"/>
        <w:rPr>
          <w:rFonts w:cstheme="minorHAnsi"/>
        </w:rPr>
      </w:pPr>
    </w:p>
    <w:p w:rsidR="00350382" w:rsidRDefault="00350382" w:rsidP="00350382">
      <w:pPr>
        <w:pStyle w:val="Akapitzlist"/>
        <w:ind w:left="709"/>
        <w:jc w:val="both"/>
        <w:rPr>
          <w:rFonts w:cstheme="minorHAnsi"/>
        </w:rPr>
      </w:pPr>
    </w:p>
    <w:p w:rsidR="00350382" w:rsidRDefault="00350382" w:rsidP="00350382">
      <w:pPr>
        <w:pStyle w:val="Akapitzlist"/>
        <w:ind w:left="709"/>
        <w:jc w:val="both"/>
        <w:rPr>
          <w:rFonts w:cstheme="minorHAnsi"/>
        </w:rPr>
      </w:pPr>
    </w:p>
    <w:p w:rsidR="00350382" w:rsidRDefault="006120A0" w:rsidP="006120A0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3789915" cy="3886533"/>
            <wp:effectExtent l="0" t="0" r="127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427" cy="388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A0" w:rsidRDefault="006120A0" w:rsidP="006120A0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9</w:t>
      </w:r>
    </w:p>
    <w:p w:rsidR="00350382" w:rsidRDefault="00350382" w:rsidP="00350382">
      <w:pPr>
        <w:pStyle w:val="Akapitzlist"/>
        <w:ind w:left="709"/>
        <w:jc w:val="both"/>
        <w:rPr>
          <w:rFonts w:cstheme="minorHAnsi"/>
        </w:rPr>
      </w:pPr>
    </w:p>
    <w:p w:rsidR="0098585D" w:rsidRPr="00CA2139" w:rsidRDefault="00D97244" w:rsidP="00D97244">
      <w:pPr>
        <w:pStyle w:val="Akapitzlist"/>
        <w:numPr>
          <w:ilvl w:val="0"/>
          <w:numId w:val="12"/>
        </w:numPr>
        <w:ind w:left="709"/>
        <w:jc w:val="both"/>
        <w:rPr>
          <w:rFonts w:cstheme="minorHAnsi"/>
        </w:rPr>
      </w:pPr>
      <w:r w:rsidRPr="00D97244">
        <w:rPr>
          <w:rFonts w:cstheme="minorHAnsi"/>
        </w:rPr>
        <w:t>Uruchom pakiet i sprawdź na dysku czy plik został przeniesiony.</w:t>
      </w:r>
    </w:p>
    <w:p w:rsidR="00D34F92" w:rsidRPr="00D34F92" w:rsidRDefault="00D34F92" w:rsidP="00D34F92">
      <w:pPr>
        <w:pStyle w:val="Akapitzlist"/>
        <w:ind w:left="709"/>
        <w:jc w:val="both"/>
        <w:rPr>
          <w:rFonts w:cstheme="minorHAnsi"/>
        </w:rPr>
      </w:pPr>
    </w:p>
    <w:p w:rsidR="00D34F92" w:rsidRPr="00C87D81" w:rsidRDefault="00D34F92" w:rsidP="00C87D81">
      <w:pPr>
        <w:jc w:val="both"/>
        <w:rPr>
          <w:rFonts w:cstheme="minorHAnsi"/>
        </w:rPr>
      </w:pPr>
    </w:p>
    <w:p w:rsidR="00CD77A9" w:rsidRPr="00D302C8" w:rsidRDefault="00CD77A9" w:rsidP="00D302C8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  <w:r>
        <w:rPr>
          <w:rFonts w:eastAsia="PLRoman10-Regular" w:cstheme="minorHAnsi"/>
          <w:b/>
          <w:sz w:val="24"/>
          <w:szCs w:val="24"/>
        </w:rPr>
        <w:t xml:space="preserve">Tworzenie zadań typu </w:t>
      </w:r>
      <w:proofErr w:type="spellStart"/>
      <w:r>
        <w:rPr>
          <w:rFonts w:eastAsia="PLRoman10-Regular" w:cstheme="minorHAnsi"/>
          <w:b/>
          <w:sz w:val="24"/>
          <w:szCs w:val="24"/>
        </w:rPr>
        <w:t>Script</w:t>
      </w:r>
      <w:proofErr w:type="spellEnd"/>
      <w:r>
        <w:rPr>
          <w:rFonts w:eastAsia="PLRoman10-Regular" w:cstheme="minorHAnsi"/>
          <w:b/>
          <w:sz w:val="24"/>
          <w:szCs w:val="24"/>
        </w:rPr>
        <w:t xml:space="preserve"> </w:t>
      </w:r>
      <w:proofErr w:type="spellStart"/>
      <w:r>
        <w:rPr>
          <w:rFonts w:eastAsia="PLRoman10-Regular" w:cstheme="minorHAnsi"/>
          <w:b/>
          <w:sz w:val="24"/>
          <w:szCs w:val="24"/>
        </w:rPr>
        <w:t>Task</w:t>
      </w:r>
      <w:proofErr w:type="spellEnd"/>
      <w:r w:rsidR="00CF6440">
        <w:rPr>
          <w:rFonts w:eastAsia="PLRoman10-Regular" w:cstheme="minorHAnsi"/>
          <w:b/>
          <w:sz w:val="24"/>
          <w:szCs w:val="24"/>
        </w:rPr>
        <w:br/>
      </w:r>
    </w:p>
    <w:p w:rsidR="00CF6440" w:rsidRDefault="00CF6440" w:rsidP="00CF6440">
      <w:pPr>
        <w:pStyle w:val="Akapitzlist"/>
        <w:jc w:val="both"/>
        <w:rPr>
          <w:b/>
        </w:rPr>
      </w:pPr>
    </w:p>
    <w:p w:rsidR="00AF0A75" w:rsidRPr="00AF0A75" w:rsidRDefault="00DF59DF" w:rsidP="00AF0A75">
      <w:pPr>
        <w:pStyle w:val="Akapitzlist"/>
        <w:numPr>
          <w:ilvl w:val="0"/>
          <w:numId w:val="22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Cel</w:t>
      </w:r>
      <w:r w:rsidR="00CF6440">
        <w:rPr>
          <w:b/>
          <w:sz w:val="24"/>
          <w:szCs w:val="24"/>
        </w:rPr>
        <w:t xml:space="preserve"> ćwiczenia</w:t>
      </w:r>
    </w:p>
    <w:p w:rsidR="00D703FC" w:rsidRPr="00D302C8" w:rsidRDefault="00CD77A9" w:rsidP="00AF0A75">
      <w:pPr>
        <w:pStyle w:val="Akapitzlist"/>
        <w:ind w:left="426"/>
        <w:jc w:val="both"/>
      </w:pPr>
      <w:r w:rsidRPr="00D302C8">
        <w:t xml:space="preserve">W tym celu zostaną utworzone dwie zmienne o nazwie odpowiednio </w:t>
      </w:r>
      <w:proofErr w:type="spellStart"/>
      <w:r w:rsidRPr="00D302C8">
        <w:rPr>
          <w:rFonts w:ascii="Arial" w:hAnsi="Arial" w:cs="Arial"/>
        </w:rPr>
        <w:t>intVar</w:t>
      </w:r>
      <w:proofErr w:type="spellEnd"/>
      <w:r w:rsidRPr="00D302C8">
        <w:t xml:space="preserve"> i </w:t>
      </w:r>
      <w:proofErr w:type="spellStart"/>
      <w:r w:rsidRPr="00D302C8">
        <w:rPr>
          <w:rFonts w:ascii="Arial" w:hAnsi="Arial" w:cs="Arial"/>
        </w:rPr>
        <w:t>strVar</w:t>
      </w:r>
      <w:proofErr w:type="spellEnd"/>
      <w:r w:rsidRPr="00D302C8">
        <w:t xml:space="preserve">. </w:t>
      </w:r>
      <w:r w:rsidR="00A77BE8" w:rsidRPr="00D302C8">
        <w:t>Jeśli</w:t>
      </w:r>
      <w:r w:rsidRPr="00D302C8">
        <w:t xml:space="preserve"> wartość zmiennej </w:t>
      </w:r>
      <w:proofErr w:type="spellStart"/>
      <w:r w:rsidRPr="00D302C8">
        <w:rPr>
          <w:rFonts w:ascii="Arial" w:hAnsi="Arial" w:cs="Arial"/>
        </w:rPr>
        <w:t>intVar</w:t>
      </w:r>
      <w:proofErr w:type="spellEnd"/>
      <w:r w:rsidRPr="00D302C8">
        <w:t xml:space="preserve"> będzie powyżej 10, to zostanie </w:t>
      </w:r>
      <w:r w:rsidR="00A77BE8" w:rsidRPr="00D302C8">
        <w:t>wyświetlony</w:t>
      </w:r>
      <w:r w:rsidRPr="00D302C8">
        <w:t xml:space="preserve"> komunikat </w:t>
      </w:r>
      <w:r w:rsidR="00EF2BE8">
        <w:t xml:space="preserve">o </w:t>
      </w:r>
      <w:r w:rsidRPr="00D302C8">
        <w:t>treści "</w:t>
      </w:r>
      <w:r w:rsidRPr="00D302C8">
        <w:rPr>
          <w:i/>
        </w:rPr>
        <w:t>Big</w:t>
      </w:r>
      <w:r w:rsidRPr="00D302C8">
        <w:t xml:space="preserve">". Jeśli wartość tej zmiennej </w:t>
      </w:r>
      <w:r w:rsidR="00A77BE8" w:rsidRPr="00D302C8">
        <w:t>wyniesie</w:t>
      </w:r>
      <w:r w:rsidRPr="00D302C8">
        <w:t xml:space="preserve"> 10 lub mniej to pojawi się komunikat o treści "</w:t>
      </w:r>
      <w:r w:rsidRPr="00D302C8">
        <w:rPr>
          <w:i/>
        </w:rPr>
        <w:t>Small</w:t>
      </w:r>
      <w:r w:rsidRPr="00D302C8">
        <w:t>". Treść komunikatów wyświetlanych w oknie po</w:t>
      </w:r>
      <w:r w:rsidR="00A77BE8" w:rsidRPr="00D302C8">
        <w:t xml:space="preserve">winna pochodzić ze zmiennej </w:t>
      </w:r>
      <w:proofErr w:type="spellStart"/>
      <w:r w:rsidR="00A77BE8" w:rsidRPr="00D302C8">
        <w:rPr>
          <w:rFonts w:ascii="Arial" w:hAnsi="Arial" w:cs="Arial"/>
        </w:rPr>
        <w:t>strV</w:t>
      </w:r>
      <w:r w:rsidRPr="00D302C8">
        <w:rPr>
          <w:rFonts w:ascii="Arial" w:hAnsi="Arial" w:cs="Arial"/>
        </w:rPr>
        <w:t>ar</w:t>
      </w:r>
      <w:proofErr w:type="spellEnd"/>
      <w:r w:rsidRPr="00D302C8">
        <w:t>.</w:t>
      </w:r>
    </w:p>
    <w:p w:rsidR="00AF0A75" w:rsidRPr="00AF0A75" w:rsidRDefault="00AF0A75" w:rsidP="00AF0A75">
      <w:pPr>
        <w:pStyle w:val="Akapitzlist"/>
        <w:ind w:left="426"/>
        <w:jc w:val="both"/>
        <w:rPr>
          <w:sz w:val="24"/>
          <w:szCs w:val="24"/>
        </w:rPr>
      </w:pPr>
    </w:p>
    <w:p w:rsidR="00D703FC" w:rsidRDefault="00D703FC" w:rsidP="00CF6440">
      <w:pPr>
        <w:pStyle w:val="Akapitzlist"/>
        <w:numPr>
          <w:ilvl w:val="0"/>
          <w:numId w:val="22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Przebieg ćwiczenia</w:t>
      </w:r>
    </w:p>
    <w:p w:rsidR="003D0779" w:rsidRPr="003D0779" w:rsidRDefault="003D0779" w:rsidP="003D0779">
      <w:pPr>
        <w:pStyle w:val="Akapitzlist"/>
        <w:ind w:left="426"/>
        <w:jc w:val="both"/>
        <w:rPr>
          <w:sz w:val="24"/>
          <w:szCs w:val="24"/>
        </w:rPr>
      </w:pPr>
    </w:p>
    <w:p w:rsidR="006C1B36" w:rsidRPr="006C1B36" w:rsidRDefault="006C1B36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Otwórz projekt realizowany podczas poprzedniego ćwiczenia i utwórz nowy pakiet o nazwie </w:t>
      </w:r>
      <w:r w:rsidRPr="00BA089C">
        <w:rPr>
          <w:rFonts w:ascii="Arial" w:hAnsi="Arial" w:cs="Arial"/>
        </w:rPr>
        <w:t>lesson11.</w:t>
      </w:r>
      <w:proofErr w:type="gramStart"/>
      <w:r w:rsidRPr="00BA089C">
        <w:rPr>
          <w:rFonts w:ascii="Arial" w:hAnsi="Arial" w:cs="Arial"/>
        </w:rPr>
        <w:t>dtsx</w:t>
      </w:r>
      <w:proofErr w:type="gramEnd"/>
      <w:r w:rsidRPr="006C1B36">
        <w:rPr>
          <w:rFonts w:cstheme="minorHAnsi"/>
        </w:rPr>
        <w:t>, następnie prawym przyciskiem w obszarze panelu</w:t>
      </w:r>
      <w:r>
        <w:rPr>
          <w:rFonts w:cstheme="minorHAnsi"/>
        </w:rPr>
        <w:t xml:space="preserve"> </w:t>
      </w:r>
      <w:r w:rsidRPr="00BA089C">
        <w:rPr>
          <w:rFonts w:ascii="Arial" w:hAnsi="Arial" w:cs="Arial"/>
        </w:rPr>
        <w:t xml:space="preserve">Control </w:t>
      </w:r>
      <w:proofErr w:type="spellStart"/>
      <w:r w:rsidRPr="00BA089C">
        <w:rPr>
          <w:rFonts w:ascii="Arial" w:hAnsi="Arial" w:cs="Arial"/>
        </w:rPr>
        <w:t>Flow</w:t>
      </w:r>
      <w:proofErr w:type="spellEnd"/>
      <w:r w:rsidR="00BA089C">
        <w:rPr>
          <w:rFonts w:cstheme="minorHAnsi"/>
        </w:rPr>
        <w:t xml:space="preserve"> i</w:t>
      </w:r>
      <w:r>
        <w:rPr>
          <w:rFonts w:cstheme="minorHAnsi"/>
        </w:rPr>
        <w:t xml:space="preserve"> wybierz opcję </w:t>
      </w:r>
      <w:proofErr w:type="spellStart"/>
      <w:r w:rsidRPr="00BA089C">
        <w:rPr>
          <w:rFonts w:ascii="Arial" w:hAnsi="Arial" w:cs="Arial"/>
        </w:rPr>
        <w:t>Variables</w:t>
      </w:r>
      <w:proofErr w:type="spellEnd"/>
      <w:r w:rsidRPr="006C1B36">
        <w:rPr>
          <w:rFonts w:cstheme="minorHAnsi"/>
        </w:rPr>
        <w:t>.</w:t>
      </w:r>
    </w:p>
    <w:p w:rsidR="006C1B36" w:rsidRPr="006C1B36" w:rsidRDefault="006C1B36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Utwórz zmienną o nazwie </w:t>
      </w:r>
      <w:proofErr w:type="spellStart"/>
      <w:r w:rsidRPr="00BA089C">
        <w:rPr>
          <w:rFonts w:ascii="Arial" w:hAnsi="Arial" w:cs="Arial"/>
        </w:rPr>
        <w:t>strVar</w:t>
      </w:r>
      <w:proofErr w:type="spellEnd"/>
      <w:r w:rsidRPr="006C1B36">
        <w:rPr>
          <w:rFonts w:cstheme="minorHAnsi"/>
        </w:rPr>
        <w:t xml:space="preserve"> i ustaw jej typ na </w:t>
      </w:r>
      <w:r w:rsidRPr="00BA089C">
        <w:rPr>
          <w:rFonts w:ascii="Arial" w:hAnsi="Arial" w:cs="Arial"/>
        </w:rPr>
        <w:t>string</w:t>
      </w:r>
      <w:r w:rsidRPr="006C1B36">
        <w:rPr>
          <w:rFonts w:cstheme="minorHAnsi"/>
        </w:rPr>
        <w:t>.</w:t>
      </w:r>
    </w:p>
    <w:p w:rsidR="006C1B36" w:rsidRPr="006C1B36" w:rsidRDefault="006C1B36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Utwórz zmienną o nazwie </w:t>
      </w:r>
      <w:proofErr w:type="spellStart"/>
      <w:r w:rsidRPr="00BA089C">
        <w:rPr>
          <w:rFonts w:ascii="Arial" w:hAnsi="Arial" w:cs="Arial"/>
        </w:rPr>
        <w:t>intVar</w:t>
      </w:r>
      <w:proofErr w:type="spellEnd"/>
      <w:r w:rsidRPr="006C1B36">
        <w:rPr>
          <w:rFonts w:cstheme="minorHAnsi"/>
        </w:rPr>
        <w:t xml:space="preserve"> i ustaw jej typ na </w:t>
      </w:r>
      <w:proofErr w:type="spellStart"/>
      <w:r w:rsidRPr="00BA089C">
        <w:rPr>
          <w:rFonts w:ascii="Arial" w:hAnsi="Arial" w:cs="Arial"/>
        </w:rPr>
        <w:t>int</w:t>
      </w:r>
      <w:proofErr w:type="spellEnd"/>
      <w:r w:rsidRPr="006C1B36">
        <w:rPr>
          <w:rFonts w:cstheme="minorHAnsi"/>
        </w:rPr>
        <w:t>.</w:t>
      </w:r>
    </w:p>
    <w:p w:rsidR="006C1B36" w:rsidRPr="006C1B36" w:rsidRDefault="006C1B36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Ustaw wartość </w:t>
      </w:r>
      <w:proofErr w:type="spellStart"/>
      <w:r w:rsidRPr="00BA089C">
        <w:rPr>
          <w:rFonts w:ascii="Arial" w:hAnsi="Arial" w:cs="Arial"/>
        </w:rPr>
        <w:t>intVar</w:t>
      </w:r>
      <w:proofErr w:type="spellEnd"/>
      <w:r w:rsidRPr="006C1B36">
        <w:rPr>
          <w:rFonts w:cstheme="minorHAnsi"/>
        </w:rPr>
        <w:t xml:space="preserve"> na 5.</w:t>
      </w:r>
    </w:p>
    <w:p w:rsidR="006C1B36" w:rsidRPr="006C1B36" w:rsidRDefault="006C1B36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lastRenderedPageBreak/>
        <w:t xml:space="preserve">Przeciągnij zadanie typu </w:t>
      </w:r>
      <w:proofErr w:type="spellStart"/>
      <w:r w:rsidRPr="00BA089C">
        <w:rPr>
          <w:rFonts w:ascii="Arial" w:hAnsi="Arial" w:cs="Arial"/>
        </w:rPr>
        <w:t>Script</w:t>
      </w:r>
      <w:proofErr w:type="spellEnd"/>
      <w:r w:rsidRPr="00BA089C">
        <w:rPr>
          <w:rFonts w:ascii="Arial" w:hAnsi="Arial" w:cs="Arial"/>
        </w:rPr>
        <w:t xml:space="preserve"> </w:t>
      </w:r>
      <w:proofErr w:type="spellStart"/>
      <w:r w:rsidRPr="00BA089C">
        <w:rPr>
          <w:rFonts w:ascii="Arial" w:hAnsi="Arial" w:cs="Arial"/>
        </w:rPr>
        <w:t>Task</w:t>
      </w:r>
      <w:proofErr w:type="spellEnd"/>
      <w:r w:rsidRPr="006C1B36">
        <w:rPr>
          <w:rFonts w:cstheme="minorHAnsi"/>
        </w:rPr>
        <w:t xml:space="preserve"> na panel </w:t>
      </w:r>
      <w:r w:rsidRPr="00BA089C">
        <w:rPr>
          <w:rFonts w:ascii="Arial" w:hAnsi="Arial" w:cs="Arial"/>
        </w:rPr>
        <w:t xml:space="preserve">Control </w:t>
      </w:r>
      <w:proofErr w:type="spellStart"/>
      <w:r w:rsidRPr="00BA089C">
        <w:rPr>
          <w:rFonts w:ascii="Arial" w:hAnsi="Arial" w:cs="Arial"/>
        </w:rPr>
        <w:t>Flow</w:t>
      </w:r>
      <w:proofErr w:type="spellEnd"/>
      <w:r w:rsidRPr="006C1B36">
        <w:rPr>
          <w:rFonts w:cstheme="minorHAnsi"/>
        </w:rPr>
        <w:t xml:space="preserve"> i kliknij na nim dwukrotnie, aby otworzyć </w:t>
      </w:r>
      <w:proofErr w:type="spellStart"/>
      <w:r w:rsidRPr="00BA089C">
        <w:rPr>
          <w:rFonts w:ascii="Arial" w:hAnsi="Arial" w:cs="Arial"/>
        </w:rPr>
        <w:t>Script</w:t>
      </w:r>
      <w:proofErr w:type="spellEnd"/>
      <w:r w:rsidRPr="00BA089C">
        <w:rPr>
          <w:rFonts w:ascii="Arial" w:hAnsi="Arial" w:cs="Arial"/>
        </w:rPr>
        <w:t xml:space="preserve"> </w:t>
      </w:r>
      <w:proofErr w:type="spellStart"/>
      <w:r w:rsidRPr="00BA089C">
        <w:rPr>
          <w:rFonts w:ascii="Arial" w:hAnsi="Arial" w:cs="Arial"/>
        </w:rPr>
        <w:t>Task</w:t>
      </w:r>
      <w:proofErr w:type="spellEnd"/>
      <w:r w:rsidRPr="00BA089C">
        <w:rPr>
          <w:rFonts w:ascii="Arial" w:hAnsi="Arial" w:cs="Arial"/>
        </w:rPr>
        <w:t xml:space="preserve"> Editor</w:t>
      </w:r>
    </w:p>
    <w:p w:rsidR="006C1B36" w:rsidRDefault="006C1B36" w:rsidP="00BA089C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Upewnij się, że wybranym językiem skryptowym jest </w:t>
      </w:r>
      <w:r w:rsidRPr="00BA089C">
        <w:rPr>
          <w:rFonts w:ascii="Arial" w:hAnsi="Arial" w:cs="Arial"/>
        </w:rPr>
        <w:t xml:space="preserve">Microsoft Visual </w:t>
      </w:r>
      <w:proofErr w:type="gramStart"/>
      <w:r w:rsidRPr="00BA089C">
        <w:rPr>
          <w:rFonts w:ascii="Arial" w:hAnsi="Arial" w:cs="Arial"/>
        </w:rPr>
        <w:t>Basic</w:t>
      </w:r>
      <w:r>
        <w:rPr>
          <w:rFonts w:cstheme="minorHAnsi"/>
        </w:rPr>
        <w:t xml:space="preserve">. </w:t>
      </w:r>
      <w:r w:rsidRPr="006C1B36">
        <w:rPr>
          <w:rFonts w:cstheme="minorHAnsi"/>
        </w:rPr>
        <w:t>Aby</w:t>
      </w:r>
      <w:proofErr w:type="gramEnd"/>
      <w:r w:rsidRPr="006C1B36">
        <w:rPr>
          <w:rFonts w:cstheme="minorHAnsi"/>
        </w:rPr>
        <w:t xml:space="preserve"> zmienić domyślny język skryptowy w </w:t>
      </w:r>
      <w:r w:rsidRPr="00BA089C">
        <w:rPr>
          <w:rFonts w:ascii="Arial" w:hAnsi="Arial" w:cs="Arial"/>
        </w:rPr>
        <w:t>SSDT</w:t>
      </w:r>
      <w:r w:rsidRPr="006C1B36">
        <w:rPr>
          <w:rFonts w:cstheme="minorHAnsi"/>
        </w:rPr>
        <w:t xml:space="preserve">, wybierz </w:t>
      </w:r>
      <w:r w:rsidRPr="00BA089C">
        <w:rPr>
          <w:rFonts w:ascii="Arial" w:hAnsi="Arial" w:cs="Arial"/>
        </w:rPr>
        <w:t>Tools</w:t>
      </w:r>
      <w:r w:rsidR="00BA089C">
        <w:rPr>
          <w:rFonts w:ascii="Arial" w:hAnsi="Arial" w:cs="Arial"/>
        </w:rPr>
        <w:t xml:space="preserve"> </w:t>
      </w:r>
      <w:r w:rsidRPr="00BA089C">
        <w:rPr>
          <w:rFonts w:ascii="Arial" w:hAnsi="Arial" w:cs="Arial"/>
        </w:rPr>
        <w:t xml:space="preserve">-&gt; </w:t>
      </w:r>
      <w:proofErr w:type="spellStart"/>
      <w:r w:rsidRPr="00BA089C">
        <w:rPr>
          <w:rFonts w:ascii="Arial" w:hAnsi="Arial" w:cs="Arial"/>
        </w:rPr>
        <w:t>Options</w:t>
      </w:r>
      <w:proofErr w:type="spellEnd"/>
      <w:r w:rsidRPr="006C1B36">
        <w:rPr>
          <w:rFonts w:cstheme="minorHAnsi"/>
        </w:rPr>
        <w:t xml:space="preserve"> w górnej części </w:t>
      </w:r>
      <w:r w:rsidRPr="00BA089C">
        <w:rPr>
          <w:rFonts w:ascii="Arial" w:hAnsi="Arial" w:cs="Arial"/>
        </w:rPr>
        <w:t>SSDT</w:t>
      </w:r>
      <w:r w:rsidRPr="006C1B36">
        <w:rPr>
          <w:rFonts w:cstheme="minorHAnsi"/>
        </w:rPr>
        <w:t xml:space="preserve"> na pasku narzędzi tekstowych. </w:t>
      </w:r>
      <w:proofErr w:type="spellStart"/>
      <w:r w:rsidRPr="006C1B36">
        <w:rPr>
          <w:rFonts w:cstheme="minorHAnsi"/>
          <w:lang w:val="en-US"/>
        </w:rPr>
        <w:t>Kliknij</w:t>
      </w:r>
      <w:proofErr w:type="spellEnd"/>
      <w:r w:rsidRPr="006C1B36">
        <w:rPr>
          <w:rFonts w:cstheme="minorHAnsi"/>
          <w:lang w:val="en-US"/>
        </w:rPr>
        <w:t xml:space="preserve"> </w:t>
      </w:r>
      <w:proofErr w:type="spellStart"/>
      <w:r w:rsidRPr="006C1B36">
        <w:rPr>
          <w:rFonts w:cstheme="minorHAnsi"/>
          <w:lang w:val="en-US"/>
        </w:rPr>
        <w:t>strzałkę</w:t>
      </w:r>
      <w:proofErr w:type="spellEnd"/>
      <w:r w:rsidRPr="006C1B36">
        <w:rPr>
          <w:rFonts w:cstheme="minorHAnsi"/>
          <w:lang w:val="en-US"/>
        </w:rPr>
        <w:t xml:space="preserve"> </w:t>
      </w:r>
      <w:proofErr w:type="spellStart"/>
      <w:r w:rsidRPr="006C1B36">
        <w:rPr>
          <w:rFonts w:cstheme="minorHAnsi"/>
          <w:lang w:val="en-US"/>
        </w:rPr>
        <w:t>obok</w:t>
      </w:r>
      <w:proofErr w:type="spellEnd"/>
      <w:r w:rsidRPr="006C1B36">
        <w:rPr>
          <w:rFonts w:cstheme="minorHAnsi"/>
          <w:lang w:val="en-US"/>
        </w:rPr>
        <w:t xml:space="preserve"> </w:t>
      </w:r>
      <w:r w:rsidRPr="00BA089C">
        <w:rPr>
          <w:rFonts w:ascii="Arial" w:hAnsi="Arial" w:cs="Arial"/>
          <w:lang w:val="en-US"/>
        </w:rPr>
        <w:t>Business Intelligence Designers</w:t>
      </w:r>
      <w:r w:rsidRPr="006C1B36">
        <w:rPr>
          <w:rFonts w:cstheme="minorHAnsi"/>
          <w:lang w:val="en-US"/>
        </w:rPr>
        <w:t xml:space="preserve">, a </w:t>
      </w:r>
      <w:proofErr w:type="spellStart"/>
      <w:r w:rsidRPr="006C1B36">
        <w:rPr>
          <w:rFonts w:cstheme="minorHAnsi"/>
          <w:lang w:val="en-US"/>
        </w:rPr>
        <w:t>następnie</w:t>
      </w:r>
      <w:proofErr w:type="spellEnd"/>
      <w:r w:rsidRPr="006C1B36">
        <w:rPr>
          <w:rFonts w:cstheme="minorHAnsi"/>
          <w:lang w:val="en-US"/>
        </w:rPr>
        <w:t xml:space="preserve"> </w:t>
      </w:r>
      <w:proofErr w:type="spellStart"/>
      <w:r w:rsidRPr="006C1B36">
        <w:rPr>
          <w:rFonts w:cstheme="minorHAnsi"/>
          <w:lang w:val="en-US"/>
        </w:rPr>
        <w:t>kliknij</w:t>
      </w:r>
      <w:proofErr w:type="spellEnd"/>
      <w:r w:rsidRPr="006C1B36">
        <w:rPr>
          <w:rFonts w:cstheme="minorHAnsi"/>
          <w:lang w:val="en-US"/>
        </w:rPr>
        <w:t xml:space="preserve"> </w:t>
      </w:r>
      <w:r w:rsidRPr="00BA089C">
        <w:rPr>
          <w:rFonts w:ascii="Arial" w:hAnsi="Arial" w:cs="Arial"/>
          <w:lang w:val="en-US"/>
        </w:rPr>
        <w:t>Integrated Services Designers</w:t>
      </w:r>
      <w:r w:rsidRPr="006C1B36">
        <w:rPr>
          <w:rFonts w:cstheme="minorHAnsi"/>
          <w:lang w:val="en-US"/>
        </w:rPr>
        <w:t xml:space="preserve">. </w:t>
      </w:r>
      <w:r w:rsidRPr="006C1B36">
        <w:rPr>
          <w:rFonts w:cstheme="minorHAnsi"/>
        </w:rPr>
        <w:t xml:space="preserve">Zmień domyślny język </w:t>
      </w:r>
      <w:r w:rsidR="00BA089C" w:rsidRPr="006C1B36">
        <w:rPr>
          <w:rFonts w:cstheme="minorHAnsi"/>
        </w:rPr>
        <w:t>wybierając</w:t>
      </w:r>
      <w:r w:rsidRPr="006C1B36">
        <w:rPr>
          <w:rFonts w:cstheme="minorHAnsi"/>
        </w:rPr>
        <w:t xml:space="preserve"> w rozwijanym menu </w:t>
      </w:r>
      <w:r w:rsidRPr="00BA089C">
        <w:rPr>
          <w:rFonts w:ascii="Arial" w:hAnsi="Arial" w:cs="Arial"/>
        </w:rPr>
        <w:t>VB</w:t>
      </w:r>
      <w:r w:rsidRPr="006C1B36">
        <w:rPr>
          <w:rFonts w:cstheme="minorHAnsi"/>
        </w:rPr>
        <w:t>.</w:t>
      </w:r>
    </w:p>
    <w:p w:rsidR="006E02A2" w:rsidRDefault="006E02A2" w:rsidP="006E02A2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6E02A2">
        <w:rPr>
          <w:rFonts w:cstheme="minorHAnsi"/>
        </w:rPr>
        <w:t xml:space="preserve">Wybierz właściwość </w:t>
      </w:r>
      <w:proofErr w:type="spellStart"/>
      <w:r w:rsidRPr="006E02A2">
        <w:rPr>
          <w:rFonts w:ascii="Arial" w:hAnsi="Arial" w:cs="Arial"/>
        </w:rPr>
        <w:t>ReadWriteVariables</w:t>
      </w:r>
      <w:proofErr w:type="spellEnd"/>
      <w:r w:rsidRPr="006E02A2">
        <w:rPr>
          <w:rFonts w:ascii="Arial" w:hAnsi="Arial" w:cs="Arial"/>
        </w:rPr>
        <w:t xml:space="preserve"> </w:t>
      </w:r>
      <w:r w:rsidRPr="006E02A2">
        <w:rPr>
          <w:rFonts w:cstheme="minorHAnsi"/>
        </w:rPr>
        <w:t>and kliknij przycisk z symbolem "...".</w:t>
      </w:r>
    </w:p>
    <w:p w:rsidR="00245AD0" w:rsidRDefault="00245AD0" w:rsidP="00245AD0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245AD0">
        <w:rPr>
          <w:rFonts w:cstheme="minorHAnsi"/>
        </w:rPr>
        <w:t xml:space="preserve">Zaznacz pole wyboru obok </w:t>
      </w:r>
      <w:r w:rsidRPr="00245AD0">
        <w:rPr>
          <w:rFonts w:ascii="Arial" w:hAnsi="Arial" w:cs="Arial"/>
        </w:rPr>
        <w:t>User</w:t>
      </w:r>
      <w:proofErr w:type="gramStart"/>
      <w:r w:rsidRPr="00245AD0">
        <w:rPr>
          <w:rFonts w:ascii="Arial" w:hAnsi="Arial" w:cs="Arial"/>
        </w:rPr>
        <w:t>::</w:t>
      </w:r>
      <w:proofErr w:type="spellStart"/>
      <w:r w:rsidRPr="00245AD0">
        <w:rPr>
          <w:rFonts w:ascii="Arial" w:hAnsi="Arial" w:cs="Arial"/>
        </w:rPr>
        <w:t>intVar</w:t>
      </w:r>
      <w:proofErr w:type="spellEnd"/>
      <w:proofErr w:type="gramEnd"/>
      <w:r w:rsidRPr="00245AD0">
        <w:rPr>
          <w:rFonts w:cstheme="minorHAnsi"/>
        </w:rPr>
        <w:t xml:space="preserve"> i </w:t>
      </w:r>
      <w:r w:rsidRPr="00245AD0">
        <w:rPr>
          <w:rFonts w:ascii="Arial" w:hAnsi="Arial" w:cs="Arial"/>
        </w:rPr>
        <w:t>User::</w:t>
      </w:r>
      <w:proofErr w:type="spellStart"/>
      <w:r w:rsidRPr="00245AD0">
        <w:rPr>
          <w:rFonts w:ascii="Arial" w:hAnsi="Arial" w:cs="Arial"/>
        </w:rPr>
        <w:t>strVar</w:t>
      </w:r>
      <w:proofErr w:type="spellEnd"/>
      <w:r w:rsidRPr="00245AD0">
        <w:rPr>
          <w:rFonts w:cstheme="minorHAnsi"/>
        </w:rPr>
        <w:t xml:space="preserve"> a następnie kliknij </w:t>
      </w:r>
      <w:r w:rsidRPr="00245AD0">
        <w:rPr>
          <w:rFonts w:ascii="Arial" w:hAnsi="Arial" w:cs="Arial"/>
        </w:rPr>
        <w:t>OK</w:t>
      </w:r>
      <w:r w:rsidRPr="00245AD0">
        <w:rPr>
          <w:rFonts w:cstheme="minorHAnsi"/>
        </w:rPr>
        <w:t>; zmienne powinny się wyświetlić</w:t>
      </w:r>
      <w:r>
        <w:rPr>
          <w:rFonts w:cstheme="minorHAnsi"/>
        </w:rPr>
        <w:t xml:space="preserve"> </w:t>
      </w:r>
      <w:r w:rsidRPr="00245AD0">
        <w:rPr>
          <w:rFonts w:cstheme="minorHAnsi"/>
        </w:rPr>
        <w:t>w oknie właściwości tak jak pokazano na rysunku 1.</w:t>
      </w:r>
    </w:p>
    <w:p w:rsidR="00245AD0" w:rsidRDefault="00245AD0" w:rsidP="00245AD0">
      <w:pPr>
        <w:pStyle w:val="Akapitzlist"/>
        <w:ind w:left="709"/>
        <w:jc w:val="both"/>
        <w:rPr>
          <w:rFonts w:cstheme="minorHAnsi"/>
        </w:rPr>
      </w:pPr>
    </w:p>
    <w:p w:rsidR="00245AD0" w:rsidRDefault="00245AD0" w:rsidP="00245AD0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3155259" cy="3204376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021" cy="320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D0" w:rsidRDefault="00245AD0" w:rsidP="00245AD0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1</w:t>
      </w:r>
    </w:p>
    <w:p w:rsidR="00245AD0" w:rsidRDefault="00245AD0" w:rsidP="00245AD0">
      <w:pPr>
        <w:pStyle w:val="Akapitzlist"/>
        <w:ind w:left="709"/>
        <w:jc w:val="both"/>
        <w:rPr>
          <w:rFonts w:cstheme="minorHAnsi"/>
        </w:rPr>
      </w:pPr>
    </w:p>
    <w:p w:rsidR="00245AD0" w:rsidRDefault="00D1602B" w:rsidP="00D1602B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D1602B">
        <w:rPr>
          <w:rFonts w:cstheme="minorHAnsi"/>
        </w:rPr>
        <w:t xml:space="preserve">Naciśnij przycisk </w:t>
      </w:r>
      <w:r w:rsidRPr="00D1602B">
        <w:rPr>
          <w:rFonts w:ascii="Arial" w:hAnsi="Arial" w:cs="Arial"/>
        </w:rPr>
        <w:t xml:space="preserve">Edit </w:t>
      </w:r>
      <w:proofErr w:type="spellStart"/>
      <w:r w:rsidRPr="00D1602B">
        <w:rPr>
          <w:rFonts w:ascii="Arial" w:hAnsi="Arial" w:cs="Arial"/>
        </w:rPr>
        <w:t>Script</w:t>
      </w:r>
      <w:proofErr w:type="spellEnd"/>
      <w:r w:rsidRPr="00D1602B">
        <w:rPr>
          <w:rFonts w:cstheme="minorHAnsi"/>
        </w:rPr>
        <w:t xml:space="preserve"> w oknie zadania.</w:t>
      </w:r>
    </w:p>
    <w:p w:rsidR="00D1602B" w:rsidRDefault="00D1602B" w:rsidP="00D1602B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D1602B">
        <w:rPr>
          <w:rFonts w:cstheme="minorHAnsi"/>
        </w:rPr>
        <w:t xml:space="preserve">Wpisz poniższy koda pod sekcją </w:t>
      </w:r>
      <w:r w:rsidRPr="00D1602B">
        <w:rPr>
          <w:rFonts w:ascii="Courier New" w:hAnsi="Courier New" w:cs="Courier New"/>
        </w:rPr>
        <w:t xml:space="preserve">public </w:t>
      </w:r>
      <w:proofErr w:type="spellStart"/>
      <w:r w:rsidRPr="00D1602B">
        <w:rPr>
          <w:rFonts w:ascii="Courier New" w:hAnsi="Courier New" w:cs="Courier New"/>
        </w:rPr>
        <w:t>sub</w:t>
      </w:r>
      <w:proofErr w:type="spellEnd"/>
      <w:r w:rsidRPr="00D1602B">
        <w:rPr>
          <w:rFonts w:ascii="Courier New" w:hAnsi="Courier New" w:cs="Courier New"/>
        </w:rPr>
        <w:t xml:space="preserve"> </w:t>
      </w:r>
      <w:proofErr w:type="spellStart"/>
      <w:r w:rsidRPr="00D1602B">
        <w:rPr>
          <w:rFonts w:ascii="Courier New" w:hAnsi="Courier New" w:cs="Courier New"/>
        </w:rPr>
        <w:t>main</w:t>
      </w:r>
      <w:proofErr w:type="spellEnd"/>
      <w:r w:rsidRPr="00D1602B">
        <w:rPr>
          <w:rFonts w:ascii="Courier New" w:hAnsi="Courier New" w:cs="Courier New"/>
        </w:rPr>
        <w:t>():</w:t>
      </w:r>
    </w:p>
    <w:p w:rsidR="00D1602B" w:rsidRPr="00D1602B" w:rsidRDefault="00D1602B" w:rsidP="00D1602B">
      <w:pPr>
        <w:pStyle w:val="Akapitzlist"/>
        <w:ind w:left="1287"/>
        <w:jc w:val="both"/>
        <w:rPr>
          <w:rFonts w:ascii="Courier New" w:hAnsi="Courier New" w:cs="Courier New"/>
          <w:lang w:val="en-US"/>
        </w:rPr>
      </w:pPr>
      <w:r w:rsidRPr="00D1602B">
        <w:rPr>
          <w:rFonts w:ascii="Courier New" w:hAnsi="Courier New" w:cs="Courier New"/>
          <w:lang w:val="en-US"/>
        </w:rPr>
        <w:t xml:space="preserve">If </w:t>
      </w:r>
      <w:proofErr w:type="spellStart"/>
      <w:proofErr w:type="gramStart"/>
      <w:r w:rsidRPr="00D1602B">
        <w:rPr>
          <w:rFonts w:ascii="Courier New" w:hAnsi="Courier New" w:cs="Courier New"/>
          <w:lang w:val="en-US"/>
        </w:rPr>
        <w:t>Dts.Variables</w:t>
      </w:r>
      <w:proofErr w:type="spellEnd"/>
      <w:r w:rsidRPr="00D1602B">
        <w:rPr>
          <w:rFonts w:ascii="Courier New" w:hAnsi="Courier New" w:cs="Courier New"/>
          <w:lang w:val="en-US"/>
        </w:rPr>
        <w:t>(</w:t>
      </w:r>
      <w:proofErr w:type="gramEnd"/>
      <w:r w:rsidRPr="00D1602B">
        <w:rPr>
          <w:rFonts w:ascii="Courier New" w:hAnsi="Courier New" w:cs="Courier New"/>
          <w:lang w:val="en-US"/>
        </w:rPr>
        <w:t>“</w:t>
      </w:r>
      <w:proofErr w:type="spellStart"/>
      <w:r w:rsidRPr="00D1602B">
        <w:rPr>
          <w:rFonts w:ascii="Courier New" w:hAnsi="Courier New" w:cs="Courier New"/>
          <w:lang w:val="en-US"/>
        </w:rPr>
        <w:t>intVar</w:t>
      </w:r>
      <w:proofErr w:type="spellEnd"/>
      <w:r w:rsidRPr="00D1602B">
        <w:rPr>
          <w:rFonts w:ascii="Courier New" w:hAnsi="Courier New" w:cs="Courier New"/>
          <w:lang w:val="en-US"/>
        </w:rPr>
        <w:t>”).Value &gt; 10 Then</w:t>
      </w:r>
    </w:p>
    <w:p w:rsidR="00D1602B" w:rsidRPr="00D1602B" w:rsidRDefault="00D1602B" w:rsidP="00D1602B">
      <w:pPr>
        <w:pStyle w:val="Akapitzlist"/>
        <w:ind w:left="1416"/>
        <w:jc w:val="both"/>
        <w:rPr>
          <w:rFonts w:ascii="Courier New" w:hAnsi="Courier New" w:cs="Courier New"/>
          <w:lang w:val="en-US"/>
        </w:rPr>
      </w:pPr>
      <w:r w:rsidRPr="00D1602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D1602B">
        <w:rPr>
          <w:rFonts w:ascii="Courier New" w:hAnsi="Courier New" w:cs="Courier New"/>
          <w:lang w:val="en-US"/>
        </w:rPr>
        <w:t>Dts.Variables</w:t>
      </w:r>
      <w:proofErr w:type="spellEnd"/>
      <w:r w:rsidRPr="00D1602B">
        <w:rPr>
          <w:rFonts w:ascii="Courier New" w:hAnsi="Courier New" w:cs="Courier New"/>
          <w:lang w:val="en-US"/>
        </w:rPr>
        <w:t>(</w:t>
      </w:r>
      <w:proofErr w:type="gramEnd"/>
      <w:r w:rsidRPr="00D1602B">
        <w:rPr>
          <w:rFonts w:ascii="Courier New" w:hAnsi="Courier New" w:cs="Courier New"/>
          <w:lang w:val="en-US"/>
        </w:rPr>
        <w:t>“</w:t>
      </w:r>
      <w:proofErr w:type="spellStart"/>
      <w:r w:rsidRPr="00D1602B">
        <w:rPr>
          <w:rFonts w:ascii="Courier New" w:hAnsi="Courier New" w:cs="Courier New"/>
          <w:lang w:val="en-US"/>
        </w:rPr>
        <w:t>strVar</w:t>
      </w:r>
      <w:proofErr w:type="spellEnd"/>
      <w:r w:rsidRPr="00D1602B">
        <w:rPr>
          <w:rFonts w:ascii="Courier New" w:hAnsi="Courier New" w:cs="Courier New"/>
          <w:lang w:val="en-US"/>
        </w:rPr>
        <w:t>”).Value = “Big”</w:t>
      </w:r>
    </w:p>
    <w:p w:rsidR="00D1602B" w:rsidRPr="00D1602B" w:rsidRDefault="00D1602B" w:rsidP="00D1602B">
      <w:pPr>
        <w:pStyle w:val="Akapitzlist"/>
        <w:ind w:left="1287"/>
        <w:jc w:val="both"/>
        <w:rPr>
          <w:rFonts w:ascii="Courier New" w:hAnsi="Courier New" w:cs="Courier New"/>
          <w:lang w:val="en-US"/>
        </w:rPr>
      </w:pPr>
      <w:r w:rsidRPr="00D1602B">
        <w:rPr>
          <w:rFonts w:ascii="Courier New" w:hAnsi="Courier New" w:cs="Courier New"/>
          <w:lang w:val="en-US"/>
        </w:rPr>
        <w:t>Else</w:t>
      </w:r>
    </w:p>
    <w:p w:rsidR="00D1602B" w:rsidRPr="00D1602B" w:rsidRDefault="00D1602B" w:rsidP="00D1602B">
      <w:pPr>
        <w:pStyle w:val="Akapitzlist"/>
        <w:ind w:left="1287" w:firstLine="129"/>
        <w:jc w:val="both"/>
        <w:rPr>
          <w:rFonts w:ascii="Courier New" w:hAnsi="Courier New" w:cs="Courier New"/>
          <w:lang w:val="en-US"/>
        </w:rPr>
      </w:pPr>
      <w:r w:rsidRPr="00D1602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D1602B">
        <w:rPr>
          <w:rFonts w:ascii="Courier New" w:hAnsi="Courier New" w:cs="Courier New"/>
          <w:lang w:val="en-US"/>
        </w:rPr>
        <w:t>Dts.Variables</w:t>
      </w:r>
      <w:proofErr w:type="spellEnd"/>
      <w:r w:rsidRPr="00D1602B">
        <w:rPr>
          <w:rFonts w:ascii="Courier New" w:hAnsi="Courier New" w:cs="Courier New"/>
          <w:lang w:val="en-US"/>
        </w:rPr>
        <w:t>(</w:t>
      </w:r>
      <w:proofErr w:type="gramEnd"/>
      <w:r w:rsidRPr="00D1602B">
        <w:rPr>
          <w:rFonts w:ascii="Courier New" w:hAnsi="Courier New" w:cs="Courier New"/>
          <w:lang w:val="en-US"/>
        </w:rPr>
        <w:t>“</w:t>
      </w:r>
      <w:proofErr w:type="spellStart"/>
      <w:r w:rsidRPr="00D1602B">
        <w:rPr>
          <w:rFonts w:ascii="Courier New" w:hAnsi="Courier New" w:cs="Courier New"/>
          <w:lang w:val="en-US"/>
        </w:rPr>
        <w:t>strVar</w:t>
      </w:r>
      <w:proofErr w:type="spellEnd"/>
      <w:r w:rsidRPr="00D1602B">
        <w:rPr>
          <w:rFonts w:ascii="Courier New" w:hAnsi="Courier New" w:cs="Courier New"/>
          <w:lang w:val="en-US"/>
        </w:rPr>
        <w:t>”).Value = “Small”</w:t>
      </w:r>
    </w:p>
    <w:p w:rsidR="00D1602B" w:rsidRPr="00D1602B" w:rsidRDefault="00D1602B" w:rsidP="00D1602B">
      <w:pPr>
        <w:pStyle w:val="Akapitzlist"/>
        <w:ind w:left="1287"/>
        <w:jc w:val="both"/>
        <w:rPr>
          <w:rFonts w:ascii="Courier New" w:hAnsi="Courier New" w:cs="Courier New"/>
          <w:lang w:val="en-US"/>
        </w:rPr>
      </w:pPr>
      <w:r w:rsidRPr="00D1602B">
        <w:rPr>
          <w:rFonts w:ascii="Courier New" w:hAnsi="Courier New" w:cs="Courier New"/>
          <w:lang w:val="en-US"/>
        </w:rPr>
        <w:t>End If</w:t>
      </w:r>
    </w:p>
    <w:p w:rsidR="00D1602B" w:rsidRPr="00D1602B" w:rsidRDefault="00D1602B" w:rsidP="00D1602B">
      <w:pPr>
        <w:pStyle w:val="Akapitzlist"/>
        <w:ind w:left="1287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1602B">
        <w:rPr>
          <w:rFonts w:ascii="Courier New" w:hAnsi="Courier New" w:cs="Courier New"/>
          <w:lang w:val="en-US"/>
        </w:rPr>
        <w:t>MsgBox</w:t>
      </w:r>
      <w:proofErr w:type="spellEnd"/>
      <w:r w:rsidRPr="00D1602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1602B">
        <w:rPr>
          <w:rFonts w:ascii="Courier New" w:hAnsi="Courier New" w:cs="Courier New"/>
          <w:lang w:val="en-US"/>
        </w:rPr>
        <w:t>Dts.Variables</w:t>
      </w:r>
      <w:proofErr w:type="spellEnd"/>
      <w:r w:rsidRPr="00D1602B">
        <w:rPr>
          <w:rFonts w:ascii="Courier New" w:hAnsi="Courier New" w:cs="Courier New"/>
          <w:lang w:val="en-US"/>
        </w:rPr>
        <w:t>(“</w:t>
      </w:r>
      <w:proofErr w:type="spellStart"/>
      <w:r w:rsidRPr="00D1602B">
        <w:rPr>
          <w:rFonts w:ascii="Courier New" w:hAnsi="Courier New" w:cs="Courier New"/>
          <w:lang w:val="en-US"/>
        </w:rPr>
        <w:t>strVar</w:t>
      </w:r>
      <w:proofErr w:type="spellEnd"/>
      <w:r w:rsidRPr="00D1602B">
        <w:rPr>
          <w:rFonts w:ascii="Courier New" w:hAnsi="Courier New" w:cs="Courier New"/>
          <w:lang w:val="en-US"/>
        </w:rPr>
        <w:t>”).Value)</w:t>
      </w:r>
    </w:p>
    <w:p w:rsidR="00D1602B" w:rsidRPr="00D1602B" w:rsidRDefault="00D1602B" w:rsidP="00D1602B">
      <w:pPr>
        <w:pStyle w:val="Akapitzlist"/>
        <w:ind w:left="709"/>
        <w:jc w:val="both"/>
        <w:rPr>
          <w:rFonts w:cstheme="minorHAnsi"/>
          <w:lang w:val="en-US"/>
        </w:rPr>
      </w:pPr>
    </w:p>
    <w:p w:rsidR="00454043" w:rsidRDefault="00C01689" w:rsidP="00D1602B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>Zamknij edytor kodu</w:t>
      </w:r>
    </w:p>
    <w:p w:rsidR="00D1602B" w:rsidRDefault="00C01689" w:rsidP="00D1602B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Kliknij </w:t>
      </w:r>
      <w:r w:rsidRPr="00C01689">
        <w:rPr>
          <w:rFonts w:ascii="Arial" w:hAnsi="Arial" w:cs="Arial"/>
        </w:rPr>
        <w:t>OK</w:t>
      </w:r>
      <w:r>
        <w:rPr>
          <w:rFonts w:cstheme="minorHAnsi"/>
        </w:rPr>
        <w:t xml:space="preserve"> w oknie</w:t>
      </w:r>
      <w:r w:rsidR="00454043">
        <w:rPr>
          <w:rFonts w:cstheme="minorHAnsi"/>
        </w:rPr>
        <w:t xml:space="preserve"> </w:t>
      </w:r>
      <w:proofErr w:type="spellStart"/>
      <w:r w:rsidR="00454043" w:rsidRPr="00C01689">
        <w:rPr>
          <w:rFonts w:ascii="Arial" w:hAnsi="Arial" w:cs="Arial"/>
        </w:rPr>
        <w:t>Script</w:t>
      </w:r>
      <w:proofErr w:type="spellEnd"/>
      <w:r w:rsidR="00454043" w:rsidRPr="00C01689">
        <w:rPr>
          <w:rFonts w:ascii="Arial" w:hAnsi="Arial" w:cs="Arial"/>
        </w:rPr>
        <w:t xml:space="preserve"> </w:t>
      </w:r>
      <w:proofErr w:type="spellStart"/>
      <w:r w:rsidR="00454043" w:rsidRPr="00C01689">
        <w:rPr>
          <w:rFonts w:ascii="Arial" w:hAnsi="Arial" w:cs="Arial"/>
        </w:rPr>
        <w:t>Task</w:t>
      </w:r>
      <w:proofErr w:type="spellEnd"/>
      <w:r w:rsidR="00454043" w:rsidRPr="00C01689">
        <w:rPr>
          <w:rFonts w:ascii="Arial" w:hAnsi="Arial" w:cs="Arial"/>
        </w:rPr>
        <w:t xml:space="preserve"> Editor</w:t>
      </w:r>
    </w:p>
    <w:p w:rsidR="00454043" w:rsidRPr="00911171" w:rsidRDefault="00C01689" w:rsidP="00C01689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C01689">
        <w:rPr>
          <w:rFonts w:cstheme="minorHAnsi"/>
        </w:rPr>
        <w:t xml:space="preserve">Kliknij prawym przyciskiem myszy na zadaniu </w:t>
      </w:r>
      <w:proofErr w:type="spellStart"/>
      <w:r w:rsidRPr="00C01689">
        <w:rPr>
          <w:rFonts w:ascii="Arial" w:hAnsi="Arial" w:cs="Arial"/>
        </w:rPr>
        <w:t>Script</w:t>
      </w:r>
      <w:proofErr w:type="spellEnd"/>
      <w:r w:rsidRPr="00C01689">
        <w:rPr>
          <w:rFonts w:ascii="Arial" w:hAnsi="Arial" w:cs="Arial"/>
        </w:rPr>
        <w:t xml:space="preserve"> </w:t>
      </w:r>
      <w:proofErr w:type="spellStart"/>
      <w:r w:rsidRPr="00C01689">
        <w:rPr>
          <w:rFonts w:ascii="Arial" w:hAnsi="Arial" w:cs="Arial"/>
        </w:rPr>
        <w:t>Task</w:t>
      </w:r>
      <w:proofErr w:type="spellEnd"/>
      <w:r w:rsidRPr="00C01689">
        <w:rPr>
          <w:rFonts w:cstheme="minorHAnsi"/>
        </w:rPr>
        <w:t xml:space="preserve"> i wybierz polecenie </w:t>
      </w:r>
      <w:proofErr w:type="spellStart"/>
      <w:r w:rsidRPr="00C01689">
        <w:rPr>
          <w:rFonts w:ascii="Arial" w:hAnsi="Arial" w:cs="Arial"/>
        </w:rPr>
        <w:t>Execute</w:t>
      </w:r>
      <w:proofErr w:type="spellEnd"/>
      <w:r w:rsidRPr="00C01689">
        <w:rPr>
          <w:rFonts w:ascii="Arial" w:hAnsi="Arial" w:cs="Arial"/>
        </w:rPr>
        <w:t xml:space="preserve"> </w:t>
      </w:r>
      <w:proofErr w:type="spellStart"/>
      <w:r w:rsidRPr="00C01689">
        <w:rPr>
          <w:rFonts w:ascii="Arial" w:hAnsi="Arial" w:cs="Arial"/>
        </w:rPr>
        <w:t>Task</w:t>
      </w:r>
      <w:proofErr w:type="spellEnd"/>
    </w:p>
    <w:p w:rsidR="00911171" w:rsidRDefault="00911171" w:rsidP="00911171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911171">
        <w:rPr>
          <w:rFonts w:cstheme="minorHAnsi"/>
        </w:rPr>
        <w:t>Powinieneś zobaczyć komunikat ze słowem “</w:t>
      </w:r>
      <w:r w:rsidRPr="00911171">
        <w:rPr>
          <w:rFonts w:cstheme="minorHAnsi"/>
          <w:i/>
        </w:rPr>
        <w:t>Small</w:t>
      </w:r>
      <w:r w:rsidRPr="00911171">
        <w:rPr>
          <w:rFonts w:cstheme="minorHAnsi"/>
        </w:rPr>
        <w:t>” tak jak na rysunku 2.</w:t>
      </w:r>
    </w:p>
    <w:p w:rsidR="00310315" w:rsidRDefault="00310315" w:rsidP="00310315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1900362" cy="947601"/>
            <wp:effectExtent l="0" t="0" r="508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502" cy="94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315" w:rsidRDefault="00310315" w:rsidP="00310315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2</w:t>
      </w:r>
    </w:p>
    <w:p w:rsidR="00310315" w:rsidRDefault="00310315" w:rsidP="00310315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310315">
        <w:rPr>
          <w:rFonts w:cstheme="minorHAnsi"/>
        </w:rPr>
        <w:t xml:space="preserve">Kliknij </w:t>
      </w:r>
      <w:r w:rsidRPr="00310315">
        <w:rPr>
          <w:rFonts w:ascii="Arial" w:hAnsi="Arial" w:cs="Arial"/>
        </w:rPr>
        <w:t>OK</w:t>
      </w:r>
      <w:r w:rsidRPr="00310315">
        <w:rPr>
          <w:rFonts w:cstheme="minorHAnsi"/>
        </w:rPr>
        <w:t xml:space="preserve"> i zatrzymaj proces debugowania.</w:t>
      </w:r>
    </w:p>
    <w:p w:rsidR="00EB0869" w:rsidRDefault="00EB0869" w:rsidP="00EB0869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 w:rsidRPr="00EB0869">
        <w:rPr>
          <w:rFonts w:cstheme="minorHAnsi"/>
        </w:rPr>
        <w:t xml:space="preserve">Zmień wartość zmiennej </w:t>
      </w:r>
      <w:proofErr w:type="spellStart"/>
      <w:r w:rsidRPr="005265C9">
        <w:rPr>
          <w:rFonts w:ascii="Arial" w:hAnsi="Arial" w:cs="Arial"/>
        </w:rPr>
        <w:t>intVar</w:t>
      </w:r>
      <w:proofErr w:type="spellEnd"/>
      <w:r w:rsidRPr="00EB0869">
        <w:rPr>
          <w:rFonts w:cstheme="minorHAnsi"/>
        </w:rPr>
        <w:t xml:space="preserve"> na 11.</w:t>
      </w:r>
    </w:p>
    <w:p w:rsidR="00EB0869" w:rsidRDefault="00EB0869" w:rsidP="00EB0869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>Uruchom zadanie jeszcze raz, tym razem powinno pojawić się okienko z komunikatem jak na rysunku 3.</w:t>
      </w:r>
    </w:p>
    <w:p w:rsidR="00EB0869" w:rsidRDefault="00EB0869" w:rsidP="00EB0869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1773141" cy="888978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071" cy="88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869" w:rsidRDefault="00EB0869" w:rsidP="00EB0869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3</w:t>
      </w:r>
    </w:p>
    <w:p w:rsidR="00EB0869" w:rsidRPr="00D1602B" w:rsidRDefault="006044A0" w:rsidP="00EB0869">
      <w:pPr>
        <w:pStyle w:val="Akapitzlist"/>
        <w:numPr>
          <w:ilvl w:val="0"/>
          <w:numId w:val="23"/>
        </w:numPr>
        <w:ind w:left="709"/>
        <w:jc w:val="both"/>
        <w:rPr>
          <w:rFonts w:cstheme="minorHAnsi"/>
        </w:rPr>
      </w:pPr>
      <w:r>
        <w:rPr>
          <w:rFonts w:cstheme="minorHAnsi"/>
        </w:rPr>
        <w:t>Zatrzymaj proces debugowania</w:t>
      </w:r>
      <w:r w:rsidR="00EB0869">
        <w:rPr>
          <w:rFonts w:cstheme="minorHAnsi"/>
        </w:rPr>
        <w:t xml:space="preserve"> </w:t>
      </w:r>
    </w:p>
    <w:p w:rsidR="00D1602B" w:rsidRPr="00C01689" w:rsidRDefault="00D1602B" w:rsidP="00D1602B">
      <w:pPr>
        <w:pStyle w:val="Akapitzlist"/>
        <w:ind w:left="1287"/>
        <w:jc w:val="both"/>
        <w:rPr>
          <w:rFonts w:cstheme="minorHAnsi"/>
        </w:rPr>
      </w:pPr>
    </w:p>
    <w:p w:rsidR="00160BFD" w:rsidRPr="00C01689" w:rsidRDefault="00160BFD" w:rsidP="00160BFD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160BFD" w:rsidRPr="00F977D3" w:rsidRDefault="0099456B" w:rsidP="00160BFD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  <w:r w:rsidRPr="00F977D3">
        <w:rPr>
          <w:rFonts w:eastAsia="PLRoman10-Regular" w:cstheme="minorHAnsi"/>
          <w:b/>
          <w:sz w:val="24"/>
          <w:szCs w:val="24"/>
        </w:rPr>
        <w:t xml:space="preserve">Używanie </w:t>
      </w:r>
      <w:r w:rsidR="00185016" w:rsidRPr="00F977D3">
        <w:rPr>
          <w:rFonts w:eastAsia="PLRoman10-Regular" w:cstheme="minorHAnsi"/>
          <w:b/>
          <w:sz w:val="24"/>
          <w:szCs w:val="24"/>
        </w:rPr>
        <w:t xml:space="preserve">zadań </w:t>
      </w:r>
      <w:proofErr w:type="spellStart"/>
      <w:r w:rsidR="00185016" w:rsidRPr="00F977D3">
        <w:rPr>
          <w:rFonts w:eastAsia="PLRoman10-Regular" w:cstheme="minorHAnsi"/>
          <w:b/>
          <w:sz w:val="24"/>
          <w:szCs w:val="24"/>
        </w:rPr>
        <w:t>Execute</w:t>
      </w:r>
      <w:proofErr w:type="spellEnd"/>
      <w:r w:rsidR="00185016" w:rsidRPr="00F977D3">
        <w:rPr>
          <w:rFonts w:eastAsia="PLRoman10-Regular" w:cstheme="minorHAnsi"/>
          <w:b/>
          <w:sz w:val="24"/>
          <w:szCs w:val="24"/>
        </w:rPr>
        <w:t xml:space="preserve"> SQL </w:t>
      </w:r>
      <w:proofErr w:type="spellStart"/>
      <w:r w:rsidR="00185016" w:rsidRPr="00F977D3">
        <w:rPr>
          <w:rFonts w:eastAsia="PLRoman10-Regular" w:cstheme="minorHAnsi"/>
          <w:b/>
          <w:sz w:val="24"/>
          <w:szCs w:val="24"/>
        </w:rPr>
        <w:t>Task</w:t>
      </w:r>
      <w:proofErr w:type="spellEnd"/>
      <w:r w:rsidRPr="00F977D3">
        <w:rPr>
          <w:rFonts w:eastAsia="PLRoman10-Regular" w:cstheme="minorHAnsi"/>
          <w:b/>
          <w:sz w:val="24"/>
          <w:szCs w:val="24"/>
        </w:rPr>
        <w:t xml:space="preserve"> </w:t>
      </w:r>
      <w:r w:rsidR="00160BFD" w:rsidRPr="00F977D3">
        <w:rPr>
          <w:rFonts w:eastAsia="PLRoman10-Regular" w:cstheme="minorHAnsi"/>
          <w:b/>
          <w:sz w:val="24"/>
          <w:szCs w:val="24"/>
        </w:rPr>
        <w:t xml:space="preserve"> </w:t>
      </w:r>
      <w:r w:rsidR="00160BFD" w:rsidRPr="00F977D3">
        <w:rPr>
          <w:rFonts w:eastAsia="PLRoman10-Regular" w:cstheme="minorHAnsi"/>
          <w:b/>
          <w:sz w:val="24"/>
          <w:szCs w:val="24"/>
        </w:rPr>
        <w:br/>
      </w:r>
    </w:p>
    <w:p w:rsidR="00160BFD" w:rsidRPr="00F977D3" w:rsidRDefault="00160BFD" w:rsidP="00160BFD">
      <w:pPr>
        <w:pStyle w:val="Akapitzlist"/>
        <w:ind w:left="709"/>
        <w:jc w:val="center"/>
        <w:rPr>
          <w:rFonts w:cstheme="minorHAnsi"/>
        </w:rPr>
      </w:pPr>
    </w:p>
    <w:p w:rsidR="002F3BD6" w:rsidRPr="00E21257" w:rsidRDefault="002F3BD6" w:rsidP="002F3BD6">
      <w:pPr>
        <w:pStyle w:val="Akapitzlist"/>
        <w:ind w:left="426"/>
        <w:jc w:val="both"/>
      </w:pPr>
    </w:p>
    <w:p w:rsidR="00160BFD" w:rsidRDefault="00C2349D" w:rsidP="00160BFD">
      <w:pPr>
        <w:pStyle w:val="Akapitzlist"/>
        <w:numPr>
          <w:ilvl w:val="0"/>
          <w:numId w:val="24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Cel ćwiczenia</w:t>
      </w:r>
    </w:p>
    <w:p w:rsidR="00274A0F" w:rsidRPr="00185016" w:rsidRDefault="00185016" w:rsidP="00185016">
      <w:pPr>
        <w:pStyle w:val="Akapitzlist"/>
        <w:ind w:left="426"/>
        <w:jc w:val="both"/>
        <w:rPr>
          <w:sz w:val="24"/>
          <w:szCs w:val="24"/>
        </w:rPr>
      </w:pPr>
      <w:r w:rsidRPr="00185016">
        <w:rPr>
          <w:sz w:val="24"/>
          <w:szCs w:val="24"/>
        </w:rPr>
        <w:t xml:space="preserve">Celem ćwiczenia jest przygotowanie pakietu, który za pomocą </w:t>
      </w:r>
      <w:proofErr w:type="spellStart"/>
      <w:r w:rsidRPr="00185016">
        <w:rPr>
          <w:rFonts w:ascii="Arial" w:hAnsi="Arial" w:cs="Arial"/>
          <w:sz w:val="24"/>
          <w:szCs w:val="24"/>
        </w:rPr>
        <w:t>Execute</w:t>
      </w:r>
      <w:proofErr w:type="spellEnd"/>
      <w:r w:rsidRPr="00185016">
        <w:rPr>
          <w:rFonts w:ascii="Arial" w:hAnsi="Arial" w:cs="Arial"/>
          <w:sz w:val="24"/>
          <w:szCs w:val="24"/>
        </w:rPr>
        <w:t xml:space="preserve"> SQL </w:t>
      </w:r>
      <w:proofErr w:type="spellStart"/>
      <w:r w:rsidRPr="00185016">
        <w:rPr>
          <w:rFonts w:ascii="Arial" w:hAnsi="Arial" w:cs="Arial"/>
          <w:sz w:val="24"/>
          <w:szCs w:val="24"/>
        </w:rPr>
        <w:t>Task</w:t>
      </w:r>
      <w:proofErr w:type="spellEnd"/>
      <w:r w:rsidRPr="00185016">
        <w:rPr>
          <w:sz w:val="24"/>
          <w:szCs w:val="24"/>
        </w:rPr>
        <w:t xml:space="preserve">, pobierze dane z bazy danych </w:t>
      </w:r>
      <w:r w:rsidRPr="00185016">
        <w:rPr>
          <w:rFonts w:ascii="Arial" w:hAnsi="Arial" w:cs="Arial"/>
          <w:sz w:val="24"/>
          <w:szCs w:val="24"/>
        </w:rPr>
        <w:t>AdventureWorks2012</w:t>
      </w:r>
      <w:r w:rsidRPr="00185016">
        <w:rPr>
          <w:sz w:val="24"/>
          <w:szCs w:val="24"/>
        </w:rPr>
        <w:t>. Następnie pakiet wyznaczy liczbę produ</w:t>
      </w:r>
      <w:r>
        <w:rPr>
          <w:sz w:val="24"/>
          <w:szCs w:val="24"/>
        </w:rPr>
        <w:t xml:space="preserve">któw z zadaną wartością </w:t>
      </w:r>
      <w:proofErr w:type="spellStart"/>
      <w:r w:rsidRPr="00185016">
        <w:rPr>
          <w:rFonts w:ascii="Arial" w:hAnsi="Arial" w:cs="Arial"/>
          <w:sz w:val="24"/>
          <w:szCs w:val="24"/>
        </w:rPr>
        <w:t>productID</w:t>
      </w:r>
      <w:proofErr w:type="spellEnd"/>
      <w:r w:rsidRPr="00185016">
        <w:rPr>
          <w:sz w:val="24"/>
          <w:szCs w:val="24"/>
        </w:rPr>
        <w:t xml:space="preserve"> i wyświetli ją z użyciem zadania </w:t>
      </w:r>
      <w:proofErr w:type="spellStart"/>
      <w:r w:rsidRPr="00185016">
        <w:rPr>
          <w:rFonts w:ascii="Arial" w:hAnsi="Arial" w:cs="Arial"/>
          <w:sz w:val="24"/>
          <w:szCs w:val="24"/>
        </w:rPr>
        <w:t>Script</w:t>
      </w:r>
      <w:proofErr w:type="spellEnd"/>
      <w:r w:rsidRPr="001850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016">
        <w:rPr>
          <w:rFonts w:ascii="Arial" w:hAnsi="Arial" w:cs="Arial"/>
          <w:sz w:val="24"/>
          <w:szCs w:val="24"/>
        </w:rPr>
        <w:t>Task</w:t>
      </w:r>
      <w:proofErr w:type="spellEnd"/>
      <w:r w:rsidRPr="00185016">
        <w:rPr>
          <w:sz w:val="24"/>
          <w:szCs w:val="24"/>
        </w:rPr>
        <w:t>.</w:t>
      </w:r>
      <w:r w:rsidR="00C2349D" w:rsidRPr="00C2349D">
        <w:rPr>
          <w:sz w:val="24"/>
          <w:szCs w:val="24"/>
        </w:rPr>
        <w:t xml:space="preserve"> </w:t>
      </w:r>
    </w:p>
    <w:p w:rsidR="00274A0F" w:rsidRDefault="00274A0F" w:rsidP="00C2349D">
      <w:pPr>
        <w:pStyle w:val="Akapitzlist"/>
        <w:ind w:left="426"/>
        <w:jc w:val="both"/>
        <w:rPr>
          <w:b/>
          <w:sz w:val="24"/>
          <w:szCs w:val="24"/>
        </w:rPr>
      </w:pPr>
    </w:p>
    <w:p w:rsidR="00C2349D" w:rsidRDefault="00C2349D" w:rsidP="00160BFD">
      <w:pPr>
        <w:pStyle w:val="Akapitzlist"/>
        <w:numPr>
          <w:ilvl w:val="0"/>
          <w:numId w:val="24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Przebieg ćwiczenia</w:t>
      </w:r>
    </w:p>
    <w:p w:rsidR="00160BFD" w:rsidRPr="003D0779" w:rsidRDefault="00160BFD" w:rsidP="00160BFD">
      <w:pPr>
        <w:pStyle w:val="Akapitzlist"/>
        <w:ind w:left="426"/>
        <w:jc w:val="both"/>
        <w:rPr>
          <w:sz w:val="24"/>
          <w:szCs w:val="24"/>
        </w:rPr>
      </w:pPr>
    </w:p>
    <w:p w:rsidR="00816ABC" w:rsidRPr="00816ABC" w:rsidRDefault="00DB0F9F" w:rsidP="00816ABC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Otwórz projekt realizowany podczas poprzedniego ćwiczenia i utwórz nowy pakiet o nazwie </w:t>
      </w:r>
      <w:r>
        <w:rPr>
          <w:rFonts w:ascii="Arial" w:hAnsi="Arial" w:cs="Arial"/>
        </w:rPr>
        <w:t>lesson12</w:t>
      </w:r>
      <w:r w:rsidRPr="00BA089C">
        <w:rPr>
          <w:rFonts w:ascii="Arial" w:hAnsi="Arial" w:cs="Arial"/>
        </w:rPr>
        <w:t>.</w:t>
      </w:r>
      <w:proofErr w:type="gramStart"/>
      <w:r w:rsidRPr="00BA089C">
        <w:rPr>
          <w:rFonts w:ascii="Arial" w:hAnsi="Arial" w:cs="Arial"/>
        </w:rPr>
        <w:t>dtsx</w:t>
      </w:r>
      <w:proofErr w:type="gramEnd"/>
      <w:r w:rsidR="00711B49" w:rsidRPr="00711B49">
        <w:rPr>
          <w:rFonts w:ascii="Arial" w:hAnsi="Arial" w:cs="Arial"/>
        </w:rPr>
        <w:t xml:space="preserve"> </w:t>
      </w:r>
    </w:p>
    <w:p w:rsidR="00816ABC" w:rsidRDefault="00816ABC" w:rsidP="00816ABC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816ABC">
        <w:rPr>
          <w:rFonts w:cstheme="minorHAnsi"/>
        </w:rPr>
        <w:t xml:space="preserve">Przeciągnij zadanie </w:t>
      </w:r>
      <w:proofErr w:type="spellStart"/>
      <w:r w:rsidRPr="00816ABC">
        <w:rPr>
          <w:rFonts w:ascii="Arial" w:hAnsi="Arial" w:cs="Arial"/>
        </w:rPr>
        <w:t>Execute</w:t>
      </w:r>
      <w:proofErr w:type="spellEnd"/>
      <w:r w:rsidRPr="00816ABC">
        <w:rPr>
          <w:rFonts w:ascii="Arial" w:hAnsi="Arial" w:cs="Arial"/>
        </w:rPr>
        <w:t xml:space="preserve"> SQL </w:t>
      </w:r>
      <w:proofErr w:type="spellStart"/>
      <w:r w:rsidRPr="00816ABC">
        <w:rPr>
          <w:rFonts w:ascii="Arial" w:hAnsi="Arial" w:cs="Arial"/>
        </w:rPr>
        <w:t>Task</w:t>
      </w:r>
      <w:proofErr w:type="spellEnd"/>
      <w:r w:rsidRPr="00816ABC">
        <w:rPr>
          <w:rFonts w:cstheme="minorHAnsi"/>
        </w:rPr>
        <w:t xml:space="preserve"> na panel </w:t>
      </w:r>
      <w:r w:rsidRPr="00816ABC">
        <w:rPr>
          <w:rFonts w:ascii="Arial" w:hAnsi="Arial" w:cs="Arial"/>
        </w:rPr>
        <w:t xml:space="preserve">Control </w:t>
      </w:r>
      <w:proofErr w:type="spellStart"/>
      <w:r w:rsidRPr="00816ABC">
        <w:rPr>
          <w:rFonts w:ascii="Arial" w:hAnsi="Arial" w:cs="Arial"/>
        </w:rPr>
        <w:t>Flow</w:t>
      </w:r>
      <w:proofErr w:type="spellEnd"/>
      <w:r w:rsidRPr="00816ABC">
        <w:rPr>
          <w:rFonts w:cstheme="minorHAnsi"/>
        </w:rPr>
        <w:t xml:space="preserve"> i dwukrotnie kliknij na nim, aby otworzyć edytor.</w:t>
      </w:r>
    </w:p>
    <w:p w:rsidR="00CB6958" w:rsidRDefault="00115E80" w:rsidP="00115E80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  <w:lang w:val="en-US"/>
        </w:rPr>
      </w:pPr>
      <w:proofErr w:type="spellStart"/>
      <w:r w:rsidRPr="00115E80">
        <w:rPr>
          <w:rFonts w:cstheme="minorHAnsi"/>
          <w:lang w:val="en-US"/>
        </w:rPr>
        <w:t>Naciśnij</w:t>
      </w:r>
      <w:proofErr w:type="spellEnd"/>
      <w:r w:rsidRPr="00115E80">
        <w:rPr>
          <w:rFonts w:cstheme="minorHAnsi"/>
          <w:lang w:val="en-US"/>
        </w:rPr>
        <w:t xml:space="preserve"> </w:t>
      </w:r>
      <w:r w:rsidRPr="00115E80">
        <w:rPr>
          <w:rFonts w:ascii="Arial" w:hAnsi="Arial" w:cs="Arial"/>
          <w:lang w:val="en-US"/>
        </w:rPr>
        <w:t>connection</w:t>
      </w:r>
      <w:r w:rsidRPr="00115E80">
        <w:rPr>
          <w:rFonts w:cstheme="minorHAnsi"/>
          <w:lang w:val="en-US"/>
        </w:rPr>
        <w:t xml:space="preserve"> i </w:t>
      </w:r>
      <w:proofErr w:type="spellStart"/>
      <w:r w:rsidRPr="00115E80">
        <w:rPr>
          <w:rFonts w:cstheme="minorHAnsi"/>
          <w:lang w:val="en-US"/>
        </w:rPr>
        <w:t>wybierz</w:t>
      </w:r>
      <w:proofErr w:type="spellEnd"/>
      <w:r w:rsidRPr="00115E80">
        <w:rPr>
          <w:rFonts w:cstheme="minorHAnsi"/>
          <w:lang w:val="en-US"/>
        </w:rPr>
        <w:t xml:space="preserve"> </w:t>
      </w:r>
      <w:r w:rsidRPr="00115E80">
        <w:rPr>
          <w:rFonts w:ascii="Arial" w:hAnsi="Arial" w:cs="Arial"/>
          <w:lang w:val="en-US"/>
        </w:rPr>
        <w:t>New Connection</w:t>
      </w:r>
      <w:r w:rsidRPr="00115E80">
        <w:rPr>
          <w:rFonts w:cstheme="minorHAnsi"/>
          <w:lang w:val="en-US"/>
        </w:rPr>
        <w:t>.</w:t>
      </w:r>
    </w:p>
    <w:p w:rsidR="00F553B4" w:rsidRPr="00F553B4" w:rsidRDefault="00F553B4" w:rsidP="00F553B4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F553B4">
        <w:rPr>
          <w:rFonts w:cstheme="minorHAnsi"/>
        </w:rPr>
        <w:t xml:space="preserve">Utwórz połączenie do bazy danych </w:t>
      </w:r>
      <w:r w:rsidRPr="00F553B4">
        <w:rPr>
          <w:rFonts w:ascii="Arial" w:hAnsi="Arial" w:cs="Arial"/>
        </w:rPr>
        <w:t>AdventureWorks2012</w:t>
      </w:r>
      <w:r w:rsidRPr="00F553B4">
        <w:rPr>
          <w:rFonts w:cstheme="minorHAnsi"/>
        </w:rPr>
        <w:t>.</w:t>
      </w:r>
    </w:p>
    <w:p w:rsidR="00F553B4" w:rsidRPr="00F977D3" w:rsidRDefault="00F977D3" w:rsidP="00F553B4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F977D3">
        <w:rPr>
          <w:rFonts w:cstheme="minorHAnsi"/>
        </w:rPr>
        <w:t>Ustaw właściwość</w:t>
      </w:r>
      <w:r w:rsidR="00F553B4" w:rsidRPr="00F977D3">
        <w:rPr>
          <w:rFonts w:cstheme="minorHAnsi"/>
        </w:rPr>
        <w:t xml:space="preserve"> </w:t>
      </w:r>
      <w:proofErr w:type="spellStart"/>
      <w:r w:rsidRPr="00F977D3">
        <w:rPr>
          <w:rFonts w:ascii="Arial" w:hAnsi="Arial" w:cs="Arial"/>
        </w:rPr>
        <w:t>ResultSet</w:t>
      </w:r>
      <w:proofErr w:type="spellEnd"/>
      <w:r w:rsidRPr="00F977D3">
        <w:rPr>
          <w:rFonts w:cstheme="minorHAnsi"/>
        </w:rPr>
        <w:t xml:space="preserve"> na </w:t>
      </w:r>
      <w:r w:rsidRPr="00F977D3">
        <w:rPr>
          <w:rFonts w:ascii="Arial" w:hAnsi="Arial" w:cs="Arial"/>
        </w:rPr>
        <w:t xml:space="preserve">Single </w:t>
      </w:r>
      <w:proofErr w:type="spellStart"/>
      <w:r w:rsidRPr="00F977D3">
        <w:rPr>
          <w:rFonts w:ascii="Arial" w:hAnsi="Arial" w:cs="Arial"/>
        </w:rPr>
        <w:t>r</w:t>
      </w:r>
      <w:r w:rsidR="00F553B4" w:rsidRPr="00F977D3">
        <w:rPr>
          <w:rFonts w:ascii="Arial" w:hAnsi="Arial" w:cs="Arial"/>
        </w:rPr>
        <w:t>ow</w:t>
      </w:r>
      <w:proofErr w:type="spellEnd"/>
      <w:r w:rsidR="00F553B4" w:rsidRPr="00F977D3">
        <w:rPr>
          <w:rFonts w:cstheme="minorHAnsi"/>
        </w:rPr>
        <w:t>.</w:t>
      </w:r>
    </w:p>
    <w:p w:rsidR="00F553B4" w:rsidRPr="00F977D3" w:rsidRDefault="00F977D3" w:rsidP="00F553B4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F977D3">
        <w:rPr>
          <w:rFonts w:cstheme="minorHAnsi"/>
        </w:rPr>
        <w:t xml:space="preserve">Ustaw właściwość </w:t>
      </w:r>
      <w:proofErr w:type="spellStart"/>
      <w:r>
        <w:rPr>
          <w:rFonts w:ascii="Arial" w:hAnsi="Arial" w:cs="Arial"/>
        </w:rPr>
        <w:t>SQLSourceT</w:t>
      </w:r>
      <w:r w:rsidRPr="00F977D3">
        <w:rPr>
          <w:rFonts w:ascii="Arial" w:hAnsi="Arial" w:cs="Arial"/>
        </w:rPr>
        <w:t>ype</w:t>
      </w:r>
      <w:proofErr w:type="spellEnd"/>
      <w:r w:rsidRPr="00F977D3">
        <w:rPr>
          <w:rFonts w:cstheme="minorHAnsi"/>
        </w:rPr>
        <w:t xml:space="preserve"> </w:t>
      </w:r>
      <w:r>
        <w:rPr>
          <w:rFonts w:cstheme="minorHAnsi"/>
        </w:rPr>
        <w:t>na</w:t>
      </w:r>
      <w:r w:rsidR="00F553B4" w:rsidRPr="00F977D3">
        <w:rPr>
          <w:rFonts w:cstheme="minorHAnsi"/>
        </w:rPr>
        <w:t xml:space="preserve"> </w:t>
      </w:r>
      <w:r>
        <w:rPr>
          <w:rFonts w:ascii="Arial" w:hAnsi="Arial" w:cs="Arial"/>
        </w:rPr>
        <w:t xml:space="preserve">Direct </w:t>
      </w:r>
      <w:proofErr w:type="spellStart"/>
      <w:r>
        <w:rPr>
          <w:rFonts w:ascii="Arial" w:hAnsi="Arial" w:cs="Arial"/>
        </w:rPr>
        <w:t>i</w:t>
      </w:r>
      <w:r w:rsidR="00F553B4" w:rsidRPr="00F977D3">
        <w:rPr>
          <w:rFonts w:ascii="Arial" w:hAnsi="Arial" w:cs="Arial"/>
        </w:rPr>
        <w:t>nput</w:t>
      </w:r>
      <w:proofErr w:type="spellEnd"/>
      <w:r w:rsidR="00F553B4" w:rsidRPr="00F977D3">
        <w:rPr>
          <w:rFonts w:cstheme="minorHAnsi"/>
        </w:rPr>
        <w:t>.</w:t>
      </w:r>
    </w:p>
    <w:p w:rsidR="00F553B4" w:rsidRPr="00F553B4" w:rsidRDefault="00F553B4" w:rsidP="00F553B4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F553B4">
        <w:rPr>
          <w:rFonts w:cstheme="minorHAnsi"/>
        </w:rPr>
        <w:t xml:space="preserve">Kliknij na </w:t>
      </w:r>
      <w:proofErr w:type="spellStart"/>
      <w:r w:rsidR="00D26606">
        <w:rPr>
          <w:rFonts w:ascii="Arial" w:hAnsi="Arial" w:cs="Arial"/>
        </w:rPr>
        <w:t>SQLStatement</w:t>
      </w:r>
      <w:proofErr w:type="spellEnd"/>
      <w:r w:rsidR="00D26606">
        <w:rPr>
          <w:rFonts w:ascii="Arial" w:hAnsi="Arial" w:cs="Arial"/>
        </w:rPr>
        <w:t xml:space="preserve"> </w:t>
      </w:r>
      <w:r w:rsidRPr="00F553B4">
        <w:rPr>
          <w:rFonts w:cstheme="minorHAnsi"/>
        </w:rPr>
        <w:t>i wpisz następujące zapytanie:</w:t>
      </w:r>
    </w:p>
    <w:p w:rsidR="00F553B4" w:rsidRPr="00F553B4" w:rsidRDefault="00F553B4" w:rsidP="00F553B4">
      <w:pPr>
        <w:ind w:left="1276"/>
        <w:jc w:val="both"/>
        <w:rPr>
          <w:rFonts w:ascii="Courier New" w:hAnsi="Courier New" w:cs="Courier New"/>
          <w:lang w:val="en-US"/>
        </w:rPr>
      </w:pPr>
      <w:r w:rsidRPr="00F553B4">
        <w:rPr>
          <w:rFonts w:ascii="Courier New" w:hAnsi="Courier New" w:cs="Courier New"/>
          <w:lang w:val="en-US"/>
        </w:rPr>
        <w:t xml:space="preserve">Select </w:t>
      </w:r>
      <w:proofErr w:type="gramStart"/>
      <w:r w:rsidRPr="00F553B4">
        <w:rPr>
          <w:rFonts w:ascii="Courier New" w:hAnsi="Courier New" w:cs="Courier New"/>
          <w:lang w:val="en-US"/>
        </w:rPr>
        <w:t>Count(</w:t>
      </w:r>
      <w:proofErr w:type="gramEnd"/>
      <w:r w:rsidRPr="00F553B4">
        <w:rPr>
          <w:rFonts w:ascii="Courier New" w:hAnsi="Courier New" w:cs="Courier New"/>
          <w:lang w:val="en-US"/>
        </w:rPr>
        <w:t xml:space="preserve">*) as Counter from </w:t>
      </w:r>
      <w:proofErr w:type="spellStart"/>
      <w:r w:rsidRPr="00F553B4">
        <w:rPr>
          <w:rFonts w:ascii="Courier New" w:hAnsi="Courier New" w:cs="Courier New"/>
          <w:lang w:val="en-US"/>
        </w:rPr>
        <w:t>Production.Product</w:t>
      </w:r>
      <w:proofErr w:type="spellEnd"/>
      <w:r w:rsidRPr="00F553B4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F553B4">
        <w:rPr>
          <w:rFonts w:ascii="Courier New" w:hAnsi="Courier New" w:cs="Courier New"/>
          <w:lang w:val="en-US"/>
        </w:rPr>
        <w:t>ProductID</w:t>
      </w:r>
      <w:proofErr w:type="spellEnd"/>
      <w:r w:rsidRPr="00F553B4">
        <w:rPr>
          <w:rFonts w:ascii="Courier New" w:hAnsi="Courier New" w:cs="Courier New"/>
          <w:lang w:val="en-US"/>
        </w:rPr>
        <w:t xml:space="preserve"> = ?</w:t>
      </w:r>
    </w:p>
    <w:p w:rsidR="004E636D" w:rsidRPr="004E636D" w:rsidRDefault="00F553B4" w:rsidP="004E636D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F553B4">
        <w:rPr>
          <w:rFonts w:cstheme="minorHAnsi"/>
        </w:rPr>
        <w:t xml:space="preserve">W węźle </w:t>
      </w:r>
      <w:proofErr w:type="spellStart"/>
      <w:r w:rsidRPr="00F553B4">
        <w:rPr>
          <w:rFonts w:ascii="Arial" w:hAnsi="Arial" w:cs="Arial"/>
        </w:rPr>
        <w:t>Parameter</w:t>
      </w:r>
      <w:proofErr w:type="spellEnd"/>
      <w:r w:rsidRPr="00F553B4">
        <w:rPr>
          <w:rFonts w:ascii="Arial" w:hAnsi="Arial" w:cs="Arial"/>
        </w:rPr>
        <w:t xml:space="preserve"> </w:t>
      </w:r>
      <w:proofErr w:type="spellStart"/>
      <w:r w:rsidRPr="00F553B4">
        <w:rPr>
          <w:rFonts w:ascii="Arial" w:hAnsi="Arial" w:cs="Arial"/>
        </w:rPr>
        <w:t>Mapping</w:t>
      </w:r>
      <w:proofErr w:type="spellEnd"/>
      <w:r w:rsidRPr="00F553B4">
        <w:rPr>
          <w:rFonts w:cstheme="minorHAnsi"/>
        </w:rPr>
        <w:t xml:space="preserve">, kliknij </w:t>
      </w:r>
      <w:proofErr w:type="spellStart"/>
      <w:r w:rsidRPr="00F553B4">
        <w:rPr>
          <w:rFonts w:ascii="Arial" w:hAnsi="Arial" w:cs="Arial"/>
        </w:rPr>
        <w:t>Add</w:t>
      </w:r>
      <w:proofErr w:type="spellEnd"/>
      <w:r w:rsidRPr="00F553B4">
        <w:rPr>
          <w:rFonts w:cstheme="minorHAnsi"/>
        </w:rPr>
        <w:t xml:space="preserve"> i utwórz parametr o nazwie 0.</w:t>
      </w:r>
    </w:p>
    <w:p w:rsidR="004E636D" w:rsidRPr="00C80AE6" w:rsidRDefault="004E636D" w:rsidP="004E636D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4E636D">
        <w:rPr>
          <w:rFonts w:cstheme="minorHAnsi"/>
        </w:rPr>
        <w:lastRenderedPageBreak/>
        <w:t xml:space="preserve">Będąc w węźle </w:t>
      </w:r>
      <w:proofErr w:type="spellStart"/>
      <w:r w:rsidRPr="004E636D">
        <w:rPr>
          <w:rFonts w:ascii="Arial" w:hAnsi="Arial" w:cs="Arial"/>
        </w:rPr>
        <w:t>Parameter</w:t>
      </w:r>
      <w:proofErr w:type="spellEnd"/>
      <w:r w:rsidRPr="004E636D">
        <w:rPr>
          <w:rFonts w:ascii="Arial" w:hAnsi="Arial" w:cs="Arial"/>
        </w:rPr>
        <w:t xml:space="preserve"> </w:t>
      </w:r>
      <w:proofErr w:type="spellStart"/>
      <w:r w:rsidRPr="004E636D">
        <w:rPr>
          <w:rFonts w:ascii="Arial" w:hAnsi="Arial" w:cs="Arial"/>
        </w:rPr>
        <w:t>Mapping</w:t>
      </w:r>
      <w:proofErr w:type="spellEnd"/>
      <w:r w:rsidRPr="004E636D">
        <w:rPr>
          <w:rFonts w:cstheme="minorHAnsi"/>
        </w:rPr>
        <w:t xml:space="preserve">, kliknij rozwijaną listę </w:t>
      </w:r>
      <w:proofErr w:type="spellStart"/>
      <w:r w:rsidRPr="004E636D">
        <w:rPr>
          <w:rFonts w:ascii="Arial" w:hAnsi="Arial" w:cs="Arial"/>
        </w:rPr>
        <w:t>Variable</w:t>
      </w:r>
      <w:proofErr w:type="spellEnd"/>
      <w:r w:rsidRPr="004E636D">
        <w:rPr>
          <w:rFonts w:ascii="Arial" w:hAnsi="Arial" w:cs="Arial"/>
        </w:rPr>
        <w:t xml:space="preserve"> </w:t>
      </w:r>
      <w:proofErr w:type="spellStart"/>
      <w:r w:rsidRPr="004E636D">
        <w:rPr>
          <w:rFonts w:ascii="Arial" w:hAnsi="Arial" w:cs="Arial"/>
        </w:rPr>
        <w:t>Name</w:t>
      </w:r>
      <w:proofErr w:type="spellEnd"/>
      <w:r>
        <w:rPr>
          <w:rFonts w:cstheme="minorHAnsi"/>
        </w:rPr>
        <w:t xml:space="preserve"> </w:t>
      </w:r>
      <w:r w:rsidRPr="004E636D">
        <w:rPr>
          <w:rFonts w:cstheme="minorHAnsi"/>
        </w:rPr>
        <w:t xml:space="preserve">i wybierz polecenie </w:t>
      </w:r>
      <w:r w:rsidRPr="006044B1">
        <w:rPr>
          <w:rFonts w:ascii="Arial" w:hAnsi="Arial" w:cs="Arial"/>
        </w:rPr>
        <w:t xml:space="preserve">New </w:t>
      </w:r>
      <w:proofErr w:type="spellStart"/>
      <w:r w:rsidRPr="006044B1">
        <w:rPr>
          <w:rFonts w:ascii="Arial" w:hAnsi="Arial" w:cs="Arial"/>
        </w:rPr>
        <w:t>Variable</w:t>
      </w:r>
      <w:proofErr w:type="spellEnd"/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>Utwórz zmienną typu (</w:t>
      </w:r>
      <w:r w:rsidRPr="001D1822">
        <w:rPr>
          <w:rFonts w:ascii="Arial" w:hAnsi="Arial" w:cs="Arial"/>
        </w:rPr>
        <w:t>int32</w:t>
      </w:r>
      <w:r w:rsidRPr="00C80AE6">
        <w:rPr>
          <w:rFonts w:cstheme="minorHAnsi"/>
        </w:rPr>
        <w:t xml:space="preserve">), nazwij ją </w:t>
      </w:r>
      <w:proofErr w:type="spellStart"/>
      <w:r w:rsidRPr="001D1822">
        <w:rPr>
          <w:rFonts w:ascii="Arial" w:hAnsi="Arial" w:cs="Arial"/>
        </w:rPr>
        <w:t>intProductID</w:t>
      </w:r>
      <w:proofErr w:type="spellEnd"/>
      <w:r w:rsidRPr="00C80AE6">
        <w:rPr>
          <w:rFonts w:cstheme="minorHAnsi"/>
        </w:rPr>
        <w:t>, nadaj jej wartość 316</w:t>
      </w:r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Naciśnij na węzeł </w:t>
      </w:r>
      <w:proofErr w:type="spellStart"/>
      <w:r w:rsidRPr="001D1822">
        <w:rPr>
          <w:rFonts w:ascii="Arial" w:hAnsi="Arial" w:cs="Arial"/>
        </w:rPr>
        <w:t>Result</w:t>
      </w:r>
      <w:proofErr w:type="spellEnd"/>
      <w:r w:rsidRPr="001D1822">
        <w:rPr>
          <w:rFonts w:ascii="Arial" w:hAnsi="Arial" w:cs="Arial"/>
        </w:rPr>
        <w:t xml:space="preserve"> Set</w:t>
      </w:r>
      <w:r w:rsidRPr="00C80AE6">
        <w:rPr>
          <w:rFonts w:cstheme="minorHAnsi"/>
        </w:rPr>
        <w:t xml:space="preserve"> i kliknij </w:t>
      </w:r>
      <w:proofErr w:type="spellStart"/>
      <w:proofErr w:type="gramStart"/>
      <w:r w:rsidRPr="001D1822">
        <w:rPr>
          <w:rFonts w:ascii="Arial" w:hAnsi="Arial" w:cs="Arial"/>
        </w:rPr>
        <w:t>Add</w:t>
      </w:r>
      <w:proofErr w:type="spellEnd"/>
      <w:r w:rsidRPr="00C80AE6">
        <w:rPr>
          <w:rFonts w:cstheme="minorHAnsi"/>
        </w:rPr>
        <w:t xml:space="preserve"> aby</w:t>
      </w:r>
      <w:proofErr w:type="gramEnd"/>
      <w:r w:rsidRPr="00C80AE6">
        <w:rPr>
          <w:rFonts w:cstheme="minorHAnsi"/>
        </w:rPr>
        <w:t xml:space="preserve"> utworzyć zbiór wynikowy o nazwie 0</w:t>
      </w:r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W węźle </w:t>
      </w:r>
      <w:proofErr w:type="spellStart"/>
      <w:r w:rsidRPr="001D1822">
        <w:rPr>
          <w:rFonts w:ascii="Arial" w:hAnsi="Arial" w:cs="Arial"/>
        </w:rPr>
        <w:t>Result</w:t>
      </w:r>
      <w:proofErr w:type="spellEnd"/>
      <w:r w:rsidRPr="001D1822">
        <w:rPr>
          <w:rFonts w:ascii="Arial" w:hAnsi="Arial" w:cs="Arial"/>
        </w:rPr>
        <w:t xml:space="preserve"> Set</w:t>
      </w:r>
      <w:r w:rsidRPr="00C80AE6">
        <w:rPr>
          <w:rFonts w:cstheme="minorHAnsi"/>
        </w:rPr>
        <w:t xml:space="preserve">, kliknij na opcję </w:t>
      </w:r>
      <w:proofErr w:type="spellStart"/>
      <w:r w:rsidRPr="001D1822">
        <w:rPr>
          <w:rFonts w:ascii="Arial" w:hAnsi="Arial" w:cs="Arial"/>
        </w:rPr>
        <w:t>Variable</w:t>
      </w:r>
      <w:proofErr w:type="spellEnd"/>
      <w:r w:rsidRPr="001D1822">
        <w:rPr>
          <w:rFonts w:ascii="Arial" w:hAnsi="Arial" w:cs="Arial"/>
        </w:rPr>
        <w:t xml:space="preserve"> </w:t>
      </w:r>
      <w:proofErr w:type="spellStart"/>
      <w:r w:rsidRPr="001D1822">
        <w:rPr>
          <w:rFonts w:ascii="Arial" w:hAnsi="Arial" w:cs="Arial"/>
        </w:rPr>
        <w:t>Name</w:t>
      </w:r>
      <w:proofErr w:type="spellEnd"/>
      <w:r w:rsidRPr="00C80AE6">
        <w:rPr>
          <w:rFonts w:cstheme="minorHAnsi"/>
        </w:rPr>
        <w:t xml:space="preserve"> i wybierz polecenie </w:t>
      </w:r>
      <w:r w:rsidRPr="001D1822">
        <w:rPr>
          <w:rFonts w:ascii="Arial" w:hAnsi="Arial" w:cs="Arial"/>
        </w:rPr>
        <w:t xml:space="preserve">New </w:t>
      </w:r>
      <w:proofErr w:type="spellStart"/>
      <w:r w:rsidRPr="001D1822">
        <w:rPr>
          <w:rFonts w:ascii="Arial" w:hAnsi="Arial" w:cs="Arial"/>
        </w:rPr>
        <w:t>variable</w:t>
      </w:r>
      <w:proofErr w:type="spellEnd"/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>Utwórz kolejną zmienna typu (</w:t>
      </w:r>
      <w:r w:rsidRPr="001D1822">
        <w:rPr>
          <w:rFonts w:ascii="Arial" w:hAnsi="Arial" w:cs="Arial"/>
        </w:rPr>
        <w:t>int32</w:t>
      </w:r>
      <w:r w:rsidRPr="00C80AE6">
        <w:rPr>
          <w:rFonts w:cstheme="minorHAnsi"/>
        </w:rPr>
        <w:t xml:space="preserve">) o nazwie </w:t>
      </w:r>
      <w:proofErr w:type="spellStart"/>
      <w:r w:rsidRPr="001D1822">
        <w:rPr>
          <w:rFonts w:ascii="Arial" w:hAnsi="Arial" w:cs="Arial"/>
        </w:rPr>
        <w:t>intProductCount</w:t>
      </w:r>
      <w:proofErr w:type="spellEnd"/>
      <w:r w:rsidR="005F4453">
        <w:rPr>
          <w:rFonts w:ascii="Arial" w:hAnsi="Arial" w:cs="Arial"/>
        </w:rPr>
        <w:t xml:space="preserve"> </w:t>
      </w:r>
      <w:r w:rsidR="005F4453" w:rsidRPr="005F4453">
        <w:rPr>
          <w:rFonts w:cstheme="minorHAnsi"/>
        </w:rPr>
        <w:t>i nadaj jej wartość 0</w:t>
      </w:r>
      <w:bookmarkStart w:id="0" w:name="_GoBack"/>
      <w:bookmarkEnd w:id="0"/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Przeciągnij na panel </w:t>
      </w:r>
      <w:r w:rsidRPr="007679FA">
        <w:rPr>
          <w:rFonts w:ascii="Arial" w:hAnsi="Arial" w:cs="Arial"/>
        </w:rPr>
        <w:t xml:space="preserve">Control </w:t>
      </w:r>
      <w:proofErr w:type="spellStart"/>
      <w:r w:rsidRPr="007679FA">
        <w:rPr>
          <w:rFonts w:ascii="Arial" w:hAnsi="Arial" w:cs="Arial"/>
        </w:rPr>
        <w:t>Flow</w:t>
      </w:r>
      <w:proofErr w:type="spellEnd"/>
      <w:r w:rsidRPr="00C80AE6">
        <w:rPr>
          <w:rFonts w:cstheme="minorHAnsi"/>
        </w:rPr>
        <w:t xml:space="preserve"> zadanie </w:t>
      </w:r>
      <w:proofErr w:type="spellStart"/>
      <w:r w:rsidRPr="007679FA">
        <w:rPr>
          <w:rFonts w:ascii="Arial" w:hAnsi="Arial" w:cs="Arial"/>
        </w:rPr>
        <w:t>Script</w:t>
      </w:r>
      <w:proofErr w:type="spellEnd"/>
      <w:r w:rsidRPr="007679FA">
        <w:rPr>
          <w:rFonts w:ascii="Arial" w:hAnsi="Arial" w:cs="Arial"/>
        </w:rPr>
        <w:t xml:space="preserve"> </w:t>
      </w:r>
      <w:proofErr w:type="spellStart"/>
      <w:r w:rsidRPr="007679FA">
        <w:rPr>
          <w:rFonts w:ascii="Arial" w:hAnsi="Arial" w:cs="Arial"/>
        </w:rPr>
        <w:t>Task</w:t>
      </w:r>
      <w:proofErr w:type="spellEnd"/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Połącz zadanie </w:t>
      </w:r>
      <w:proofErr w:type="spellStart"/>
      <w:r w:rsidRPr="007679FA">
        <w:rPr>
          <w:rFonts w:ascii="Arial" w:hAnsi="Arial" w:cs="Arial"/>
        </w:rPr>
        <w:t>Execute</w:t>
      </w:r>
      <w:proofErr w:type="spellEnd"/>
      <w:r w:rsidRPr="007679FA">
        <w:rPr>
          <w:rFonts w:ascii="Arial" w:hAnsi="Arial" w:cs="Arial"/>
        </w:rPr>
        <w:t xml:space="preserve"> SQL </w:t>
      </w:r>
      <w:proofErr w:type="spellStart"/>
      <w:r w:rsidRPr="007679FA">
        <w:rPr>
          <w:rFonts w:ascii="Arial" w:hAnsi="Arial" w:cs="Arial"/>
        </w:rPr>
        <w:t>Task</w:t>
      </w:r>
      <w:proofErr w:type="spellEnd"/>
      <w:r w:rsidRPr="00C80AE6">
        <w:rPr>
          <w:rFonts w:cstheme="minorHAnsi"/>
        </w:rPr>
        <w:t xml:space="preserve"> z zadaniem </w:t>
      </w:r>
      <w:proofErr w:type="spellStart"/>
      <w:r w:rsidRPr="007679FA">
        <w:rPr>
          <w:rFonts w:ascii="Arial" w:hAnsi="Arial" w:cs="Arial"/>
        </w:rPr>
        <w:t>Script</w:t>
      </w:r>
      <w:proofErr w:type="spellEnd"/>
      <w:r w:rsidRPr="007679FA">
        <w:rPr>
          <w:rFonts w:ascii="Arial" w:hAnsi="Arial" w:cs="Arial"/>
        </w:rPr>
        <w:t xml:space="preserve"> </w:t>
      </w:r>
      <w:proofErr w:type="spellStart"/>
      <w:r w:rsidRPr="007679FA">
        <w:rPr>
          <w:rFonts w:ascii="Arial" w:hAnsi="Arial" w:cs="Arial"/>
        </w:rPr>
        <w:t>Task</w:t>
      </w:r>
      <w:proofErr w:type="spellEnd"/>
      <w:r w:rsidRPr="00C80AE6">
        <w:rPr>
          <w:rFonts w:cstheme="minorHAnsi"/>
        </w:rPr>
        <w:t xml:space="preserve"> za </w:t>
      </w:r>
      <w:r w:rsidR="007679FA" w:rsidRPr="00C80AE6">
        <w:rPr>
          <w:rFonts w:cstheme="minorHAnsi"/>
        </w:rPr>
        <w:t>pomocą</w:t>
      </w:r>
      <w:r w:rsidRPr="00C80AE6">
        <w:rPr>
          <w:rFonts w:cstheme="minorHAnsi"/>
        </w:rPr>
        <w:t xml:space="preserve"> ograniczenia </w:t>
      </w:r>
      <w:r w:rsidRPr="007679FA">
        <w:rPr>
          <w:rFonts w:ascii="Arial" w:hAnsi="Arial" w:cs="Arial"/>
        </w:rPr>
        <w:t xml:space="preserve">On </w:t>
      </w:r>
      <w:proofErr w:type="spellStart"/>
      <w:r w:rsidRPr="007679FA">
        <w:rPr>
          <w:rFonts w:ascii="Arial" w:hAnsi="Arial" w:cs="Arial"/>
        </w:rPr>
        <w:t>Success</w:t>
      </w:r>
      <w:proofErr w:type="spellEnd"/>
      <w:r w:rsidRPr="00C80AE6">
        <w:rPr>
          <w:rFonts w:cstheme="minorHAnsi"/>
        </w:rPr>
        <w:t xml:space="preserve"> </w:t>
      </w:r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Dwukrotnie kliknij na </w:t>
      </w:r>
      <w:proofErr w:type="spellStart"/>
      <w:r w:rsidRPr="007679FA">
        <w:rPr>
          <w:rFonts w:ascii="Arial" w:hAnsi="Arial" w:cs="Arial"/>
        </w:rPr>
        <w:t>Script</w:t>
      </w:r>
      <w:proofErr w:type="spellEnd"/>
      <w:r w:rsidRPr="007679FA">
        <w:rPr>
          <w:rFonts w:ascii="Arial" w:hAnsi="Arial" w:cs="Arial"/>
        </w:rPr>
        <w:t xml:space="preserve"> </w:t>
      </w:r>
      <w:proofErr w:type="spellStart"/>
      <w:r w:rsidRPr="007679FA">
        <w:rPr>
          <w:rFonts w:ascii="Arial" w:hAnsi="Arial" w:cs="Arial"/>
        </w:rPr>
        <w:t>Task</w:t>
      </w:r>
      <w:proofErr w:type="spellEnd"/>
      <w:r w:rsidRPr="00C80AE6">
        <w:rPr>
          <w:rFonts w:cstheme="minorHAnsi"/>
        </w:rPr>
        <w:t xml:space="preserve"> i wybierz wartość </w:t>
      </w:r>
      <w:proofErr w:type="spellStart"/>
      <w:r w:rsidRPr="007679FA">
        <w:rPr>
          <w:rFonts w:ascii="Arial" w:hAnsi="Arial" w:cs="Arial"/>
        </w:rPr>
        <w:t>intProductCount</w:t>
      </w:r>
      <w:proofErr w:type="spellEnd"/>
      <w:r w:rsidRPr="00C80AE6">
        <w:rPr>
          <w:rFonts w:cstheme="minorHAnsi"/>
        </w:rPr>
        <w:t xml:space="preserve"> dla właściwości </w:t>
      </w:r>
      <w:proofErr w:type="spellStart"/>
      <w:r w:rsidRPr="007679FA">
        <w:rPr>
          <w:rFonts w:ascii="Arial" w:hAnsi="Arial" w:cs="Arial"/>
        </w:rPr>
        <w:t>ReadOnlyVariables</w:t>
      </w:r>
      <w:proofErr w:type="spellEnd"/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Naciśnij przycisk </w:t>
      </w:r>
      <w:r w:rsidRPr="007679FA">
        <w:rPr>
          <w:rFonts w:ascii="Arial" w:hAnsi="Arial" w:cs="Arial"/>
        </w:rPr>
        <w:t xml:space="preserve">Edit </w:t>
      </w:r>
      <w:proofErr w:type="spellStart"/>
      <w:r w:rsidRPr="007679FA">
        <w:rPr>
          <w:rFonts w:ascii="Arial" w:hAnsi="Arial" w:cs="Arial"/>
        </w:rPr>
        <w:t>Script</w:t>
      </w:r>
      <w:proofErr w:type="spellEnd"/>
      <w:r w:rsidRPr="00C80AE6">
        <w:rPr>
          <w:rFonts w:cstheme="minorHAnsi"/>
        </w:rPr>
        <w:t xml:space="preserve"> </w:t>
      </w:r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Wpisz następujący kod </w:t>
      </w:r>
      <w:r w:rsidRPr="007679FA">
        <w:rPr>
          <w:rFonts w:ascii="Arial" w:hAnsi="Arial" w:cs="Arial"/>
        </w:rPr>
        <w:t>VB</w:t>
      </w:r>
      <w:r w:rsidRPr="00C80AE6">
        <w:rPr>
          <w:rFonts w:cstheme="minorHAnsi"/>
        </w:rPr>
        <w:t xml:space="preserve"> w edytorze skryptów:</w:t>
      </w:r>
    </w:p>
    <w:p w:rsidR="00C80AE6" w:rsidRPr="007679FA" w:rsidRDefault="00C80AE6" w:rsidP="001D1822">
      <w:pPr>
        <w:pStyle w:val="Akapitzlist"/>
        <w:ind w:left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7679FA">
        <w:rPr>
          <w:rFonts w:ascii="Courier New" w:hAnsi="Courier New" w:cs="Courier New"/>
          <w:lang w:val="en-US"/>
        </w:rPr>
        <w:t>Msgbox</w:t>
      </w:r>
      <w:proofErr w:type="spellEnd"/>
      <w:r w:rsidRPr="007679F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679FA">
        <w:rPr>
          <w:rFonts w:ascii="Courier New" w:hAnsi="Courier New" w:cs="Courier New"/>
          <w:lang w:val="en-US"/>
        </w:rPr>
        <w:t>DTS.Variables</w:t>
      </w:r>
      <w:proofErr w:type="spellEnd"/>
      <w:r w:rsidRPr="007679FA">
        <w:rPr>
          <w:rFonts w:ascii="Courier New" w:hAnsi="Courier New" w:cs="Courier New"/>
          <w:lang w:val="en-US"/>
        </w:rPr>
        <w:t>(“</w:t>
      </w:r>
      <w:proofErr w:type="spellStart"/>
      <w:r w:rsidRPr="007679FA">
        <w:rPr>
          <w:rFonts w:ascii="Courier New" w:hAnsi="Courier New" w:cs="Courier New"/>
          <w:lang w:val="en-US"/>
        </w:rPr>
        <w:t>intProductCount</w:t>
      </w:r>
      <w:proofErr w:type="spellEnd"/>
      <w:r w:rsidRPr="007679FA">
        <w:rPr>
          <w:rFonts w:ascii="Courier New" w:hAnsi="Courier New" w:cs="Courier New"/>
          <w:lang w:val="en-US"/>
        </w:rPr>
        <w:t>”).Value)</w:t>
      </w:r>
    </w:p>
    <w:p w:rsidR="00C80AE6" w:rsidRP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>Zamknij edytor skryptu</w:t>
      </w:r>
    </w:p>
    <w:p w:rsidR="00C80AE6" w:rsidRDefault="00C80AE6" w:rsidP="001D1822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C80AE6">
        <w:rPr>
          <w:rFonts w:cstheme="minorHAnsi"/>
        </w:rPr>
        <w:t xml:space="preserve">Kliknij </w:t>
      </w:r>
      <w:r w:rsidRPr="007679FA">
        <w:rPr>
          <w:rFonts w:ascii="Arial" w:hAnsi="Arial" w:cs="Arial"/>
        </w:rPr>
        <w:t>OK</w:t>
      </w:r>
      <w:r w:rsidRPr="00C80AE6">
        <w:rPr>
          <w:rFonts w:cstheme="minorHAnsi"/>
        </w:rPr>
        <w:t xml:space="preserve"> w oknie </w:t>
      </w:r>
      <w:proofErr w:type="spellStart"/>
      <w:r w:rsidRPr="007679FA">
        <w:rPr>
          <w:rFonts w:ascii="Arial" w:hAnsi="Arial" w:cs="Arial"/>
        </w:rPr>
        <w:t>Script</w:t>
      </w:r>
      <w:proofErr w:type="spellEnd"/>
      <w:r w:rsidRPr="007679FA">
        <w:rPr>
          <w:rFonts w:ascii="Arial" w:hAnsi="Arial" w:cs="Arial"/>
        </w:rPr>
        <w:t xml:space="preserve"> </w:t>
      </w:r>
      <w:proofErr w:type="spellStart"/>
      <w:r w:rsidRPr="007679FA">
        <w:rPr>
          <w:rFonts w:ascii="Arial" w:hAnsi="Arial" w:cs="Arial"/>
        </w:rPr>
        <w:t>Task</w:t>
      </w:r>
      <w:proofErr w:type="spellEnd"/>
      <w:r w:rsidRPr="00C80AE6">
        <w:rPr>
          <w:rFonts w:cstheme="minorHAnsi"/>
        </w:rPr>
        <w:t>.</w:t>
      </w:r>
    </w:p>
    <w:p w:rsidR="004E38E0" w:rsidRDefault="004E38E0" w:rsidP="004E38E0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4E38E0">
        <w:rPr>
          <w:rFonts w:cstheme="minorHAnsi"/>
        </w:rPr>
        <w:t>Pakiet powini</w:t>
      </w:r>
      <w:r>
        <w:rPr>
          <w:rFonts w:cstheme="minorHAnsi"/>
        </w:rPr>
        <w:t>en wyglądać tak jak na rysunku 1</w:t>
      </w:r>
      <w:r w:rsidRPr="004E38E0">
        <w:rPr>
          <w:rFonts w:cstheme="minorHAnsi"/>
        </w:rPr>
        <w:t>. Uruchom pakiet.</w:t>
      </w:r>
    </w:p>
    <w:p w:rsidR="004E38E0" w:rsidRDefault="004E38E0" w:rsidP="004E38E0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1412072" cy="127982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55" cy="127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E0" w:rsidRDefault="004E38E0" w:rsidP="004E38E0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1</w:t>
      </w:r>
    </w:p>
    <w:p w:rsidR="004E38E0" w:rsidRDefault="003B0F0B" w:rsidP="003B0F0B">
      <w:pPr>
        <w:pStyle w:val="Akapitzlist"/>
        <w:numPr>
          <w:ilvl w:val="0"/>
          <w:numId w:val="25"/>
        </w:numPr>
        <w:ind w:left="709"/>
        <w:jc w:val="both"/>
        <w:rPr>
          <w:rFonts w:cstheme="minorHAnsi"/>
        </w:rPr>
      </w:pPr>
      <w:r w:rsidRPr="003B0F0B">
        <w:rPr>
          <w:rFonts w:cstheme="minorHAnsi"/>
        </w:rPr>
        <w:t xml:space="preserve">Wynikiem wykonania pakietu powinno być okno prezentujące wartość zmiennej </w:t>
      </w:r>
      <w:proofErr w:type="spellStart"/>
      <w:r w:rsidRPr="00B50EE4">
        <w:rPr>
          <w:rFonts w:ascii="Arial" w:hAnsi="Arial" w:cs="Arial"/>
        </w:rPr>
        <w:t>intProductCount</w:t>
      </w:r>
      <w:proofErr w:type="spellEnd"/>
      <w:r w:rsidR="00B50EE4">
        <w:rPr>
          <w:rFonts w:cstheme="minorHAnsi"/>
        </w:rPr>
        <w:t xml:space="preserve">, która powinna być równa </w:t>
      </w:r>
      <w:r w:rsidRPr="003B0F0B">
        <w:rPr>
          <w:rFonts w:cstheme="minorHAnsi"/>
        </w:rPr>
        <w:t>1 tak jak pokazano na rysunku 2.</w:t>
      </w:r>
    </w:p>
    <w:p w:rsidR="00C93442" w:rsidRDefault="00C93442" w:rsidP="00C93442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1732994" cy="854343"/>
            <wp:effectExtent l="0" t="0" r="635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167" cy="85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42" w:rsidRDefault="00C93442" w:rsidP="00C93442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2</w:t>
      </w:r>
    </w:p>
    <w:p w:rsidR="00B84003" w:rsidRDefault="00B84003" w:rsidP="00C93442">
      <w:pPr>
        <w:pStyle w:val="Akapitzlist"/>
        <w:ind w:left="709"/>
        <w:jc w:val="center"/>
        <w:rPr>
          <w:rFonts w:cstheme="minorHAnsi"/>
        </w:rPr>
      </w:pPr>
    </w:p>
    <w:p w:rsidR="00B84003" w:rsidRDefault="00B84003" w:rsidP="00C93442">
      <w:pPr>
        <w:pStyle w:val="Akapitzlist"/>
        <w:ind w:left="709"/>
        <w:jc w:val="center"/>
        <w:rPr>
          <w:rFonts w:cstheme="minorHAnsi"/>
        </w:rPr>
      </w:pPr>
    </w:p>
    <w:p w:rsidR="00B84003" w:rsidRDefault="00B84003" w:rsidP="00C93442">
      <w:pPr>
        <w:pStyle w:val="Akapitzlist"/>
        <w:ind w:left="709"/>
        <w:jc w:val="center"/>
        <w:rPr>
          <w:rFonts w:cstheme="minorHAnsi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9E5082" w:rsidRDefault="009E5082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</w:p>
    <w:p w:rsidR="00B84003" w:rsidRPr="009E5082" w:rsidRDefault="00C92E28" w:rsidP="009E5082">
      <w:pPr>
        <w:spacing w:after="0" w:line="240" w:lineRule="auto"/>
        <w:jc w:val="center"/>
        <w:rPr>
          <w:rFonts w:eastAsia="PLRoman10-Regular" w:cstheme="minorHAnsi"/>
          <w:b/>
          <w:sz w:val="24"/>
          <w:szCs w:val="24"/>
        </w:rPr>
      </w:pPr>
      <w:r>
        <w:rPr>
          <w:rFonts w:eastAsia="PLRoman10-Regular" w:cstheme="minorHAnsi"/>
          <w:b/>
          <w:sz w:val="24"/>
          <w:szCs w:val="24"/>
        </w:rPr>
        <w:lastRenderedPageBreak/>
        <w:t>Używanie</w:t>
      </w:r>
      <w:r w:rsidRPr="00C92E28">
        <w:rPr>
          <w:rFonts w:eastAsia="PLRoman10-Regular" w:cstheme="minorHAnsi"/>
          <w:b/>
          <w:sz w:val="24"/>
          <w:szCs w:val="24"/>
        </w:rPr>
        <w:t xml:space="preserve"> zadania </w:t>
      </w:r>
      <w:proofErr w:type="spellStart"/>
      <w:r w:rsidRPr="00C92E28">
        <w:rPr>
          <w:rFonts w:eastAsia="PLRoman10-Regular" w:cstheme="minorHAnsi"/>
          <w:b/>
          <w:sz w:val="24"/>
          <w:szCs w:val="24"/>
        </w:rPr>
        <w:t>Execute</w:t>
      </w:r>
      <w:proofErr w:type="spellEnd"/>
      <w:r w:rsidRPr="00C92E28">
        <w:rPr>
          <w:rFonts w:eastAsia="PLRoman10-Regular" w:cstheme="minorHAnsi"/>
          <w:b/>
          <w:sz w:val="24"/>
          <w:szCs w:val="24"/>
        </w:rPr>
        <w:t xml:space="preserve"> </w:t>
      </w:r>
      <w:proofErr w:type="spellStart"/>
      <w:r w:rsidRPr="00C92E28">
        <w:rPr>
          <w:rFonts w:eastAsia="PLRoman10-Regular" w:cstheme="minorHAnsi"/>
          <w:b/>
          <w:sz w:val="24"/>
          <w:szCs w:val="24"/>
        </w:rPr>
        <w:t>Process</w:t>
      </w:r>
      <w:proofErr w:type="spellEnd"/>
      <w:r w:rsidRPr="00C92E28">
        <w:rPr>
          <w:rFonts w:eastAsia="PLRoman10-Regular" w:cstheme="minorHAnsi"/>
          <w:b/>
          <w:sz w:val="24"/>
          <w:szCs w:val="24"/>
        </w:rPr>
        <w:t xml:space="preserve"> </w:t>
      </w:r>
      <w:proofErr w:type="spellStart"/>
      <w:r w:rsidRPr="00C92E28">
        <w:rPr>
          <w:rFonts w:eastAsia="PLRoman10-Regular" w:cstheme="minorHAnsi"/>
          <w:b/>
          <w:sz w:val="24"/>
          <w:szCs w:val="24"/>
        </w:rPr>
        <w:t>Task</w:t>
      </w:r>
      <w:proofErr w:type="spellEnd"/>
      <w:r w:rsidR="00B84003" w:rsidRPr="00B84003">
        <w:rPr>
          <w:rFonts w:eastAsia="PLRoman10-Regular" w:cstheme="minorHAnsi"/>
          <w:b/>
          <w:sz w:val="24"/>
          <w:szCs w:val="24"/>
        </w:rPr>
        <w:t xml:space="preserve">  </w:t>
      </w:r>
      <w:r w:rsidR="00B84003" w:rsidRPr="00B84003">
        <w:rPr>
          <w:rFonts w:eastAsia="PLRoman10-Regular" w:cstheme="minorHAnsi"/>
          <w:b/>
          <w:sz w:val="24"/>
          <w:szCs w:val="24"/>
        </w:rPr>
        <w:br/>
      </w:r>
    </w:p>
    <w:p w:rsidR="00B84003" w:rsidRPr="00B84003" w:rsidRDefault="00B84003" w:rsidP="00B84003">
      <w:pPr>
        <w:pStyle w:val="Akapitzlist"/>
        <w:numPr>
          <w:ilvl w:val="0"/>
          <w:numId w:val="32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Cel ćwiczenia</w:t>
      </w:r>
    </w:p>
    <w:p w:rsidR="00C92E28" w:rsidRPr="009E5082" w:rsidRDefault="00B84003" w:rsidP="009E5082">
      <w:pPr>
        <w:pStyle w:val="Akapitzlist"/>
        <w:ind w:left="426"/>
        <w:jc w:val="both"/>
        <w:rPr>
          <w:sz w:val="24"/>
          <w:szCs w:val="24"/>
        </w:rPr>
      </w:pPr>
      <w:r w:rsidRPr="00B84003">
        <w:rPr>
          <w:sz w:val="24"/>
          <w:szCs w:val="24"/>
        </w:rPr>
        <w:t>Celem ćwiczenia jest utworzenie pakietu, który będzie w stanie sprawdzić za pomocą programu ping czy zadany host jest osiągalny w sieci.</w:t>
      </w:r>
      <w:r w:rsidRPr="00C2349D">
        <w:rPr>
          <w:sz w:val="24"/>
          <w:szCs w:val="24"/>
        </w:rPr>
        <w:t xml:space="preserve"> </w:t>
      </w:r>
    </w:p>
    <w:p w:rsidR="009E5082" w:rsidRDefault="009E5082" w:rsidP="00B84003">
      <w:pPr>
        <w:pStyle w:val="Akapitzlist"/>
        <w:ind w:left="426"/>
        <w:jc w:val="both"/>
        <w:rPr>
          <w:b/>
          <w:sz w:val="24"/>
          <w:szCs w:val="24"/>
        </w:rPr>
      </w:pPr>
    </w:p>
    <w:p w:rsidR="00B84003" w:rsidRDefault="00B84003" w:rsidP="00B84003">
      <w:pPr>
        <w:pStyle w:val="Akapitzlist"/>
        <w:numPr>
          <w:ilvl w:val="0"/>
          <w:numId w:val="32"/>
        </w:numPr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Przebieg ćwiczenia</w:t>
      </w:r>
    </w:p>
    <w:p w:rsidR="00B84003" w:rsidRPr="003D0779" w:rsidRDefault="00B84003" w:rsidP="00B84003">
      <w:pPr>
        <w:pStyle w:val="Akapitzlist"/>
        <w:ind w:left="426"/>
        <w:jc w:val="both"/>
        <w:rPr>
          <w:sz w:val="24"/>
          <w:szCs w:val="24"/>
        </w:rPr>
      </w:pPr>
    </w:p>
    <w:p w:rsidR="00B84003" w:rsidRPr="00CD5617" w:rsidRDefault="00B84003" w:rsidP="00C92E28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6C1B36">
        <w:rPr>
          <w:rFonts w:cstheme="minorHAnsi"/>
        </w:rPr>
        <w:t xml:space="preserve">Otwórz projekt realizowany podczas poprzedniego ćwiczenia i utwórz nowy pakiet o nazwie </w:t>
      </w:r>
      <w:r w:rsidR="009C6BEB">
        <w:rPr>
          <w:rFonts w:ascii="Arial" w:hAnsi="Arial" w:cs="Arial"/>
        </w:rPr>
        <w:t>lesson13</w:t>
      </w:r>
      <w:r w:rsidRPr="00BA089C">
        <w:rPr>
          <w:rFonts w:ascii="Arial" w:hAnsi="Arial" w:cs="Arial"/>
        </w:rPr>
        <w:t>.</w:t>
      </w:r>
      <w:proofErr w:type="gramStart"/>
      <w:r w:rsidRPr="00BA089C">
        <w:rPr>
          <w:rFonts w:ascii="Arial" w:hAnsi="Arial" w:cs="Arial"/>
        </w:rPr>
        <w:t>dtsx</w:t>
      </w:r>
      <w:proofErr w:type="gramEnd"/>
      <w:r w:rsidRPr="00711B49">
        <w:rPr>
          <w:rFonts w:ascii="Arial" w:hAnsi="Arial" w:cs="Arial"/>
        </w:rPr>
        <w:t xml:space="preserve"> </w:t>
      </w:r>
    </w:p>
    <w:p w:rsidR="00CD5617" w:rsidRPr="00CD5617" w:rsidRDefault="00CD5617" w:rsidP="00CD5617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CD5617">
        <w:rPr>
          <w:rFonts w:cstheme="minorHAnsi"/>
        </w:rPr>
        <w:t xml:space="preserve">Przeciągnij zadanie </w:t>
      </w:r>
      <w:proofErr w:type="spellStart"/>
      <w:r w:rsidRPr="00CD5617">
        <w:rPr>
          <w:rFonts w:ascii="Arial" w:hAnsi="Arial" w:cs="Arial"/>
        </w:rPr>
        <w:t>Execute</w:t>
      </w:r>
      <w:proofErr w:type="spellEnd"/>
      <w:r w:rsidRPr="00CD5617">
        <w:rPr>
          <w:rFonts w:ascii="Arial" w:hAnsi="Arial" w:cs="Arial"/>
        </w:rPr>
        <w:t xml:space="preserve"> </w:t>
      </w:r>
      <w:proofErr w:type="spellStart"/>
      <w:r w:rsidRPr="00CD5617">
        <w:rPr>
          <w:rFonts w:ascii="Arial" w:hAnsi="Arial" w:cs="Arial"/>
        </w:rPr>
        <w:t>Process</w:t>
      </w:r>
      <w:proofErr w:type="spellEnd"/>
      <w:r w:rsidRPr="00CD5617">
        <w:rPr>
          <w:rFonts w:ascii="Arial" w:hAnsi="Arial" w:cs="Arial"/>
        </w:rPr>
        <w:t xml:space="preserve"> </w:t>
      </w:r>
      <w:proofErr w:type="spellStart"/>
      <w:r w:rsidRPr="00CD5617">
        <w:rPr>
          <w:rFonts w:ascii="Arial" w:hAnsi="Arial" w:cs="Arial"/>
        </w:rPr>
        <w:t>Task</w:t>
      </w:r>
      <w:proofErr w:type="spellEnd"/>
      <w:r w:rsidRPr="00CD5617">
        <w:rPr>
          <w:rFonts w:cstheme="minorHAnsi"/>
        </w:rPr>
        <w:t xml:space="preserve"> do pustego pakietu.</w:t>
      </w:r>
    </w:p>
    <w:p w:rsidR="00CD5617" w:rsidRPr="00C92E28" w:rsidRDefault="00CD5617" w:rsidP="00CD5617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CD5617">
        <w:rPr>
          <w:rFonts w:cstheme="minorHAnsi"/>
        </w:rPr>
        <w:t xml:space="preserve">Otwórz zadanie </w:t>
      </w:r>
      <w:proofErr w:type="spellStart"/>
      <w:r w:rsidRPr="00CD5617">
        <w:rPr>
          <w:rFonts w:ascii="Arial" w:hAnsi="Arial" w:cs="Arial"/>
        </w:rPr>
        <w:t>Execute</w:t>
      </w:r>
      <w:proofErr w:type="spellEnd"/>
      <w:r w:rsidRPr="00CD5617">
        <w:rPr>
          <w:rFonts w:ascii="Arial" w:hAnsi="Arial" w:cs="Arial"/>
        </w:rPr>
        <w:t xml:space="preserve"> </w:t>
      </w:r>
      <w:proofErr w:type="spellStart"/>
      <w:r w:rsidRPr="00CD5617">
        <w:rPr>
          <w:rFonts w:ascii="Arial" w:hAnsi="Arial" w:cs="Arial"/>
        </w:rPr>
        <w:t>Process</w:t>
      </w:r>
      <w:proofErr w:type="spellEnd"/>
      <w:r w:rsidRPr="00CD5617">
        <w:rPr>
          <w:rFonts w:ascii="Arial" w:hAnsi="Arial" w:cs="Arial"/>
        </w:rPr>
        <w:t xml:space="preserve"> </w:t>
      </w:r>
      <w:proofErr w:type="spellStart"/>
      <w:r w:rsidRPr="00CD5617">
        <w:rPr>
          <w:rFonts w:ascii="Arial" w:hAnsi="Arial" w:cs="Arial"/>
        </w:rPr>
        <w:t>Task</w:t>
      </w:r>
      <w:proofErr w:type="spellEnd"/>
      <w:r w:rsidRPr="00CD5617">
        <w:rPr>
          <w:rFonts w:cstheme="minorHAnsi"/>
        </w:rPr>
        <w:t xml:space="preserve"> i ustaw </w:t>
      </w:r>
      <w:proofErr w:type="spellStart"/>
      <w:proofErr w:type="gramStart"/>
      <w:r w:rsidRPr="00CD5617">
        <w:rPr>
          <w:rFonts w:ascii="Arial" w:hAnsi="Arial" w:cs="Arial"/>
        </w:rPr>
        <w:t>Executable</w:t>
      </w:r>
      <w:proofErr w:type="spellEnd"/>
      <w:r w:rsidRPr="00CD5617">
        <w:rPr>
          <w:rFonts w:cstheme="minorHAnsi"/>
        </w:rPr>
        <w:t xml:space="preserve"> aby</w:t>
      </w:r>
      <w:proofErr w:type="gramEnd"/>
      <w:r w:rsidRPr="00CD5617">
        <w:rPr>
          <w:rFonts w:cstheme="minorHAnsi"/>
        </w:rPr>
        <w:t xml:space="preserve"> wskazywało na plik </w:t>
      </w:r>
      <w:r w:rsidRPr="00CD5617">
        <w:rPr>
          <w:rFonts w:ascii="Arial" w:hAnsi="Arial" w:cs="Arial"/>
        </w:rPr>
        <w:t>PingParameter.</w:t>
      </w:r>
      <w:proofErr w:type="gramStart"/>
      <w:r w:rsidRPr="00CD5617">
        <w:rPr>
          <w:rFonts w:ascii="Arial" w:hAnsi="Arial" w:cs="Arial"/>
        </w:rPr>
        <w:t>bat</w:t>
      </w:r>
      <w:proofErr w:type="gramEnd"/>
    </w:p>
    <w:p w:rsidR="00C92E28" w:rsidRPr="00CD5617" w:rsidRDefault="00CD5617" w:rsidP="00C92E28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Otwórz i sprawdź zawartość pliku </w:t>
      </w:r>
      <w:r w:rsidRPr="00CD5617">
        <w:rPr>
          <w:rFonts w:ascii="Arial" w:hAnsi="Arial" w:cs="Arial"/>
        </w:rPr>
        <w:t>PingParameter.</w:t>
      </w:r>
      <w:proofErr w:type="gramStart"/>
      <w:r w:rsidRPr="00CD5617">
        <w:rPr>
          <w:rFonts w:ascii="Arial" w:hAnsi="Arial" w:cs="Arial"/>
        </w:rPr>
        <w:t>bat</w:t>
      </w:r>
      <w:proofErr w:type="gramEnd"/>
      <w:r>
        <w:rPr>
          <w:rFonts w:ascii="Arial" w:hAnsi="Arial" w:cs="Arial"/>
        </w:rPr>
        <w:t xml:space="preserve"> </w:t>
      </w:r>
      <w:r>
        <w:rPr>
          <w:rFonts w:cstheme="minorHAnsi"/>
        </w:rPr>
        <w:t>za pomocą</w:t>
      </w:r>
      <w:r w:rsidRPr="00CD5617">
        <w:rPr>
          <w:rFonts w:cstheme="minorHAnsi"/>
        </w:rPr>
        <w:t xml:space="preserve"> </w:t>
      </w:r>
      <w:r w:rsidRPr="00CD5617">
        <w:rPr>
          <w:rFonts w:ascii="Arial" w:hAnsi="Arial" w:cs="Arial"/>
        </w:rPr>
        <w:t>Notatnika</w:t>
      </w:r>
    </w:p>
    <w:p w:rsidR="00CD5617" w:rsidRPr="00BE6C62" w:rsidRDefault="00EE3B6E" w:rsidP="00EE3B6E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EE3B6E">
        <w:rPr>
          <w:rFonts w:cstheme="minorHAnsi"/>
        </w:rPr>
        <w:t xml:space="preserve">Ustaw wartość </w:t>
      </w:r>
      <w:r w:rsidRPr="00EE3B6E">
        <w:rPr>
          <w:rFonts w:ascii="Arial" w:hAnsi="Arial" w:cs="Arial"/>
        </w:rPr>
        <w:t>Argument</w:t>
      </w:r>
      <w:r w:rsidRPr="00EE3B6E">
        <w:rPr>
          <w:rFonts w:cstheme="minorHAnsi"/>
        </w:rPr>
        <w:t xml:space="preserve"> na </w:t>
      </w:r>
      <w:r w:rsidRPr="00EE3B6E">
        <w:rPr>
          <w:rFonts w:ascii="Arial" w:hAnsi="Arial" w:cs="Arial"/>
        </w:rPr>
        <w:t>dendrit.</w:t>
      </w:r>
      <w:proofErr w:type="gramStart"/>
      <w:r w:rsidRPr="00EE3B6E">
        <w:rPr>
          <w:rFonts w:ascii="Arial" w:hAnsi="Arial" w:cs="Arial"/>
        </w:rPr>
        <w:t>issi</w:t>
      </w:r>
      <w:proofErr w:type="gramEnd"/>
      <w:r w:rsidRPr="00EE3B6E">
        <w:rPr>
          <w:rFonts w:ascii="Arial" w:hAnsi="Arial" w:cs="Arial"/>
        </w:rPr>
        <w:t>.</w:t>
      </w:r>
      <w:proofErr w:type="gramStart"/>
      <w:r w:rsidRPr="00EE3B6E">
        <w:rPr>
          <w:rFonts w:ascii="Arial" w:hAnsi="Arial" w:cs="Arial"/>
        </w:rPr>
        <w:t>uz</w:t>
      </w:r>
      <w:proofErr w:type="gramEnd"/>
      <w:r w:rsidRPr="00EE3B6E">
        <w:rPr>
          <w:rFonts w:ascii="Arial" w:hAnsi="Arial" w:cs="Arial"/>
        </w:rPr>
        <w:t>.</w:t>
      </w:r>
      <w:proofErr w:type="gramStart"/>
      <w:r w:rsidRPr="00EE3B6E">
        <w:rPr>
          <w:rFonts w:ascii="Arial" w:hAnsi="Arial" w:cs="Arial"/>
        </w:rPr>
        <w:t>zgora</w:t>
      </w:r>
      <w:proofErr w:type="gramEnd"/>
      <w:r w:rsidRPr="00EE3B6E">
        <w:rPr>
          <w:rFonts w:ascii="Arial" w:hAnsi="Arial" w:cs="Arial"/>
        </w:rPr>
        <w:t>.</w:t>
      </w:r>
      <w:proofErr w:type="gramStart"/>
      <w:r w:rsidRPr="00EE3B6E">
        <w:rPr>
          <w:rFonts w:ascii="Arial" w:hAnsi="Arial" w:cs="Arial"/>
        </w:rPr>
        <w:t>pl</w:t>
      </w:r>
      <w:proofErr w:type="gramEnd"/>
    </w:p>
    <w:p w:rsidR="00BE6C62" w:rsidRPr="00F97007" w:rsidRDefault="00BE6C62" w:rsidP="00BE6C62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BE6C62">
        <w:rPr>
          <w:rFonts w:cstheme="minorHAnsi"/>
        </w:rPr>
        <w:t xml:space="preserve">Kliknij </w:t>
      </w:r>
      <w:proofErr w:type="gramStart"/>
      <w:r w:rsidRPr="00BE6C62">
        <w:rPr>
          <w:rFonts w:ascii="Arial" w:hAnsi="Arial" w:cs="Arial"/>
        </w:rPr>
        <w:t>OK</w:t>
      </w:r>
      <w:r w:rsidRPr="00BE6C62">
        <w:rPr>
          <w:rFonts w:cstheme="minorHAnsi"/>
        </w:rPr>
        <w:t xml:space="preserve"> aby</w:t>
      </w:r>
      <w:proofErr w:type="gramEnd"/>
      <w:r w:rsidRPr="00BE6C62">
        <w:rPr>
          <w:rFonts w:cstheme="minorHAnsi"/>
        </w:rPr>
        <w:t xml:space="preserve"> zapisać zmiany dla </w:t>
      </w:r>
      <w:proofErr w:type="spellStart"/>
      <w:r w:rsidRPr="00BE6C62">
        <w:rPr>
          <w:rFonts w:ascii="Arial" w:hAnsi="Arial" w:cs="Arial"/>
        </w:rPr>
        <w:t>Execute</w:t>
      </w:r>
      <w:proofErr w:type="spellEnd"/>
      <w:r w:rsidRPr="00BE6C62">
        <w:rPr>
          <w:rFonts w:ascii="Arial" w:hAnsi="Arial" w:cs="Arial"/>
        </w:rPr>
        <w:t xml:space="preserve"> </w:t>
      </w:r>
      <w:proofErr w:type="spellStart"/>
      <w:r w:rsidRPr="00BE6C62">
        <w:rPr>
          <w:rFonts w:ascii="Arial" w:hAnsi="Arial" w:cs="Arial"/>
        </w:rPr>
        <w:t>Process</w:t>
      </w:r>
      <w:proofErr w:type="spellEnd"/>
      <w:r w:rsidRPr="00BE6C62">
        <w:rPr>
          <w:rFonts w:ascii="Arial" w:hAnsi="Arial" w:cs="Arial"/>
        </w:rPr>
        <w:t xml:space="preserve"> </w:t>
      </w:r>
      <w:proofErr w:type="spellStart"/>
      <w:r w:rsidRPr="00BE6C62">
        <w:rPr>
          <w:rFonts w:ascii="Arial" w:hAnsi="Arial" w:cs="Arial"/>
        </w:rPr>
        <w:t>Task</w:t>
      </w:r>
      <w:proofErr w:type="spellEnd"/>
    </w:p>
    <w:p w:rsidR="00F97007" w:rsidRDefault="00F97007" w:rsidP="00F97007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F97007">
        <w:rPr>
          <w:rFonts w:cstheme="minorHAnsi"/>
        </w:rPr>
        <w:t xml:space="preserve">Uruchom pakiet. Powinieneś zobaczyć okno z wynikami działania programu ping </w:t>
      </w:r>
      <w:r>
        <w:rPr>
          <w:rFonts w:cstheme="minorHAnsi"/>
        </w:rPr>
        <w:t xml:space="preserve">podobnie </w:t>
      </w:r>
      <w:r w:rsidRPr="00F97007">
        <w:rPr>
          <w:rFonts w:cstheme="minorHAnsi"/>
        </w:rPr>
        <w:t>jak to pokazano na rysunku 1.</w:t>
      </w:r>
    </w:p>
    <w:p w:rsidR="00F97007" w:rsidRDefault="00F97007" w:rsidP="00F97007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4134678" cy="2054748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34" cy="205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007" w:rsidRDefault="00F97007" w:rsidP="00F97007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1</w:t>
      </w:r>
    </w:p>
    <w:p w:rsidR="00F97007" w:rsidRDefault="00673D08" w:rsidP="00673D08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673D08">
        <w:rPr>
          <w:rFonts w:cstheme="minorHAnsi"/>
        </w:rPr>
        <w:t xml:space="preserve">Ustaw zmienną SSIS dla pakietu. W tym celu kliknij prawym przyciskiem myszy na tle panelu </w:t>
      </w:r>
      <w:r w:rsidRPr="009800AA">
        <w:rPr>
          <w:rFonts w:ascii="Arial" w:hAnsi="Arial" w:cs="Arial"/>
        </w:rPr>
        <w:t xml:space="preserve">Control </w:t>
      </w:r>
      <w:proofErr w:type="spellStart"/>
      <w:r w:rsidRPr="009800AA">
        <w:rPr>
          <w:rFonts w:ascii="Arial" w:hAnsi="Arial" w:cs="Arial"/>
        </w:rPr>
        <w:t>Flow</w:t>
      </w:r>
      <w:proofErr w:type="spellEnd"/>
      <w:r w:rsidR="009800AA">
        <w:rPr>
          <w:rFonts w:cstheme="minorHAnsi"/>
        </w:rPr>
        <w:t xml:space="preserve"> i wybierz </w:t>
      </w:r>
      <w:proofErr w:type="spellStart"/>
      <w:r w:rsidR="009800AA" w:rsidRPr="009800AA">
        <w:rPr>
          <w:rFonts w:ascii="Arial" w:hAnsi="Arial" w:cs="Arial"/>
        </w:rPr>
        <w:t>V</w:t>
      </w:r>
      <w:r w:rsidRPr="009800AA">
        <w:rPr>
          <w:rFonts w:ascii="Arial" w:hAnsi="Arial" w:cs="Arial"/>
        </w:rPr>
        <w:t>ariables</w:t>
      </w:r>
      <w:proofErr w:type="spellEnd"/>
      <w:r w:rsidRPr="00673D08">
        <w:rPr>
          <w:rFonts w:cstheme="minorHAnsi"/>
        </w:rPr>
        <w:t xml:space="preserve">. </w:t>
      </w:r>
    </w:p>
    <w:p w:rsidR="00673D08" w:rsidRPr="00954FF4" w:rsidRDefault="00954FF4" w:rsidP="00954FF4">
      <w:pPr>
        <w:pStyle w:val="Akapitzlist"/>
        <w:numPr>
          <w:ilvl w:val="0"/>
          <w:numId w:val="33"/>
        </w:numPr>
        <w:ind w:left="709"/>
        <w:jc w:val="both"/>
        <w:rPr>
          <w:rFonts w:ascii="Arial" w:hAnsi="Arial" w:cs="Arial"/>
        </w:rPr>
      </w:pPr>
      <w:r w:rsidRPr="00954FF4">
        <w:rPr>
          <w:rFonts w:cstheme="minorHAnsi"/>
        </w:rPr>
        <w:t xml:space="preserve">Utwórz zmienną typu </w:t>
      </w:r>
      <w:r w:rsidRPr="00954FF4">
        <w:rPr>
          <w:rFonts w:ascii="Arial" w:hAnsi="Arial" w:cs="Arial"/>
        </w:rPr>
        <w:t>String</w:t>
      </w:r>
      <w:r w:rsidRPr="00954FF4">
        <w:rPr>
          <w:rFonts w:cstheme="minorHAnsi"/>
        </w:rPr>
        <w:t xml:space="preserve"> o nazwie </w:t>
      </w:r>
      <w:proofErr w:type="spellStart"/>
      <w:r w:rsidRPr="00954FF4">
        <w:rPr>
          <w:rFonts w:ascii="Arial" w:hAnsi="Arial" w:cs="Arial"/>
        </w:rPr>
        <w:t>strURL</w:t>
      </w:r>
      <w:proofErr w:type="spellEnd"/>
      <w:r>
        <w:rPr>
          <w:rFonts w:cstheme="minorHAnsi"/>
        </w:rPr>
        <w:t xml:space="preserve"> </w:t>
      </w:r>
      <w:r w:rsidRPr="00954FF4">
        <w:rPr>
          <w:rFonts w:cstheme="minorHAnsi"/>
        </w:rPr>
        <w:t xml:space="preserve">i ustaw jej wartość na </w:t>
      </w:r>
      <w:hyperlink r:id="rId24" w:history="1">
        <w:r w:rsidRPr="00954FF4">
          <w:rPr>
            <w:rStyle w:val="Hipercze"/>
            <w:rFonts w:ascii="Arial" w:hAnsi="Arial" w:cs="Arial"/>
          </w:rPr>
          <w:t>www.uz.zgora.pl</w:t>
        </w:r>
      </w:hyperlink>
    </w:p>
    <w:p w:rsidR="00954FF4" w:rsidRDefault="00954FF4" w:rsidP="00954FF4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954FF4">
        <w:rPr>
          <w:rFonts w:cstheme="minorHAnsi"/>
        </w:rPr>
        <w:t>Zamknij okno ze zmiennymi.</w:t>
      </w:r>
    </w:p>
    <w:p w:rsidR="00954FF4" w:rsidRDefault="00954FF4" w:rsidP="00954FF4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954FF4">
        <w:rPr>
          <w:rFonts w:cstheme="minorHAnsi"/>
        </w:rPr>
        <w:t xml:space="preserve">Kliknij dwukrotnie na utworzonym zadaniu </w:t>
      </w:r>
      <w:proofErr w:type="spellStart"/>
      <w:r w:rsidRPr="00A355A2">
        <w:rPr>
          <w:rFonts w:ascii="Arial" w:hAnsi="Arial" w:cs="Arial"/>
        </w:rPr>
        <w:t>Execute</w:t>
      </w:r>
      <w:proofErr w:type="spellEnd"/>
      <w:r w:rsidRPr="00A355A2">
        <w:rPr>
          <w:rFonts w:ascii="Arial" w:hAnsi="Arial" w:cs="Arial"/>
        </w:rPr>
        <w:t xml:space="preserve"> </w:t>
      </w:r>
      <w:proofErr w:type="spellStart"/>
      <w:r w:rsidRPr="00A355A2">
        <w:rPr>
          <w:rFonts w:ascii="Arial" w:hAnsi="Arial" w:cs="Arial"/>
        </w:rPr>
        <w:t>Process</w:t>
      </w:r>
      <w:proofErr w:type="spellEnd"/>
      <w:r w:rsidRPr="00A355A2">
        <w:rPr>
          <w:rFonts w:ascii="Arial" w:hAnsi="Arial" w:cs="Arial"/>
        </w:rPr>
        <w:t xml:space="preserve"> </w:t>
      </w:r>
      <w:proofErr w:type="spellStart"/>
      <w:r w:rsidRPr="00A355A2">
        <w:rPr>
          <w:rFonts w:ascii="Arial" w:hAnsi="Arial" w:cs="Arial"/>
        </w:rPr>
        <w:t>Task</w:t>
      </w:r>
      <w:proofErr w:type="spellEnd"/>
    </w:p>
    <w:p w:rsidR="006549B0" w:rsidRPr="006549B0" w:rsidRDefault="00A355A2" w:rsidP="006549B0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A355A2">
        <w:rPr>
          <w:rFonts w:cstheme="minorHAnsi"/>
        </w:rPr>
        <w:t xml:space="preserve">Kliknij na węźle </w:t>
      </w:r>
      <w:proofErr w:type="spellStart"/>
      <w:r w:rsidRPr="00A355A2">
        <w:rPr>
          <w:rFonts w:ascii="Arial" w:hAnsi="Arial" w:cs="Arial"/>
        </w:rPr>
        <w:t>Expressions</w:t>
      </w:r>
      <w:proofErr w:type="spellEnd"/>
      <w:r w:rsidRPr="00A355A2">
        <w:rPr>
          <w:rFonts w:ascii="Arial" w:hAnsi="Arial" w:cs="Arial"/>
        </w:rPr>
        <w:t xml:space="preserve"> </w:t>
      </w:r>
      <w:r w:rsidRPr="00A355A2">
        <w:rPr>
          <w:rFonts w:cstheme="minorHAnsi"/>
        </w:rPr>
        <w:t>po lewej stronie</w:t>
      </w:r>
    </w:p>
    <w:p w:rsidR="006549B0" w:rsidRDefault="006549B0" w:rsidP="006549B0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6549B0">
        <w:rPr>
          <w:rFonts w:cstheme="minorHAnsi"/>
        </w:rPr>
        <w:t xml:space="preserve">Kliknij na przycisku z symbolem "..." </w:t>
      </w:r>
      <w:proofErr w:type="gramStart"/>
      <w:r w:rsidRPr="006549B0">
        <w:rPr>
          <w:rFonts w:cstheme="minorHAnsi"/>
        </w:rPr>
        <w:t>po</w:t>
      </w:r>
      <w:proofErr w:type="gramEnd"/>
      <w:r w:rsidRPr="006549B0">
        <w:rPr>
          <w:rFonts w:cstheme="minorHAnsi"/>
        </w:rPr>
        <w:t xml:space="preserve"> prawej stronie jak pokazano na rysunku 2.</w:t>
      </w:r>
    </w:p>
    <w:p w:rsidR="006549B0" w:rsidRDefault="004278A9" w:rsidP="004278A9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3656866" cy="1131788"/>
            <wp:effectExtent l="0" t="0" r="127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277" cy="113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A9" w:rsidRDefault="004278A9" w:rsidP="004278A9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2</w:t>
      </w:r>
    </w:p>
    <w:p w:rsidR="006549B0" w:rsidRDefault="003B7A8D" w:rsidP="003B7A8D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3B7A8D">
        <w:rPr>
          <w:rFonts w:cstheme="minorHAnsi"/>
        </w:rPr>
        <w:t xml:space="preserve">Ustaw właściwość w prawej kolumnie na </w:t>
      </w:r>
      <w:proofErr w:type="spellStart"/>
      <w:r w:rsidRPr="003B7A8D">
        <w:rPr>
          <w:rFonts w:ascii="Arial" w:hAnsi="Arial" w:cs="Arial"/>
        </w:rPr>
        <w:t>Arguments</w:t>
      </w:r>
      <w:proofErr w:type="spellEnd"/>
    </w:p>
    <w:p w:rsidR="003B7A8D" w:rsidRPr="00A273B5" w:rsidRDefault="00D9590C" w:rsidP="00D9590C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D9590C">
        <w:rPr>
          <w:rFonts w:cstheme="minorHAnsi"/>
        </w:rPr>
        <w:lastRenderedPageBreak/>
        <w:t xml:space="preserve">Kliknij przycisk z symbolem "..." </w:t>
      </w:r>
      <w:proofErr w:type="gramStart"/>
      <w:r w:rsidRPr="00D9590C">
        <w:rPr>
          <w:rFonts w:cstheme="minorHAnsi"/>
        </w:rPr>
        <w:t>pod</w:t>
      </w:r>
      <w:proofErr w:type="gramEnd"/>
      <w:r w:rsidRPr="00D9590C">
        <w:rPr>
          <w:rFonts w:cstheme="minorHAnsi"/>
        </w:rPr>
        <w:t xml:space="preserve"> </w:t>
      </w:r>
      <w:proofErr w:type="spellStart"/>
      <w:r w:rsidRPr="00D9590C">
        <w:rPr>
          <w:rFonts w:ascii="Arial" w:hAnsi="Arial" w:cs="Arial"/>
        </w:rPr>
        <w:t>Expressions</w:t>
      </w:r>
      <w:proofErr w:type="spellEnd"/>
    </w:p>
    <w:p w:rsidR="00A273B5" w:rsidRDefault="00A273B5" w:rsidP="00A273B5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A273B5">
        <w:rPr>
          <w:rFonts w:cstheme="minorHAnsi"/>
        </w:rPr>
        <w:t xml:space="preserve">Przeciągnij zmienną </w:t>
      </w:r>
      <w:proofErr w:type="spellStart"/>
      <w:r w:rsidRPr="00A273B5">
        <w:rPr>
          <w:rFonts w:ascii="Arial" w:hAnsi="Arial" w:cs="Arial"/>
        </w:rPr>
        <w:t>strURL</w:t>
      </w:r>
      <w:proofErr w:type="spellEnd"/>
      <w:r w:rsidRPr="00A273B5">
        <w:rPr>
          <w:rFonts w:cstheme="minorHAnsi"/>
        </w:rPr>
        <w:t xml:space="preserve"> do pola wyrażenia poniżej</w:t>
      </w:r>
    </w:p>
    <w:p w:rsidR="0047199F" w:rsidRDefault="0047199F" w:rsidP="0047199F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47199F">
        <w:rPr>
          <w:rFonts w:cstheme="minorHAnsi"/>
        </w:rPr>
        <w:t xml:space="preserve">Kliknij przycisk </w:t>
      </w:r>
      <w:proofErr w:type="spellStart"/>
      <w:r w:rsidRPr="0047199F">
        <w:rPr>
          <w:rFonts w:ascii="Arial" w:hAnsi="Arial" w:cs="Arial"/>
        </w:rPr>
        <w:t>Evaluate</w:t>
      </w:r>
      <w:proofErr w:type="spellEnd"/>
      <w:r w:rsidRPr="0047199F">
        <w:rPr>
          <w:rFonts w:ascii="Arial" w:hAnsi="Arial" w:cs="Arial"/>
        </w:rPr>
        <w:t xml:space="preserve"> </w:t>
      </w:r>
      <w:proofErr w:type="spellStart"/>
      <w:r w:rsidRPr="0047199F">
        <w:rPr>
          <w:rFonts w:ascii="Arial" w:hAnsi="Arial" w:cs="Arial"/>
        </w:rPr>
        <w:t>Expression</w:t>
      </w:r>
      <w:proofErr w:type="spellEnd"/>
      <w:r w:rsidRPr="0047199F">
        <w:rPr>
          <w:rFonts w:cstheme="minorHAnsi"/>
        </w:rPr>
        <w:t>, powinieneś zobaczyć URL wybranego adresu tak jak pokazano na rysunku 3.</w:t>
      </w:r>
    </w:p>
    <w:p w:rsidR="00B763D4" w:rsidRDefault="00B763D4" w:rsidP="00B763D4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3844852" cy="3395052"/>
            <wp:effectExtent l="0" t="0" r="381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11" cy="33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D4" w:rsidRDefault="00B763D4" w:rsidP="00B763D4">
      <w:pPr>
        <w:pStyle w:val="Akapitzlist"/>
        <w:ind w:left="709"/>
        <w:jc w:val="center"/>
        <w:rPr>
          <w:rFonts w:cstheme="minorHAnsi"/>
        </w:rPr>
      </w:pPr>
      <w:r>
        <w:rPr>
          <w:rFonts w:cstheme="minorHAnsi"/>
        </w:rPr>
        <w:t>Rys. 3</w:t>
      </w:r>
    </w:p>
    <w:p w:rsidR="00286883" w:rsidRPr="00286883" w:rsidRDefault="00286883" w:rsidP="00286883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286883">
        <w:rPr>
          <w:rFonts w:cstheme="minorHAnsi"/>
        </w:rPr>
        <w:t xml:space="preserve">Naciśnij </w:t>
      </w:r>
      <w:r w:rsidRPr="00286883">
        <w:rPr>
          <w:rFonts w:ascii="Arial" w:hAnsi="Arial" w:cs="Arial"/>
        </w:rPr>
        <w:t>OK</w:t>
      </w:r>
      <w:r w:rsidRPr="00286883">
        <w:rPr>
          <w:rFonts w:cstheme="minorHAnsi"/>
        </w:rPr>
        <w:t xml:space="preserve"> we wszystkich otwartych oknach.</w:t>
      </w:r>
    </w:p>
    <w:p w:rsidR="00286883" w:rsidRDefault="00286883" w:rsidP="00286883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286883">
        <w:rPr>
          <w:rFonts w:cstheme="minorHAnsi"/>
        </w:rPr>
        <w:t>Uruchom pakiet, aby zobaczyć wyniki działania programu ping z nowym parametrem URL</w:t>
      </w:r>
    </w:p>
    <w:p w:rsidR="00B763D4" w:rsidRPr="00BE6C62" w:rsidRDefault="00A97470" w:rsidP="00A97470">
      <w:pPr>
        <w:pStyle w:val="Akapitzlist"/>
        <w:numPr>
          <w:ilvl w:val="0"/>
          <w:numId w:val="33"/>
        </w:numPr>
        <w:ind w:left="709"/>
        <w:jc w:val="both"/>
        <w:rPr>
          <w:rFonts w:cstheme="minorHAnsi"/>
        </w:rPr>
      </w:pPr>
      <w:r w:rsidRPr="00A97470">
        <w:rPr>
          <w:rFonts w:cstheme="minorHAnsi"/>
        </w:rPr>
        <w:t xml:space="preserve">Zmień wartość zmiennej tak, aby wskazywała na adres URL wybrany przez ciebie i uruchom pakiet jeszcze raz. </w:t>
      </w:r>
    </w:p>
    <w:p w:rsidR="00B84003" w:rsidRPr="00BE6C62" w:rsidRDefault="00B84003" w:rsidP="00C93442">
      <w:pPr>
        <w:pStyle w:val="Akapitzlist"/>
        <w:ind w:left="709"/>
        <w:jc w:val="center"/>
        <w:rPr>
          <w:rFonts w:cstheme="minorHAnsi"/>
        </w:rPr>
      </w:pPr>
    </w:p>
    <w:p w:rsidR="00CB49B7" w:rsidRPr="00BE6C62" w:rsidRDefault="00CB49B7" w:rsidP="007E5547">
      <w:pPr>
        <w:pStyle w:val="Akapitzlist"/>
        <w:ind w:left="426"/>
        <w:jc w:val="center"/>
        <w:rPr>
          <w:sz w:val="24"/>
          <w:szCs w:val="24"/>
        </w:rPr>
      </w:pPr>
    </w:p>
    <w:p w:rsidR="00CB49B7" w:rsidRPr="00EA39CE" w:rsidRDefault="00CB49B7" w:rsidP="00CB49B7">
      <w:pPr>
        <w:pStyle w:val="Akapitzlist"/>
        <w:ind w:left="426"/>
        <w:rPr>
          <w:b/>
          <w:sz w:val="24"/>
          <w:szCs w:val="24"/>
        </w:rPr>
      </w:pPr>
      <w:r w:rsidRPr="00EA39CE">
        <w:rPr>
          <w:b/>
          <w:sz w:val="24"/>
          <w:szCs w:val="24"/>
        </w:rPr>
        <w:t>Bibliografia</w:t>
      </w:r>
    </w:p>
    <w:p w:rsidR="00B64DB4" w:rsidRPr="00B64DB4" w:rsidRDefault="00B64DB4" w:rsidP="00B64DB4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r w:rsidRPr="00B64DB4">
        <w:rPr>
          <w:sz w:val="20"/>
          <w:szCs w:val="20"/>
          <w:lang w:val="en-US"/>
        </w:rPr>
        <w:t xml:space="preserve">Knight B., Knight D., Davis M, Snyder W. (2013): Knight’s Microsoft® SQL Server® 2012 Integration Services 24-Hour Trainer, </w:t>
      </w:r>
      <w:r w:rsidRPr="00B64DB4">
        <w:rPr>
          <w:rFonts w:cstheme="minorHAnsi"/>
          <w:sz w:val="20"/>
          <w:szCs w:val="20"/>
          <w:lang w:val="en-US"/>
        </w:rPr>
        <w:t>John Wiley &amp; Sons</w:t>
      </w:r>
      <w:r w:rsidRPr="00B64DB4">
        <w:rPr>
          <w:sz w:val="20"/>
          <w:szCs w:val="20"/>
          <w:lang w:val="en-US"/>
        </w:rPr>
        <w:t>.</w:t>
      </w:r>
    </w:p>
    <w:p w:rsidR="00B64DB4" w:rsidRPr="00B64DB4" w:rsidRDefault="00B64DB4" w:rsidP="00B64DB4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r w:rsidRPr="00B64DB4">
        <w:rPr>
          <w:sz w:val="20"/>
          <w:szCs w:val="20"/>
          <w:lang w:val="en-US"/>
        </w:rPr>
        <w:t xml:space="preserve">Knight B., </w:t>
      </w:r>
      <w:proofErr w:type="spellStart"/>
      <w:r w:rsidRPr="00B64DB4">
        <w:rPr>
          <w:sz w:val="20"/>
          <w:szCs w:val="20"/>
          <w:lang w:val="en-US"/>
        </w:rPr>
        <w:t>Veerman</w:t>
      </w:r>
      <w:proofErr w:type="spellEnd"/>
      <w:r w:rsidRPr="00B64DB4">
        <w:rPr>
          <w:sz w:val="20"/>
          <w:szCs w:val="20"/>
          <w:lang w:val="en-US"/>
        </w:rPr>
        <w:t xml:space="preserve"> E., Moss J.M., Davis M., Rock C. (2012): PROFESSIONAL Microsoft® SQL Server® 2012 Integration Services, </w:t>
      </w:r>
      <w:r w:rsidRPr="00B64DB4">
        <w:rPr>
          <w:rFonts w:cstheme="minorHAnsi"/>
          <w:sz w:val="20"/>
          <w:szCs w:val="20"/>
          <w:lang w:val="en-US"/>
        </w:rPr>
        <w:t>John Wiley &amp; Sons</w:t>
      </w:r>
      <w:r w:rsidRPr="00B64DB4">
        <w:rPr>
          <w:sz w:val="20"/>
          <w:szCs w:val="20"/>
          <w:lang w:val="en-US"/>
        </w:rPr>
        <w:t>.</w:t>
      </w:r>
    </w:p>
    <w:p w:rsidR="00B64DB4" w:rsidRDefault="008B579F" w:rsidP="00B64DB4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hyperlink r:id="rId27" w:history="1">
        <w:r w:rsidR="00252ED7" w:rsidRPr="00FF47B8">
          <w:rPr>
            <w:rStyle w:val="Hipercze"/>
            <w:sz w:val="20"/>
            <w:szCs w:val="20"/>
            <w:lang w:val="en-US"/>
          </w:rPr>
          <w:t>http://www.wrox.com/WileyCDA/Section/id-814197.html</w:t>
        </w:r>
      </w:hyperlink>
    </w:p>
    <w:p w:rsidR="00CB49B7" w:rsidRDefault="008B579F" w:rsidP="00B64DB4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hyperlink r:id="rId28" w:history="1">
        <w:r w:rsidR="00252ED7" w:rsidRPr="00FF47B8">
          <w:rPr>
            <w:rStyle w:val="Hipercze"/>
            <w:sz w:val="20"/>
            <w:szCs w:val="20"/>
            <w:lang w:val="en-US"/>
          </w:rPr>
          <w:t>https://msdn.microsoft.com/library/ms169917(SQL.120).aspx</w:t>
        </w:r>
      </w:hyperlink>
    </w:p>
    <w:p w:rsidR="00252ED7" w:rsidRPr="00B64DB4" w:rsidRDefault="00252ED7" w:rsidP="00252ED7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proofErr w:type="spellStart"/>
      <w:r w:rsidRPr="00252ED7">
        <w:rPr>
          <w:sz w:val="20"/>
          <w:szCs w:val="20"/>
          <w:lang w:val="en-US"/>
        </w:rPr>
        <w:t>Tok</w:t>
      </w:r>
      <w:proofErr w:type="spellEnd"/>
      <w:r w:rsidRPr="00252ED7">
        <w:rPr>
          <w:sz w:val="20"/>
          <w:szCs w:val="20"/>
          <w:lang w:val="en-US"/>
        </w:rPr>
        <w:t xml:space="preserve"> W-H., </w:t>
      </w:r>
      <w:proofErr w:type="spellStart"/>
      <w:r w:rsidRPr="00252ED7">
        <w:rPr>
          <w:sz w:val="20"/>
          <w:szCs w:val="20"/>
          <w:lang w:val="en-US"/>
        </w:rPr>
        <w:t>Parida</w:t>
      </w:r>
      <w:proofErr w:type="spellEnd"/>
      <w:r w:rsidRPr="00252ED7">
        <w:rPr>
          <w:sz w:val="20"/>
          <w:szCs w:val="20"/>
          <w:lang w:val="en-US"/>
        </w:rPr>
        <w:t xml:space="preserve"> R. Masson M. Ding X. </w:t>
      </w:r>
      <w:proofErr w:type="spellStart"/>
      <w:r w:rsidRPr="00252ED7">
        <w:rPr>
          <w:sz w:val="20"/>
          <w:szCs w:val="20"/>
          <w:lang w:val="en-US"/>
        </w:rPr>
        <w:t>Sivashanmugam</w:t>
      </w:r>
      <w:proofErr w:type="spellEnd"/>
      <w:r w:rsidRPr="00252ED7">
        <w:rPr>
          <w:sz w:val="20"/>
          <w:szCs w:val="20"/>
          <w:lang w:val="en-US"/>
        </w:rPr>
        <w:t xml:space="preserve"> (2012): Microsoft SQL Server 2012 Integration Services, Promise (</w:t>
      </w:r>
      <w:proofErr w:type="spellStart"/>
      <w:r w:rsidRPr="00252ED7">
        <w:rPr>
          <w:sz w:val="20"/>
          <w:szCs w:val="20"/>
          <w:lang w:val="en-US"/>
        </w:rPr>
        <w:t>tłumaczenie</w:t>
      </w:r>
      <w:proofErr w:type="spellEnd"/>
      <w:r w:rsidRPr="00252ED7">
        <w:rPr>
          <w:sz w:val="20"/>
          <w:szCs w:val="20"/>
          <w:lang w:val="en-US"/>
        </w:rPr>
        <w:t xml:space="preserve"> j. </w:t>
      </w:r>
      <w:proofErr w:type="spellStart"/>
      <w:r w:rsidRPr="00252ED7">
        <w:rPr>
          <w:sz w:val="20"/>
          <w:szCs w:val="20"/>
          <w:lang w:val="en-US"/>
        </w:rPr>
        <w:t>polski</w:t>
      </w:r>
      <w:proofErr w:type="spellEnd"/>
      <w:r w:rsidRPr="00252ED7">
        <w:rPr>
          <w:sz w:val="20"/>
          <w:szCs w:val="20"/>
          <w:lang w:val="en-US"/>
        </w:rPr>
        <w:t>).</w:t>
      </w:r>
    </w:p>
    <w:p w:rsidR="00CB49B7" w:rsidRPr="00B64DB4" w:rsidRDefault="00B64DB4" w:rsidP="00B64DB4">
      <w:pPr>
        <w:pStyle w:val="Akapitzlist"/>
        <w:numPr>
          <w:ilvl w:val="0"/>
          <w:numId w:val="26"/>
        </w:numPr>
        <w:rPr>
          <w:sz w:val="20"/>
          <w:szCs w:val="20"/>
          <w:lang w:val="en-US"/>
        </w:rPr>
      </w:pPr>
      <w:r w:rsidRPr="00B64DB4">
        <w:rPr>
          <w:sz w:val="20"/>
          <w:szCs w:val="20"/>
          <w:lang w:val="en-US"/>
        </w:rPr>
        <w:t xml:space="preserve">Kimball R. (2004): The Data Warehouse ETL Toolkit. </w:t>
      </w:r>
      <w:r w:rsidRPr="00B64DB4">
        <w:rPr>
          <w:rFonts w:cstheme="minorHAnsi"/>
          <w:sz w:val="20"/>
          <w:szCs w:val="20"/>
          <w:lang w:val="en-US"/>
        </w:rPr>
        <w:t>John Wiley &amp; Sons</w:t>
      </w:r>
    </w:p>
    <w:sectPr w:rsidR="00CB49B7" w:rsidRPr="00B64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79F" w:rsidRDefault="008B579F" w:rsidP="00FA4086">
      <w:pPr>
        <w:spacing w:after="0" w:line="240" w:lineRule="auto"/>
      </w:pPr>
      <w:r>
        <w:separator/>
      </w:r>
    </w:p>
  </w:endnote>
  <w:endnote w:type="continuationSeparator" w:id="0">
    <w:p w:rsidR="008B579F" w:rsidRDefault="008B579F" w:rsidP="00FA4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PLRoman10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79F" w:rsidRDefault="008B579F" w:rsidP="00FA4086">
      <w:pPr>
        <w:spacing w:after="0" w:line="240" w:lineRule="auto"/>
      </w:pPr>
      <w:r>
        <w:separator/>
      </w:r>
    </w:p>
  </w:footnote>
  <w:footnote w:type="continuationSeparator" w:id="0">
    <w:p w:rsidR="008B579F" w:rsidRDefault="008B579F" w:rsidP="00FA4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384"/>
    <w:multiLevelType w:val="hybridMultilevel"/>
    <w:tmpl w:val="09822B9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2B91A9C"/>
    <w:multiLevelType w:val="hybridMultilevel"/>
    <w:tmpl w:val="09822B9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8BB1CED"/>
    <w:multiLevelType w:val="hybridMultilevel"/>
    <w:tmpl w:val="9D7ABE84"/>
    <w:lvl w:ilvl="0" w:tplc="066227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91F0F65"/>
    <w:multiLevelType w:val="multilevel"/>
    <w:tmpl w:val="4D10E4D0"/>
    <w:lvl w:ilvl="0">
      <w:start w:val="1"/>
      <w:numFmt w:val="decimal"/>
      <w:lvlText w:val="%1."/>
      <w:lvlJc w:val="left"/>
      <w:pPr>
        <w:ind w:left="720" w:hanging="360"/>
      </w:pPr>
      <w:rPr>
        <w:rFonts w:eastAsia="PLRoman10-Regular" w:cstheme="minorHAns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0B240F37"/>
    <w:multiLevelType w:val="hybridMultilevel"/>
    <w:tmpl w:val="C680D2A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F9D3A04"/>
    <w:multiLevelType w:val="multilevel"/>
    <w:tmpl w:val="4D10E4D0"/>
    <w:lvl w:ilvl="0">
      <w:start w:val="1"/>
      <w:numFmt w:val="decimal"/>
      <w:lvlText w:val="%1."/>
      <w:lvlJc w:val="left"/>
      <w:pPr>
        <w:ind w:left="720" w:hanging="360"/>
      </w:pPr>
      <w:rPr>
        <w:rFonts w:eastAsia="PLRoman10-Regular" w:cstheme="minorHAns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116F15EA"/>
    <w:multiLevelType w:val="hybridMultilevel"/>
    <w:tmpl w:val="09822B9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4A938C4"/>
    <w:multiLevelType w:val="hybridMultilevel"/>
    <w:tmpl w:val="E390AD7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62376E4"/>
    <w:multiLevelType w:val="hybridMultilevel"/>
    <w:tmpl w:val="D97A94F2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90E644A"/>
    <w:multiLevelType w:val="hybridMultilevel"/>
    <w:tmpl w:val="AF608C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8C079F"/>
    <w:multiLevelType w:val="multilevel"/>
    <w:tmpl w:val="4D10E4D0"/>
    <w:lvl w:ilvl="0">
      <w:start w:val="1"/>
      <w:numFmt w:val="decimal"/>
      <w:lvlText w:val="%1."/>
      <w:lvlJc w:val="left"/>
      <w:pPr>
        <w:ind w:left="720" w:hanging="360"/>
      </w:pPr>
      <w:rPr>
        <w:rFonts w:eastAsia="PLRoman10-Regular" w:cstheme="minorHAns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28730DFF"/>
    <w:multiLevelType w:val="hybridMultilevel"/>
    <w:tmpl w:val="B036B48C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CA03476"/>
    <w:multiLevelType w:val="hybridMultilevel"/>
    <w:tmpl w:val="B036B48C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D375676"/>
    <w:multiLevelType w:val="hybridMultilevel"/>
    <w:tmpl w:val="71286B26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0791C05"/>
    <w:multiLevelType w:val="hybridMultilevel"/>
    <w:tmpl w:val="2E0E452A"/>
    <w:lvl w:ilvl="0" w:tplc="0415001B">
      <w:start w:val="1"/>
      <w:numFmt w:val="lowerRoman"/>
      <w:lvlText w:val="%1."/>
      <w:lvlJc w:val="righ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29D5443"/>
    <w:multiLevelType w:val="hybridMultilevel"/>
    <w:tmpl w:val="AB7053DC"/>
    <w:lvl w:ilvl="0" w:tplc="04150017">
      <w:start w:val="1"/>
      <w:numFmt w:val="lowerLetter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>
    <w:nsid w:val="47D61F4B"/>
    <w:multiLevelType w:val="hybridMultilevel"/>
    <w:tmpl w:val="5C4432C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83B4C30"/>
    <w:multiLevelType w:val="multilevel"/>
    <w:tmpl w:val="4D10E4D0"/>
    <w:lvl w:ilvl="0">
      <w:start w:val="1"/>
      <w:numFmt w:val="decimal"/>
      <w:lvlText w:val="%1."/>
      <w:lvlJc w:val="left"/>
      <w:pPr>
        <w:ind w:left="720" w:hanging="360"/>
      </w:pPr>
      <w:rPr>
        <w:rFonts w:eastAsia="PLRoman10-Regular" w:cstheme="minorHAns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>
    <w:nsid w:val="49C37234"/>
    <w:multiLevelType w:val="hybridMultilevel"/>
    <w:tmpl w:val="09427588"/>
    <w:lvl w:ilvl="0" w:tplc="04150017">
      <w:start w:val="1"/>
      <w:numFmt w:val="lowerLetter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B3F7A33"/>
    <w:multiLevelType w:val="hybridMultilevel"/>
    <w:tmpl w:val="AF608C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F7A3120"/>
    <w:multiLevelType w:val="hybridMultilevel"/>
    <w:tmpl w:val="09822B9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01F0CBE"/>
    <w:multiLevelType w:val="hybridMultilevel"/>
    <w:tmpl w:val="AF608C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E808E3"/>
    <w:multiLevelType w:val="hybridMultilevel"/>
    <w:tmpl w:val="5C5827EE"/>
    <w:lvl w:ilvl="0" w:tplc="04150017">
      <w:start w:val="1"/>
      <w:numFmt w:val="lowerLetter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3">
    <w:nsid w:val="558D54CE"/>
    <w:multiLevelType w:val="hybridMultilevel"/>
    <w:tmpl w:val="397CA49A"/>
    <w:lvl w:ilvl="0" w:tplc="041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>
    <w:nsid w:val="5B796D80"/>
    <w:multiLevelType w:val="hybridMultilevel"/>
    <w:tmpl w:val="33301AD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D9D21D3"/>
    <w:multiLevelType w:val="hybridMultilevel"/>
    <w:tmpl w:val="AF608C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0DE5F8E"/>
    <w:multiLevelType w:val="hybridMultilevel"/>
    <w:tmpl w:val="318E89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1F36D01"/>
    <w:multiLevelType w:val="hybridMultilevel"/>
    <w:tmpl w:val="003C40C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823D5"/>
    <w:multiLevelType w:val="hybridMultilevel"/>
    <w:tmpl w:val="FE9A2260"/>
    <w:lvl w:ilvl="0" w:tplc="CD26D1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B167497"/>
    <w:multiLevelType w:val="hybridMultilevel"/>
    <w:tmpl w:val="383254C0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C2D51CA"/>
    <w:multiLevelType w:val="multilevel"/>
    <w:tmpl w:val="4D10E4D0"/>
    <w:lvl w:ilvl="0">
      <w:start w:val="1"/>
      <w:numFmt w:val="decimal"/>
      <w:lvlText w:val="%1."/>
      <w:lvlJc w:val="left"/>
      <w:pPr>
        <w:ind w:left="720" w:hanging="360"/>
      </w:pPr>
      <w:rPr>
        <w:rFonts w:eastAsia="PLRoman10-Regular" w:cstheme="minorHAnsi"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>
    <w:nsid w:val="70164CB6"/>
    <w:multiLevelType w:val="hybridMultilevel"/>
    <w:tmpl w:val="1C4865D8"/>
    <w:lvl w:ilvl="0" w:tplc="041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>
    <w:nsid w:val="73CD5F28"/>
    <w:multiLevelType w:val="hybridMultilevel"/>
    <w:tmpl w:val="A2AC2374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6"/>
  </w:num>
  <w:num w:numId="3">
    <w:abstractNumId w:val="16"/>
  </w:num>
  <w:num w:numId="4">
    <w:abstractNumId w:val="32"/>
  </w:num>
  <w:num w:numId="5">
    <w:abstractNumId w:val="25"/>
  </w:num>
  <w:num w:numId="6">
    <w:abstractNumId w:val="21"/>
  </w:num>
  <w:num w:numId="7">
    <w:abstractNumId w:val="19"/>
  </w:num>
  <w:num w:numId="8">
    <w:abstractNumId w:val="9"/>
  </w:num>
  <w:num w:numId="9">
    <w:abstractNumId w:val="10"/>
  </w:num>
  <w:num w:numId="10">
    <w:abstractNumId w:val="30"/>
  </w:num>
  <w:num w:numId="11">
    <w:abstractNumId w:val="14"/>
  </w:num>
  <w:num w:numId="12">
    <w:abstractNumId w:val="1"/>
  </w:num>
  <w:num w:numId="13">
    <w:abstractNumId w:val="27"/>
  </w:num>
  <w:num w:numId="14">
    <w:abstractNumId w:val="18"/>
  </w:num>
  <w:num w:numId="15">
    <w:abstractNumId w:val="12"/>
  </w:num>
  <w:num w:numId="16">
    <w:abstractNumId w:val="15"/>
  </w:num>
  <w:num w:numId="17">
    <w:abstractNumId w:val="23"/>
  </w:num>
  <w:num w:numId="18">
    <w:abstractNumId w:val="31"/>
  </w:num>
  <w:num w:numId="19">
    <w:abstractNumId w:val="11"/>
  </w:num>
  <w:num w:numId="20">
    <w:abstractNumId w:val="6"/>
  </w:num>
  <w:num w:numId="21">
    <w:abstractNumId w:val="22"/>
  </w:num>
  <w:num w:numId="22">
    <w:abstractNumId w:val="17"/>
  </w:num>
  <w:num w:numId="23">
    <w:abstractNumId w:val="0"/>
  </w:num>
  <w:num w:numId="24">
    <w:abstractNumId w:val="5"/>
  </w:num>
  <w:num w:numId="25">
    <w:abstractNumId w:val="20"/>
  </w:num>
  <w:num w:numId="26">
    <w:abstractNumId w:val="13"/>
  </w:num>
  <w:num w:numId="27">
    <w:abstractNumId w:val="7"/>
  </w:num>
  <w:num w:numId="28">
    <w:abstractNumId w:val="8"/>
  </w:num>
  <w:num w:numId="29">
    <w:abstractNumId w:val="29"/>
  </w:num>
  <w:num w:numId="30">
    <w:abstractNumId w:val="24"/>
  </w:num>
  <w:num w:numId="31">
    <w:abstractNumId w:val="4"/>
  </w:num>
  <w:num w:numId="32">
    <w:abstractNumId w:val="2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72"/>
    <w:rsid w:val="00016B58"/>
    <w:rsid w:val="000462C5"/>
    <w:rsid w:val="00046F50"/>
    <w:rsid w:val="00063AAF"/>
    <w:rsid w:val="000640DC"/>
    <w:rsid w:val="000777BB"/>
    <w:rsid w:val="00082924"/>
    <w:rsid w:val="000A3F14"/>
    <w:rsid w:val="000C656F"/>
    <w:rsid w:val="000F44D2"/>
    <w:rsid w:val="000F6484"/>
    <w:rsid w:val="00115E80"/>
    <w:rsid w:val="001320FC"/>
    <w:rsid w:val="00133DB7"/>
    <w:rsid w:val="00160BFD"/>
    <w:rsid w:val="0016401F"/>
    <w:rsid w:val="00181D34"/>
    <w:rsid w:val="00185016"/>
    <w:rsid w:val="00187983"/>
    <w:rsid w:val="001C76F1"/>
    <w:rsid w:val="001D1822"/>
    <w:rsid w:val="00206046"/>
    <w:rsid w:val="0024245E"/>
    <w:rsid w:val="00245AD0"/>
    <w:rsid w:val="00252ED7"/>
    <w:rsid w:val="00260A8D"/>
    <w:rsid w:val="00262522"/>
    <w:rsid w:val="00267562"/>
    <w:rsid w:val="00274A0F"/>
    <w:rsid w:val="0027719F"/>
    <w:rsid w:val="002815D9"/>
    <w:rsid w:val="00286883"/>
    <w:rsid w:val="002A127D"/>
    <w:rsid w:val="002A54F7"/>
    <w:rsid w:val="002A57B3"/>
    <w:rsid w:val="002E2C38"/>
    <w:rsid w:val="002F3BD6"/>
    <w:rsid w:val="00310315"/>
    <w:rsid w:val="00310C10"/>
    <w:rsid w:val="003213AE"/>
    <w:rsid w:val="00345E2D"/>
    <w:rsid w:val="00350382"/>
    <w:rsid w:val="00382C3F"/>
    <w:rsid w:val="00383353"/>
    <w:rsid w:val="00386D78"/>
    <w:rsid w:val="00390D1D"/>
    <w:rsid w:val="003A13C0"/>
    <w:rsid w:val="003B0F0B"/>
    <w:rsid w:val="003B7A8D"/>
    <w:rsid w:val="003D0779"/>
    <w:rsid w:val="003E3FDE"/>
    <w:rsid w:val="003E4204"/>
    <w:rsid w:val="003F1D12"/>
    <w:rsid w:val="003F5877"/>
    <w:rsid w:val="004226E6"/>
    <w:rsid w:val="004278A9"/>
    <w:rsid w:val="00440C09"/>
    <w:rsid w:val="00445BF9"/>
    <w:rsid w:val="00454043"/>
    <w:rsid w:val="00464DB0"/>
    <w:rsid w:val="0047199F"/>
    <w:rsid w:val="00490AB9"/>
    <w:rsid w:val="004A13B3"/>
    <w:rsid w:val="004A69B8"/>
    <w:rsid w:val="004A7B7B"/>
    <w:rsid w:val="004B4201"/>
    <w:rsid w:val="004B4AEB"/>
    <w:rsid w:val="004B75FE"/>
    <w:rsid w:val="004C1DC0"/>
    <w:rsid w:val="004C47A8"/>
    <w:rsid w:val="004D1671"/>
    <w:rsid w:val="004E38E0"/>
    <w:rsid w:val="004E5B52"/>
    <w:rsid w:val="004E636D"/>
    <w:rsid w:val="004F25B1"/>
    <w:rsid w:val="005222B9"/>
    <w:rsid w:val="005237FB"/>
    <w:rsid w:val="005265C9"/>
    <w:rsid w:val="00541A92"/>
    <w:rsid w:val="005919C1"/>
    <w:rsid w:val="00592006"/>
    <w:rsid w:val="0059272C"/>
    <w:rsid w:val="005C0DBF"/>
    <w:rsid w:val="005E17C8"/>
    <w:rsid w:val="005E3E17"/>
    <w:rsid w:val="005E7C37"/>
    <w:rsid w:val="005F092D"/>
    <w:rsid w:val="005F4453"/>
    <w:rsid w:val="005F5256"/>
    <w:rsid w:val="006044A0"/>
    <w:rsid w:val="006044B1"/>
    <w:rsid w:val="006120A0"/>
    <w:rsid w:val="00626291"/>
    <w:rsid w:val="0064356A"/>
    <w:rsid w:val="00647A52"/>
    <w:rsid w:val="006549B0"/>
    <w:rsid w:val="00673D08"/>
    <w:rsid w:val="00682985"/>
    <w:rsid w:val="00685F7F"/>
    <w:rsid w:val="006B0DB9"/>
    <w:rsid w:val="006C1B36"/>
    <w:rsid w:val="006C75D7"/>
    <w:rsid w:val="006D1A9E"/>
    <w:rsid w:val="006E02A2"/>
    <w:rsid w:val="00704C4F"/>
    <w:rsid w:val="007052DA"/>
    <w:rsid w:val="00706DD8"/>
    <w:rsid w:val="00711B49"/>
    <w:rsid w:val="00716C69"/>
    <w:rsid w:val="00717EC0"/>
    <w:rsid w:val="0072198A"/>
    <w:rsid w:val="00722BB7"/>
    <w:rsid w:val="00722C69"/>
    <w:rsid w:val="00722E76"/>
    <w:rsid w:val="00743940"/>
    <w:rsid w:val="00745379"/>
    <w:rsid w:val="00745FB5"/>
    <w:rsid w:val="00747D2D"/>
    <w:rsid w:val="007548AD"/>
    <w:rsid w:val="007679FA"/>
    <w:rsid w:val="007711C9"/>
    <w:rsid w:val="00776022"/>
    <w:rsid w:val="00776C10"/>
    <w:rsid w:val="00791BBC"/>
    <w:rsid w:val="007A7EEB"/>
    <w:rsid w:val="007E5547"/>
    <w:rsid w:val="007F4D72"/>
    <w:rsid w:val="00816ABC"/>
    <w:rsid w:val="00835C53"/>
    <w:rsid w:val="00841068"/>
    <w:rsid w:val="00862EAD"/>
    <w:rsid w:val="00865141"/>
    <w:rsid w:val="00875C9D"/>
    <w:rsid w:val="0088529F"/>
    <w:rsid w:val="00887EC7"/>
    <w:rsid w:val="008B496E"/>
    <w:rsid w:val="008B579F"/>
    <w:rsid w:val="008B59FB"/>
    <w:rsid w:val="008C2811"/>
    <w:rsid w:val="008C2D5B"/>
    <w:rsid w:val="008F77EC"/>
    <w:rsid w:val="00911171"/>
    <w:rsid w:val="009337D1"/>
    <w:rsid w:val="00942AE4"/>
    <w:rsid w:val="00952E33"/>
    <w:rsid w:val="00954FF4"/>
    <w:rsid w:val="009800AA"/>
    <w:rsid w:val="00982571"/>
    <w:rsid w:val="0098585D"/>
    <w:rsid w:val="00986A36"/>
    <w:rsid w:val="0099456B"/>
    <w:rsid w:val="009A2F16"/>
    <w:rsid w:val="009C6BEB"/>
    <w:rsid w:val="009D5EED"/>
    <w:rsid w:val="009E5082"/>
    <w:rsid w:val="00A01D92"/>
    <w:rsid w:val="00A20CDF"/>
    <w:rsid w:val="00A273B5"/>
    <w:rsid w:val="00A355A2"/>
    <w:rsid w:val="00A5457F"/>
    <w:rsid w:val="00A60ADC"/>
    <w:rsid w:val="00A6577D"/>
    <w:rsid w:val="00A67024"/>
    <w:rsid w:val="00A72E60"/>
    <w:rsid w:val="00A77BE8"/>
    <w:rsid w:val="00A96DBA"/>
    <w:rsid w:val="00A97470"/>
    <w:rsid w:val="00AA0E26"/>
    <w:rsid w:val="00AC412B"/>
    <w:rsid w:val="00AC6D91"/>
    <w:rsid w:val="00AD52E4"/>
    <w:rsid w:val="00AD6D6A"/>
    <w:rsid w:val="00AF0A75"/>
    <w:rsid w:val="00B02030"/>
    <w:rsid w:val="00B039D2"/>
    <w:rsid w:val="00B05A37"/>
    <w:rsid w:val="00B10663"/>
    <w:rsid w:val="00B116FB"/>
    <w:rsid w:val="00B15463"/>
    <w:rsid w:val="00B41A81"/>
    <w:rsid w:val="00B50EE4"/>
    <w:rsid w:val="00B515BA"/>
    <w:rsid w:val="00B52C15"/>
    <w:rsid w:val="00B64DB4"/>
    <w:rsid w:val="00B763D4"/>
    <w:rsid w:val="00B84003"/>
    <w:rsid w:val="00B90502"/>
    <w:rsid w:val="00BA089C"/>
    <w:rsid w:val="00BB2420"/>
    <w:rsid w:val="00BE3512"/>
    <w:rsid w:val="00BE6C62"/>
    <w:rsid w:val="00BF1998"/>
    <w:rsid w:val="00C00572"/>
    <w:rsid w:val="00C01689"/>
    <w:rsid w:val="00C1720C"/>
    <w:rsid w:val="00C2349D"/>
    <w:rsid w:val="00C3336A"/>
    <w:rsid w:val="00C5374B"/>
    <w:rsid w:val="00C53AF9"/>
    <w:rsid w:val="00C7353E"/>
    <w:rsid w:val="00C753A8"/>
    <w:rsid w:val="00C80763"/>
    <w:rsid w:val="00C80AE6"/>
    <w:rsid w:val="00C8534E"/>
    <w:rsid w:val="00C87D81"/>
    <w:rsid w:val="00C91188"/>
    <w:rsid w:val="00C9228D"/>
    <w:rsid w:val="00C92E28"/>
    <w:rsid w:val="00C93442"/>
    <w:rsid w:val="00C97478"/>
    <w:rsid w:val="00CA2139"/>
    <w:rsid w:val="00CB024E"/>
    <w:rsid w:val="00CB49B7"/>
    <w:rsid w:val="00CB6958"/>
    <w:rsid w:val="00CC5EE1"/>
    <w:rsid w:val="00CD5617"/>
    <w:rsid w:val="00CD77A9"/>
    <w:rsid w:val="00CE57AB"/>
    <w:rsid w:val="00CF34B9"/>
    <w:rsid w:val="00CF6017"/>
    <w:rsid w:val="00CF6440"/>
    <w:rsid w:val="00CF7664"/>
    <w:rsid w:val="00D01190"/>
    <w:rsid w:val="00D05E6F"/>
    <w:rsid w:val="00D15F75"/>
    <w:rsid w:val="00D1602B"/>
    <w:rsid w:val="00D26606"/>
    <w:rsid w:val="00D302C8"/>
    <w:rsid w:val="00D32677"/>
    <w:rsid w:val="00D34F92"/>
    <w:rsid w:val="00D35088"/>
    <w:rsid w:val="00D413B9"/>
    <w:rsid w:val="00D63A7B"/>
    <w:rsid w:val="00D64ECB"/>
    <w:rsid w:val="00D66579"/>
    <w:rsid w:val="00D703FC"/>
    <w:rsid w:val="00D75819"/>
    <w:rsid w:val="00D81CCE"/>
    <w:rsid w:val="00D9590C"/>
    <w:rsid w:val="00D97244"/>
    <w:rsid w:val="00DA0DD1"/>
    <w:rsid w:val="00DA7389"/>
    <w:rsid w:val="00DB0F9F"/>
    <w:rsid w:val="00DC4615"/>
    <w:rsid w:val="00DE50D6"/>
    <w:rsid w:val="00DF59DF"/>
    <w:rsid w:val="00E010F9"/>
    <w:rsid w:val="00E13BA3"/>
    <w:rsid w:val="00E21257"/>
    <w:rsid w:val="00E35E1B"/>
    <w:rsid w:val="00E77B8F"/>
    <w:rsid w:val="00EA39CE"/>
    <w:rsid w:val="00EB0869"/>
    <w:rsid w:val="00EE16F4"/>
    <w:rsid w:val="00EE279B"/>
    <w:rsid w:val="00EE3B6E"/>
    <w:rsid w:val="00EF09EF"/>
    <w:rsid w:val="00EF233D"/>
    <w:rsid w:val="00EF2BE8"/>
    <w:rsid w:val="00F13CAC"/>
    <w:rsid w:val="00F20DD8"/>
    <w:rsid w:val="00F5319F"/>
    <w:rsid w:val="00F553B4"/>
    <w:rsid w:val="00F82A1E"/>
    <w:rsid w:val="00F82E72"/>
    <w:rsid w:val="00F8635C"/>
    <w:rsid w:val="00F92E9C"/>
    <w:rsid w:val="00F97007"/>
    <w:rsid w:val="00F977D3"/>
    <w:rsid w:val="00FA3682"/>
    <w:rsid w:val="00FA4086"/>
    <w:rsid w:val="00FB4830"/>
    <w:rsid w:val="00FC4CFF"/>
    <w:rsid w:val="00FD4513"/>
    <w:rsid w:val="00FE0E21"/>
    <w:rsid w:val="00FF0692"/>
    <w:rsid w:val="00F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4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13B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413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E16F4"/>
    <w:rPr>
      <w:color w:val="0000FF" w:themeColor="hyperlink"/>
      <w:u w:val="single"/>
    </w:rPr>
  </w:style>
  <w:style w:type="character" w:customStyle="1" w:styleId="hps">
    <w:name w:val="hps"/>
    <w:basedOn w:val="Domylnaczcionkaakapitu"/>
    <w:rsid w:val="00EF09E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A40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A40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A408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4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13B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413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E16F4"/>
    <w:rPr>
      <w:color w:val="0000FF" w:themeColor="hyperlink"/>
      <w:u w:val="single"/>
    </w:rPr>
  </w:style>
  <w:style w:type="character" w:customStyle="1" w:styleId="hps">
    <w:name w:val="hps"/>
    <w:basedOn w:val="Domylnaczcionkaakapitu"/>
    <w:rsid w:val="00EF09E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A40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A40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A40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0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://www.uz.zgora.p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hyperlink" Target="https://msdn.microsoft.com/library/ms169917(SQL.120).aspx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hyperlink" Target="http://www.wrox.com/WileyCDA/Section/id-814197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A4B54-8799-4D92-B788-010CA2BE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11</Pages>
  <Words>1963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207</cp:revision>
  <cp:lastPrinted>2016-02-28T19:47:00Z</cp:lastPrinted>
  <dcterms:created xsi:type="dcterms:W3CDTF">2016-02-28T12:59:00Z</dcterms:created>
  <dcterms:modified xsi:type="dcterms:W3CDTF">2018-03-12T08:52:00Z</dcterms:modified>
</cp:coreProperties>
</file>