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FC68" w14:textId="77777777" w:rsidR="003F1035" w:rsidRPr="003F1035" w:rsidRDefault="003F1035" w:rsidP="003F1035">
      <w:pPr>
        <w:pStyle w:val="Heading1"/>
        <w:keepNext w:val="0"/>
        <w:keepLines w:val="0"/>
        <w:spacing w:after="120"/>
        <w:rPr>
          <w:rFonts w:ascii="Times New Roman" w:eastAsia="Times New Roman" w:hAnsi="Times New Roman" w:cs="Times New Roman"/>
          <w:color w:val="auto"/>
          <w:sz w:val="40"/>
          <w:szCs w:val="40"/>
          <w:lang w:val="en"/>
        </w:rPr>
      </w:pPr>
      <w:bookmarkStart w:id="0" w:name="_nc00svdqnl9n" w:colFirst="0" w:colLast="0"/>
      <w:bookmarkEnd w:id="0"/>
      <w:r w:rsidRPr="003F1035">
        <w:rPr>
          <w:rFonts w:ascii="Times New Roman" w:eastAsia="Times New Roman" w:hAnsi="Times New Roman" w:cs="Times New Roman"/>
          <w:color w:val="auto"/>
          <w:sz w:val="40"/>
          <w:szCs w:val="40"/>
          <w:lang w:val="en"/>
        </w:rPr>
        <w:t>User Stories</w:t>
      </w:r>
    </w:p>
    <w:p w14:paraId="35D17CE8" w14:textId="77777777" w:rsidR="003577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stories describe how each stakeholder interacts with the GrowLink system to achieve meaningful goals. They are written from the perspective of the stakeholder and focus on what value they expect from the system.</w:t>
      </w:r>
    </w:p>
    <w:p w14:paraId="40B19F7B" w14:textId="77777777" w:rsidR="0035775A" w:rsidRPr="003F1035" w:rsidRDefault="00000000">
      <w:pPr>
        <w:pStyle w:val="Heading1"/>
        <w:keepNext w:val="0"/>
        <w:keepLines w:val="0"/>
        <w:rPr>
          <w:rFonts w:ascii="Times New Roman" w:eastAsia="Times New Roman" w:hAnsi="Times New Roman" w:cs="Times New Roman"/>
          <w:color w:val="auto"/>
          <w:sz w:val="32"/>
          <w:szCs w:val="32"/>
          <w:lang w:val="en"/>
        </w:rPr>
      </w:pPr>
      <w:bookmarkStart w:id="1" w:name="_sh3jl6g0q2ab" w:colFirst="0" w:colLast="0"/>
      <w:bookmarkEnd w:id="1"/>
      <w:r w:rsidRPr="003F1035">
        <w:rPr>
          <w:rFonts w:ascii="Times New Roman" w:eastAsia="Times New Roman" w:hAnsi="Times New Roman" w:cs="Times New Roman"/>
          <w:color w:val="auto"/>
          <w:sz w:val="32"/>
          <w:szCs w:val="32"/>
          <w:lang w:val="en"/>
        </w:rPr>
        <w:t>A. Internal Stakeholders (Developers, Data Analysts)</w:t>
      </w:r>
    </w:p>
    <w:p w14:paraId="79400B4B" w14:textId="77777777" w:rsidR="0035775A" w:rsidRDefault="00000000">
      <w:pPr>
        <w:rPr>
          <w:rFonts w:ascii="Times New Roman" w:eastAsia="Times New Roman" w:hAnsi="Times New Roman" w:cs="Times New Roman"/>
        </w:rPr>
      </w:pPr>
      <w:r>
        <w:pict w14:anchorId="13CE77EF">
          <v:rect id="_x0000_i1025" style="width:0;height:1.5pt" o:hralign="center" o:hrstd="t" o:hr="t" fillcolor="#a0a0a0" stroked="f"/>
        </w:pict>
      </w:r>
    </w:p>
    <w:p w14:paraId="28FE45BE" w14:textId="77777777" w:rsidR="0035775A" w:rsidRPr="003F1035" w:rsidRDefault="00000000" w:rsidP="003F1035">
      <w:pPr>
        <w:pStyle w:val="Heading2"/>
        <w:keepNext w:val="0"/>
        <w:keepLines w:val="0"/>
        <w:spacing w:before="360" w:after="80"/>
        <w:rPr>
          <w:rFonts w:ascii="Times New Roman" w:eastAsia="Times New Roman" w:hAnsi="Times New Roman" w:cs="Times New Roman"/>
          <w:color w:val="auto"/>
          <w:sz w:val="32"/>
          <w:szCs w:val="32"/>
          <w:lang w:val="en"/>
        </w:rPr>
      </w:pPr>
      <w:bookmarkStart w:id="2" w:name="_3wl4r2butwxi" w:colFirst="0" w:colLast="0"/>
      <w:bookmarkEnd w:id="2"/>
      <w:r w:rsidRPr="003F1035">
        <w:rPr>
          <w:rFonts w:ascii="Times New Roman" w:eastAsia="Times New Roman" w:hAnsi="Times New Roman" w:cs="Times New Roman"/>
          <w:color w:val="auto"/>
          <w:sz w:val="32"/>
          <w:szCs w:val="32"/>
          <w:lang w:val="en"/>
        </w:rPr>
        <w:t>User Story 1 — Software Developer</w:t>
      </w:r>
    </w:p>
    <w:p w14:paraId="3DC6497D"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software developer, I want to integrate a secure login system so that users with different roles can safely access the platform.</w:t>
      </w:r>
    </w:p>
    <w:p w14:paraId="7AFE147A"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006484E2" w14:textId="77777777" w:rsidR="0035775A" w:rsidRDefault="00000000">
      <w:pPr>
        <w:numPr>
          <w:ilvl w:val="0"/>
          <w:numId w:val="6"/>
        </w:numPr>
        <w:spacing w:before="240" w:after="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that a user tries to log in</w:t>
      </w:r>
    </w:p>
    <w:p w14:paraId="2B4A8F9F" w14:textId="77777777" w:rsidR="0035775A" w:rsidRDefault="00000000">
      <w:pPr>
        <w:numPr>
          <w:ilvl w:val="0"/>
          <w:numId w:val="6"/>
        </w:numPr>
        <w:spacing w:after="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user enters valid credentials</w:t>
      </w:r>
    </w:p>
    <w:p w14:paraId="66747F1B" w14:textId="77777777" w:rsidR="0035775A" w:rsidRDefault="00000000">
      <w:pPr>
        <w:numPr>
          <w:ilvl w:val="0"/>
          <w:numId w:val="6"/>
        </w:numPr>
        <w:spacing w:after="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system should authenticate the user and grant access to the correct role-based dashboard</w:t>
      </w:r>
    </w:p>
    <w:p w14:paraId="1E3D2DD0" w14:textId="77777777" w:rsidR="0035775A" w:rsidRDefault="00000000">
      <w:pPr>
        <w:numPr>
          <w:ilvl w:val="0"/>
          <w:numId w:val="6"/>
        </w:numPr>
        <w:spacing w:after="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invalid credentials</w:t>
      </w:r>
    </w:p>
    <w:p w14:paraId="2C1359D5" w14:textId="77777777" w:rsidR="0035775A" w:rsidRDefault="00000000">
      <w:pPr>
        <w:numPr>
          <w:ilvl w:val="0"/>
          <w:numId w:val="6"/>
        </w:numPr>
        <w:spacing w:after="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login request is submitted</w:t>
      </w:r>
    </w:p>
    <w:p w14:paraId="7D6A0EFA" w14:textId="77777777" w:rsidR="0035775A" w:rsidRDefault="00000000">
      <w:pPr>
        <w:numPr>
          <w:ilvl w:val="0"/>
          <w:numId w:val="6"/>
        </w:numPr>
        <w:spacing w:after="24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system should deny access and display an appropriate error message</w:t>
      </w:r>
      <w:r>
        <w:rPr>
          <w:rFonts w:ascii="Times New Roman" w:eastAsia="Times New Roman" w:hAnsi="Times New Roman" w:cs="Times New Roman"/>
          <w:sz w:val="24"/>
          <w:szCs w:val="24"/>
        </w:rPr>
        <w:br/>
      </w:r>
    </w:p>
    <w:p w14:paraId="68CD7B6A"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 (Is it effective?):</w:t>
      </w:r>
    </w:p>
    <w:p w14:paraId="2E046F3F" w14:textId="77777777" w:rsidR="0035775A" w:rsidRDefault="00000000">
      <w:pPr>
        <w:numPr>
          <w:ilvl w:val="0"/>
          <w:numId w:val="10"/>
        </w:numPr>
        <w:spacing w:before="240"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Does not depend on another story</w:t>
      </w:r>
    </w:p>
    <w:p w14:paraId="7B2C8047" w14:textId="77777777" w:rsidR="0035775A" w:rsidRDefault="00000000">
      <w:pPr>
        <w:numPr>
          <w:ilvl w:val="0"/>
          <w:numId w:val="10"/>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Implementation details can still change</w:t>
      </w:r>
    </w:p>
    <w:p w14:paraId="75420D10" w14:textId="77777777" w:rsidR="0035775A" w:rsidRDefault="00000000">
      <w:pPr>
        <w:numPr>
          <w:ilvl w:val="0"/>
          <w:numId w:val="10"/>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Ensures system security</w:t>
      </w:r>
    </w:p>
    <w:p w14:paraId="01FC26F6" w14:textId="77777777" w:rsidR="0035775A" w:rsidRDefault="00000000">
      <w:pPr>
        <w:numPr>
          <w:ilvl w:val="0"/>
          <w:numId w:val="10"/>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Clear scope</w:t>
      </w:r>
    </w:p>
    <w:p w14:paraId="416F607E" w14:textId="77777777" w:rsidR="0035775A" w:rsidRDefault="00000000">
      <w:pPr>
        <w:numPr>
          <w:ilvl w:val="0"/>
          <w:numId w:val="10"/>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Can be completed within a sprint</w:t>
      </w:r>
    </w:p>
    <w:p w14:paraId="68D5934C" w14:textId="77777777" w:rsidR="0035775A" w:rsidRDefault="00000000">
      <w:pPr>
        <w:numPr>
          <w:ilvl w:val="0"/>
          <w:numId w:val="10"/>
        </w:numPr>
        <w:spacing w:after="240"/>
        <w:ind w:hanging="360"/>
        <w:rPr>
          <w:rFonts w:ascii="Times New Roman" w:eastAsia="Times New Roman" w:hAnsi="Times New Roman" w:cs="Times New Roman"/>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Measured through login attempts</w:t>
      </w:r>
      <w:r>
        <w:rPr>
          <w:rFonts w:ascii="Times New Roman" w:eastAsia="Times New Roman" w:hAnsi="Times New Roman" w:cs="Times New Roman"/>
        </w:rPr>
        <w:br/>
      </w:r>
    </w:p>
    <w:p w14:paraId="6480AD10" w14:textId="77777777" w:rsidR="0035775A" w:rsidRDefault="0035775A">
      <w:pPr>
        <w:pStyle w:val="Heading2"/>
        <w:keepNext w:val="0"/>
        <w:keepLines w:val="0"/>
        <w:spacing w:after="80"/>
        <w:rPr>
          <w:rFonts w:ascii="Times New Roman" w:eastAsia="Times New Roman" w:hAnsi="Times New Roman" w:cs="Times New Roman"/>
          <w:sz w:val="34"/>
          <w:szCs w:val="34"/>
        </w:rPr>
      </w:pPr>
      <w:bookmarkStart w:id="3" w:name="_2akrmxwcnokf" w:colFirst="0" w:colLast="0"/>
      <w:bookmarkStart w:id="4" w:name="_qlt403kcvl1v" w:colFirst="0" w:colLast="0"/>
      <w:bookmarkEnd w:id="3"/>
      <w:bookmarkEnd w:id="4"/>
    </w:p>
    <w:p w14:paraId="6AA04C51" w14:textId="77777777" w:rsidR="003F1035" w:rsidRDefault="003F1035">
      <w:pPr>
        <w:pStyle w:val="Heading2"/>
        <w:keepNext w:val="0"/>
        <w:keepLines w:val="0"/>
        <w:spacing w:after="80"/>
        <w:rPr>
          <w:rFonts w:ascii="Times New Roman" w:eastAsia="Times New Roman" w:hAnsi="Times New Roman" w:cs="Times New Roman"/>
        </w:rPr>
      </w:pPr>
    </w:p>
    <w:p w14:paraId="6F570451" w14:textId="77777777" w:rsidR="003F1035" w:rsidRDefault="003F1035">
      <w:pPr>
        <w:pStyle w:val="Heading2"/>
        <w:keepNext w:val="0"/>
        <w:keepLines w:val="0"/>
        <w:spacing w:after="80"/>
        <w:rPr>
          <w:rFonts w:ascii="Times New Roman" w:eastAsia="Times New Roman" w:hAnsi="Times New Roman" w:cs="Times New Roman"/>
        </w:rPr>
      </w:pPr>
    </w:p>
    <w:p w14:paraId="377C3294" w14:textId="229CAAF3" w:rsidR="0035775A" w:rsidRPr="003F1035" w:rsidRDefault="00000000">
      <w:pPr>
        <w:pStyle w:val="Heading2"/>
        <w:keepNext w:val="0"/>
        <w:keepLines w:val="0"/>
        <w:spacing w:after="80"/>
        <w:rPr>
          <w:rFonts w:ascii="Times New Roman" w:eastAsia="Times New Roman" w:hAnsi="Times New Roman" w:cs="Times New Roman"/>
          <w:color w:val="auto"/>
          <w:sz w:val="32"/>
          <w:szCs w:val="32"/>
          <w:lang w:val="en"/>
        </w:rPr>
      </w:pPr>
      <w:r w:rsidRPr="003F1035">
        <w:rPr>
          <w:rFonts w:ascii="Times New Roman" w:eastAsia="Times New Roman" w:hAnsi="Times New Roman" w:cs="Times New Roman"/>
          <w:color w:val="auto"/>
          <w:sz w:val="32"/>
          <w:szCs w:val="32"/>
          <w:lang w:val="en"/>
        </w:rPr>
        <w:t>User Story 2 — Data Analyst</w:t>
      </w:r>
    </w:p>
    <w:p w14:paraId="32AD2398"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data analyst, I want access to clean, structured transaction data so that I can generate accurate insights and analytics reports.</w:t>
      </w:r>
    </w:p>
    <w:p w14:paraId="373B512A"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79A59504" w14:textId="77777777" w:rsidR="0035775A" w:rsidRDefault="00000000">
      <w:pPr>
        <w:numPr>
          <w:ilvl w:val="0"/>
          <w:numId w:val="5"/>
        </w:numPr>
        <w:spacing w:before="240"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that transaction data exists in the system</w:t>
      </w:r>
    </w:p>
    <w:p w14:paraId="6052B5B5"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I access the analytics database or dashboard</w:t>
      </w:r>
    </w:p>
    <w:p w14:paraId="6011D950"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data must be organized into clear fields (user type, product, price, time, location, etc.)</w:t>
      </w:r>
    </w:p>
    <w:p w14:paraId="27CAB5DE"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new transaction is completed</w:t>
      </w:r>
    </w:p>
    <w:p w14:paraId="26AFDD64"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database updates</w:t>
      </w:r>
    </w:p>
    <w:p w14:paraId="43CD13B4"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data should be stored in a consistent format with no missing mandatory fields</w:t>
      </w:r>
    </w:p>
    <w:p w14:paraId="2D79BA15"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I apply filters on the analytics dashboard</w:t>
      </w:r>
    </w:p>
    <w:p w14:paraId="31E47B5E" w14:textId="77777777" w:rsidR="0035775A" w:rsidRDefault="00000000">
      <w:pPr>
        <w:numPr>
          <w:ilvl w:val="0"/>
          <w:numId w:val="5"/>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I select criteria such as date range or category</w:t>
      </w:r>
    </w:p>
    <w:p w14:paraId="255D806B" w14:textId="77777777" w:rsidR="0035775A" w:rsidRDefault="00000000">
      <w:pPr>
        <w:numPr>
          <w:ilvl w:val="0"/>
          <w:numId w:val="5"/>
        </w:numPr>
        <w:spacing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system should instantly update charts and reports</w:t>
      </w:r>
      <w:r>
        <w:rPr>
          <w:rFonts w:ascii="Times New Roman" w:eastAsia="Times New Roman" w:hAnsi="Times New Roman" w:cs="Times New Roman"/>
          <w:sz w:val="24"/>
          <w:szCs w:val="24"/>
        </w:rPr>
        <w:br/>
      </w:r>
    </w:p>
    <w:p w14:paraId="0F14565A"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 (INVEST):</w:t>
      </w:r>
    </w:p>
    <w:p w14:paraId="1A416721" w14:textId="77777777" w:rsidR="0035775A" w:rsidRDefault="00000000">
      <w:pPr>
        <w:numPr>
          <w:ilvl w:val="0"/>
          <w:numId w:val="11"/>
        </w:numPr>
        <w:spacing w:before="240"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xml:space="preserve"> Does not depend on UI or logistics stories</w:t>
      </w:r>
    </w:p>
    <w:p w14:paraId="5A1E2BD0" w14:textId="77777777" w:rsidR="0035775A" w:rsidRDefault="00000000">
      <w:pPr>
        <w:numPr>
          <w:ilvl w:val="0"/>
          <w:numId w:val="11"/>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xml:space="preserve"> Implementation details (SQL, warehouse, views) are flexible</w:t>
      </w:r>
    </w:p>
    <w:p w14:paraId="5283A7B3" w14:textId="77777777" w:rsidR="0035775A" w:rsidRDefault="00000000">
      <w:pPr>
        <w:numPr>
          <w:ilvl w:val="0"/>
          <w:numId w:val="11"/>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xml:space="preserve"> Enables insights that support business decision-making</w:t>
      </w:r>
    </w:p>
    <w:p w14:paraId="1FC54F67" w14:textId="77777777" w:rsidR="0035775A" w:rsidRDefault="00000000">
      <w:pPr>
        <w:numPr>
          <w:ilvl w:val="0"/>
          <w:numId w:val="11"/>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xml:space="preserve"> Scope is clear (data structure + access + querying)</w:t>
      </w:r>
    </w:p>
    <w:p w14:paraId="6F83DFEE" w14:textId="77777777" w:rsidR="0035775A" w:rsidRDefault="00000000">
      <w:pPr>
        <w:numPr>
          <w:ilvl w:val="0"/>
          <w:numId w:val="11"/>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xml:space="preserve"> Can be delivered in one sprint</w:t>
      </w:r>
    </w:p>
    <w:p w14:paraId="3132B289" w14:textId="77777777" w:rsidR="0035775A" w:rsidRDefault="00000000">
      <w:pPr>
        <w:numPr>
          <w:ilvl w:val="0"/>
          <w:numId w:val="11"/>
        </w:numPr>
        <w:spacing w:after="24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xml:space="preserve"> Check using sample datasets, SQL queries, and dashboard filters</w:t>
      </w:r>
    </w:p>
    <w:p w14:paraId="00F7FC07" w14:textId="77777777" w:rsidR="0035775A" w:rsidRDefault="0035775A">
      <w:pPr>
        <w:spacing w:before="240" w:after="240"/>
        <w:rPr>
          <w:rFonts w:ascii="Times New Roman" w:eastAsia="Times New Roman" w:hAnsi="Times New Roman" w:cs="Times New Roman"/>
        </w:rPr>
      </w:pPr>
    </w:p>
    <w:p w14:paraId="448C4C3E" w14:textId="77777777" w:rsidR="0035775A" w:rsidRDefault="00000000">
      <w:pPr>
        <w:rPr>
          <w:rFonts w:ascii="Times New Roman" w:eastAsia="Times New Roman" w:hAnsi="Times New Roman" w:cs="Times New Roman"/>
        </w:rPr>
      </w:pPr>
      <w:r>
        <w:pict w14:anchorId="72DBBC13">
          <v:rect id="_x0000_i1041" style="width:0;height:1.5pt" o:hralign="center" o:hrstd="t" o:hr="t" fillcolor="#a0a0a0" stroked="f"/>
        </w:pict>
      </w:r>
    </w:p>
    <w:p w14:paraId="5555CD1A" w14:textId="77777777" w:rsidR="0035775A" w:rsidRDefault="00000000">
      <w:pPr>
        <w:pStyle w:val="Heading1"/>
        <w:keepNext w:val="0"/>
        <w:keepLines w:val="0"/>
        <w:rPr>
          <w:rFonts w:ascii="Times New Roman" w:eastAsia="Times New Roman" w:hAnsi="Times New Roman" w:cs="Times New Roman"/>
        </w:rPr>
      </w:pPr>
      <w:bookmarkStart w:id="5" w:name="_mmfvhvp7yv9" w:colFirst="0" w:colLast="0"/>
      <w:bookmarkStart w:id="6" w:name="_34ry04546lps" w:colFirst="0" w:colLast="0"/>
      <w:bookmarkEnd w:id="5"/>
      <w:bookmarkEnd w:id="6"/>
      <w:r>
        <w:br w:type="page"/>
      </w:r>
    </w:p>
    <w:p w14:paraId="57AA36EF" w14:textId="77777777" w:rsidR="0035775A" w:rsidRPr="003F1035" w:rsidRDefault="00000000">
      <w:pPr>
        <w:pStyle w:val="Heading1"/>
        <w:keepNext w:val="0"/>
        <w:keepLines w:val="0"/>
        <w:rPr>
          <w:rFonts w:ascii="Times New Roman" w:eastAsia="Times New Roman" w:hAnsi="Times New Roman" w:cs="Times New Roman"/>
          <w:color w:val="auto"/>
          <w:sz w:val="32"/>
          <w:szCs w:val="32"/>
          <w:lang w:val="en"/>
        </w:rPr>
      </w:pPr>
      <w:r w:rsidRPr="003F1035">
        <w:rPr>
          <w:rFonts w:ascii="Times New Roman" w:eastAsia="Times New Roman" w:hAnsi="Times New Roman" w:cs="Times New Roman"/>
          <w:color w:val="auto"/>
          <w:sz w:val="32"/>
          <w:szCs w:val="32"/>
          <w:lang w:val="en"/>
        </w:rPr>
        <w:lastRenderedPageBreak/>
        <w:t>B. External Stakeholders (Financial Partners, Logistics Partners)</w:t>
      </w:r>
    </w:p>
    <w:p w14:paraId="380A5C85" w14:textId="77777777" w:rsidR="0035775A" w:rsidRDefault="00000000">
      <w:pPr>
        <w:rPr>
          <w:rFonts w:ascii="Times New Roman" w:eastAsia="Times New Roman" w:hAnsi="Times New Roman" w:cs="Times New Roman"/>
        </w:rPr>
      </w:pPr>
      <w:r>
        <w:pict w14:anchorId="72CB2434">
          <v:rect id="_x0000_i1027" style="width:0;height:1.5pt" o:hralign="center" o:hrstd="t" o:hr="t" fillcolor="#a0a0a0" stroked="f"/>
        </w:pict>
      </w:r>
    </w:p>
    <w:p w14:paraId="008C312A" w14:textId="77777777" w:rsidR="0035775A" w:rsidRPr="003F1035" w:rsidRDefault="00000000" w:rsidP="003F1035">
      <w:pPr>
        <w:pStyle w:val="Heading1"/>
        <w:keepNext w:val="0"/>
        <w:keepLines w:val="0"/>
        <w:rPr>
          <w:rFonts w:ascii="Times New Roman" w:eastAsia="Times New Roman" w:hAnsi="Times New Roman" w:cs="Times New Roman"/>
          <w:color w:val="auto"/>
          <w:sz w:val="32"/>
          <w:szCs w:val="32"/>
          <w:lang w:val="en"/>
        </w:rPr>
      </w:pPr>
      <w:bookmarkStart w:id="7" w:name="_iwslzq3pupvc" w:colFirst="0" w:colLast="0"/>
      <w:bookmarkEnd w:id="7"/>
      <w:r w:rsidRPr="003F1035">
        <w:rPr>
          <w:rFonts w:ascii="Times New Roman" w:eastAsia="Times New Roman" w:hAnsi="Times New Roman" w:cs="Times New Roman"/>
          <w:color w:val="auto"/>
          <w:sz w:val="32"/>
          <w:szCs w:val="32"/>
          <w:lang w:val="en"/>
        </w:rPr>
        <w:t>User Story 3 — Financial Partner</w:t>
      </w:r>
    </w:p>
    <w:p w14:paraId="1D46B961"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financial partner, I want to receive real-time transaction data so that I can process payments and BNPL requests accurately.</w:t>
      </w:r>
    </w:p>
    <w:p w14:paraId="3D427CA8"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3AB503C6" w14:textId="77777777" w:rsidR="0035775A" w:rsidRDefault="00000000">
      <w:pPr>
        <w:numPr>
          <w:ilvl w:val="0"/>
          <w:numId w:val="12"/>
        </w:numPr>
        <w:spacing w:before="240" w:after="0"/>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retailer completes a payment</w:t>
      </w:r>
    </w:p>
    <w:p w14:paraId="4D5E90B4" w14:textId="77777777" w:rsidR="0035775A" w:rsidRDefault="00000000">
      <w:pPr>
        <w:numPr>
          <w:ilvl w:val="0"/>
          <w:numId w:val="12"/>
        </w:numPr>
        <w:spacing w:after="0"/>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transaction is confirmed</w:t>
      </w:r>
    </w:p>
    <w:p w14:paraId="3FE2380F" w14:textId="77777777" w:rsidR="0035775A" w:rsidRDefault="00000000">
      <w:pPr>
        <w:numPr>
          <w:ilvl w:val="0"/>
          <w:numId w:val="12"/>
        </w:numPr>
        <w:spacing w:after="0"/>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system should send a secure API callback with the transaction ID and payment status</w:t>
      </w:r>
    </w:p>
    <w:p w14:paraId="648D7C27" w14:textId="77777777" w:rsidR="0035775A" w:rsidRDefault="00000000">
      <w:pPr>
        <w:numPr>
          <w:ilvl w:val="0"/>
          <w:numId w:val="12"/>
        </w:numPr>
        <w:spacing w:after="0"/>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BNPL request is submitted</w:t>
      </w:r>
    </w:p>
    <w:p w14:paraId="22E0C2CE" w14:textId="77777777" w:rsidR="0035775A" w:rsidRDefault="00000000">
      <w:pPr>
        <w:numPr>
          <w:ilvl w:val="0"/>
          <w:numId w:val="12"/>
        </w:numPr>
        <w:spacing w:after="0"/>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retailer’s data is validated</w:t>
      </w:r>
    </w:p>
    <w:p w14:paraId="239E1C20" w14:textId="77777777" w:rsidR="0035775A" w:rsidRDefault="00000000">
      <w:pPr>
        <w:numPr>
          <w:ilvl w:val="0"/>
          <w:numId w:val="12"/>
        </w:numPr>
        <w:spacing w:after="240"/>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financial partner’s API should receive the request automatically</w:t>
      </w:r>
      <w:r>
        <w:rPr>
          <w:rFonts w:ascii="Times New Roman" w:eastAsia="Times New Roman" w:hAnsi="Times New Roman" w:cs="Times New Roman"/>
          <w:sz w:val="24"/>
          <w:szCs w:val="24"/>
        </w:rPr>
        <w:br/>
      </w:r>
    </w:p>
    <w:p w14:paraId="03A9AF73" w14:textId="77777777" w:rsidR="0035775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Provides clear value to external financial stakeholders, testable using API logs.</w:t>
      </w:r>
    </w:p>
    <w:p w14:paraId="1FBC8E9E" w14:textId="77777777" w:rsidR="0035775A" w:rsidRPr="003F1035" w:rsidRDefault="00000000">
      <w:pPr>
        <w:pStyle w:val="Heading2"/>
        <w:keepNext w:val="0"/>
        <w:keepLines w:val="0"/>
        <w:spacing w:after="80"/>
        <w:rPr>
          <w:rFonts w:ascii="Times New Roman" w:eastAsia="Times New Roman" w:hAnsi="Times New Roman" w:cs="Times New Roman"/>
          <w:color w:val="auto"/>
          <w:sz w:val="32"/>
          <w:szCs w:val="32"/>
          <w:lang w:val="en"/>
        </w:rPr>
      </w:pPr>
      <w:bookmarkStart w:id="8" w:name="_mnr0bqypgyks" w:colFirst="0" w:colLast="0"/>
      <w:bookmarkEnd w:id="8"/>
      <w:r w:rsidRPr="003F1035">
        <w:rPr>
          <w:rFonts w:ascii="Times New Roman" w:eastAsia="Times New Roman" w:hAnsi="Times New Roman" w:cs="Times New Roman"/>
          <w:color w:val="auto"/>
          <w:sz w:val="32"/>
          <w:szCs w:val="32"/>
          <w:lang w:val="en"/>
        </w:rPr>
        <w:t>User Story 4 — Logistics Partner</w:t>
      </w:r>
    </w:p>
    <w:p w14:paraId="1FB813F3" w14:textId="77777777" w:rsidR="0035775A"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b/>
          <w:bCs/>
        </w:rPr>
        <w:t>Story:</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As a logistics partner, I want to receive automated delivery requests so that I can schedule and assign drivers efficiently.</w:t>
      </w:r>
    </w:p>
    <w:p w14:paraId="73E20EDE" w14:textId="77777777" w:rsidR="0035775A"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Acceptance Criteria:</w:t>
      </w:r>
    </w:p>
    <w:p w14:paraId="42614054" w14:textId="77777777" w:rsidR="0035775A" w:rsidRDefault="00000000">
      <w:pPr>
        <w:numPr>
          <w:ilvl w:val="0"/>
          <w:numId w:val="2"/>
        </w:numPr>
        <w:spacing w:before="240" w:after="0"/>
      </w:pPr>
      <w:r>
        <w:rPr>
          <w:rFonts w:ascii="Times New Roman" w:eastAsia="Times New Roman" w:hAnsi="Times New Roman" w:cs="Times New Roman"/>
          <w:b/>
          <w:bCs/>
        </w:rPr>
        <w:t>Given</w:t>
      </w:r>
      <w:r>
        <w:rPr>
          <w:rFonts w:ascii="Times New Roman" w:eastAsia="Times New Roman" w:hAnsi="Times New Roman" w:cs="Times New Roman"/>
        </w:rPr>
        <w:t xml:space="preserve"> a supplier confirms an order</w:t>
      </w:r>
    </w:p>
    <w:p w14:paraId="27ED9CBA" w14:textId="77777777" w:rsidR="0035775A" w:rsidRDefault="00000000">
      <w:pPr>
        <w:numPr>
          <w:ilvl w:val="0"/>
          <w:numId w:val="2"/>
        </w:numPr>
        <w:spacing w:after="0"/>
      </w:pPr>
      <w:r>
        <w:rPr>
          <w:rFonts w:ascii="Times New Roman" w:eastAsia="Times New Roman" w:hAnsi="Times New Roman" w:cs="Times New Roman"/>
          <w:b/>
          <w:bCs/>
        </w:rPr>
        <w:t>When</w:t>
      </w:r>
      <w:r>
        <w:rPr>
          <w:rFonts w:ascii="Times New Roman" w:eastAsia="Times New Roman" w:hAnsi="Times New Roman" w:cs="Times New Roman"/>
        </w:rPr>
        <w:t xml:space="preserve"> delivery is needed</w:t>
      </w:r>
    </w:p>
    <w:p w14:paraId="61A2469D" w14:textId="77777777" w:rsidR="0035775A" w:rsidRDefault="00000000">
      <w:pPr>
        <w:numPr>
          <w:ilvl w:val="0"/>
          <w:numId w:val="2"/>
        </w:numPr>
        <w:spacing w:after="0"/>
      </w:pPr>
      <w:r>
        <w:rPr>
          <w:rFonts w:ascii="Times New Roman" w:eastAsia="Times New Roman" w:hAnsi="Times New Roman" w:cs="Times New Roman"/>
          <w:b/>
          <w:bCs/>
        </w:rPr>
        <w:t>Then</w:t>
      </w:r>
      <w:r>
        <w:rPr>
          <w:rFonts w:ascii="Times New Roman" w:eastAsia="Times New Roman" w:hAnsi="Times New Roman" w:cs="Times New Roman"/>
        </w:rPr>
        <w:t xml:space="preserve"> the system should send an automated delivery request through the logistics API</w:t>
      </w:r>
    </w:p>
    <w:p w14:paraId="297BD3F9" w14:textId="77777777" w:rsidR="0035775A" w:rsidRDefault="00000000">
      <w:pPr>
        <w:numPr>
          <w:ilvl w:val="0"/>
          <w:numId w:val="2"/>
        </w:numPr>
        <w:spacing w:after="0"/>
      </w:pPr>
      <w:r>
        <w:rPr>
          <w:rFonts w:ascii="Times New Roman" w:eastAsia="Times New Roman" w:hAnsi="Times New Roman" w:cs="Times New Roman"/>
          <w:b/>
          <w:bCs/>
        </w:rPr>
        <w:t>Given</w:t>
      </w:r>
      <w:r>
        <w:rPr>
          <w:rFonts w:ascii="Times New Roman" w:eastAsia="Times New Roman" w:hAnsi="Times New Roman" w:cs="Times New Roman"/>
        </w:rPr>
        <w:t xml:space="preserve"> a shipment is assigned</w:t>
      </w:r>
    </w:p>
    <w:p w14:paraId="0E7FB042" w14:textId="77777777" w:rsidR="0035775A" w:rsidRDefault="00000000">
      <w:pPr>
        <w:numPr>
          <w:ilvl w:val="0"/>
          <w:numId w:val="2"/>
        </w:numPr>
        <w:spacing w:after="0"/>
      </w:pPr>
      <w:r>
        <w:rPr>
          <w:rFonts w:ascii="Times New Roman" w:eastAsia="Times New Roman" w:hAnsi="Times New Roman" w:cs="Times New Roman"/>
          <w:b/>
          <w:bCs/>
        </w:rPr>
        <w:t>When</w:t>
      </w:r>
      <w:r>
        <w:rPr>
          <w:rFonts w:ascii="Times New Roman" w:eastAsia="Times New Roman" w:hAnsi="Times New Roman" w:cs="Times New Roman"/>
        </w:rPr>
        <w:t xml:space="preserve"> its status changes (e.g., shipped, delivered)</w:t>
      </w:r>
    </w:p>
    <w:p w14:paraId="53997B50" w14:textId="77777777" w:rsidR="0035775A" w:rsidRDefault="00000000">
      <w:pPr>
        <w:numPr>
          <w:ilvl w:val="0"/>
          <w:numId w:val="2"/>
        </w:numPr>
        <w:spacing w:after="240"/>
      </w:pPr>
      <w:r>
        <w:rPr>
          <w:rFonts w:ascii="Times New Roman" w:eastAsia="Times New Roman" w:hAnsi="Times New Roman" w:cs="Times New Roman"/>
          <w:b/>
          <w:bCs/>
        </w:rPr>
        <w:t>Then</w:t>
      </w:r>
      <w:r>
        <w:rPr>
          <w:rFonts w:ascii="Times New Roman" w:eastAsia="Times New Roman" w:hAnsi="Times New Roman" w:cs="Times New Roman"/>
        </w:rPr>
        <w:t xml:space="preserve"> the updated status should sync back to the GrowLink platform</w:t>
      </w:r>
    </w:p>
    <w:p w14:paraId="421C93C3" w14:textId="77777777" w:rsidR="0035775A"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Verification:</w:t>
      </w:r>
      <w:r>
        <w:rPr>
          <w:rFonts w:ascii="Times New Roman" w:eastAsia="Times New Roman" w:hAnsi="Times New Roman" w:cs="Times New Roman"/>
          <w:b/>
          <w:bCs/>
        </w:rPr>
        <w:br/>
      </w:r>
      <w:r>
        <w:rPr>
          <w:rFonts w:ascii="Times New Roman" w:eastAsia="Times New Roman" w:hAnsi="Times New Roman" w:cs="Times New Roman"/>
        </w:rPr>
        <w:t xml:space="preserve"> Measurable, independent, and small enough for a sprint. Fully INVEST.</w:t>
      </w:r>
    </w:p>
    <w:p w14:paraId="5D5D88AA" w14:textId="77777777" w:rsidR="0035775A" w:rsidRPr="003F1035" w:rsidRDefault="00000000">
      <w:pPr>
        <w:pStyle w:val="Heading1"/>
        <w:keepNext w:val="0"/>
        <w:keepLines w:val="0"/>
        <w:rPr>
          <w:rFonts w:ascii="Times New Roman" w:eastAsia="Times New Roman" w:hAnsi="Times New Roman" w:cs="Times New Roman"/>
          <w:color w:val="auto"/>
          <w:sz w:val="32"/>
          <w:szCs w:val="32"/>
          <w:lang w:val="en"/>
        </w:rPr>
      </w:pPr>
      <w:bookmarkStart w:id="9" w:name="_j7zrbp3xfte0" w:colFirst="0" w:colLast="0"/>
      <w:bookmarkEnd w:id="9"/>
      <w:r w:rsidRPr="003F1035">
        <w:rPr>
          <w:rFonts w:ascii="Times New Roman" w:eastAsia="Times New Roman" w:hAnsi="Times New Roman" w:cs="Times New Roman"/>
          <w:color w:val="auto"/>
          <w:sz w:val="32"/>
          <w:szCs w:val="32"/>
          <w:lang w:val="en"/>
        </w:rPr>
        <w:lastRenderedPageBreak/>
        <w:t>C. Operational Stakeholders (Retailers and Suppliers)</w:t>
      </w:r>
    </w:p>
    <w:p w14:paraId="6850C004" w14:textId="77777777" w:rsidR="0035775A" w:rsidRDefault="00000000">
      <w:pPr>
        <w:rPr>
          <w:rFonts w:ascii="Times New Roman" w:eastAsia="Times New Roman" w:hAnsi="Times New Roman" w:cs="Times New Roman"/>
        </w:rPr>
      </w:pPr>
      <w:r>
        <w:pict w14:anchorId="7638D01B">
          <v:rect id="_x0000_i1028" style="width:0;height:1.5pt" o:hralign="center" o:hrstd="t" o:hr="t" fillcolor="#a0a0a0" stroked="f"/>
        </w:pict>
      </w:r>
    </w:p>
    <w:p w14:paraId="7CE3469F" w14:textId="77777777" w:rsidR="0035775A" w:rsidRPr="003F1035" w:rsidRDefault="00000000" w:rsidP="003F1035">
      <w:pPr>
        <w:pStyle w:val="Heading1"/>
        <w:keepNext w:val="0"/>
        <w:keepLines w:val="0"/>
        <w:rPr>
          <w:rFonts w:ascii="Times New Roman" w:eastAsia="Times New Roman" w:hAnsi="Times New Roman" w:cs="Times New Roman"/>
          <w:color w:val="auto"/>
          <w:sz w:val="32"/>
          <w:szCs w:val="32"/>
          <w:lang w:val="en"/>
        </w:rPr>
      </w:pPr>
      <w:bookmarkStart w:id="10" w:name="_ygdgnggo00cm" w:colFirst="0" w:colLast="0"/>
      <w:bookmarkEnd w:id="10"/>
      <w:r w:rsidRPr="003F1035">
        <w:rPr>
          <w:rFonts w:ascii="Times New Roman" w:eastAsia="Times New Roman" w:hAnsi="Times New Roman" w:cs="Times New Roman"/>
          <w:color w:val="auto"/>
          <w:sz w:val="32"/>
          <w:szCs w:val="32"/>
          <w:lang w:val="en"/>
        </w:rPr>
        <w:t>User Story 5 — Logistics API (Operational Third Party)</w:t>
      </w:r>
    </w:p>
    <w:p w14:paraId="3619348E"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logistics API partner, I want to receive standardized delivery requests so that I can process and assign shipments accurately.</w:t>
      </w:r>
    </w:p>
    <w:p w14:paraId="0001E98E"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6469A860" w14:textId="77777777" w:rsidR="0035775A" w:rsidRDefault="00000000">
      <w:pPr>
        <w:numPr>
          <w:ilvl w:val="0"/>
          <w:numId w:val="13"/>
        </w:numPr>
        <w:spacing w:before="240"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supplier confirms an order</w:t>
      </w:r>
    </w:p>
    <w:p w14:paraId="446D6921"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system sends a delivery request</w:t>
      </w:r>
    </w:p>
    <w:p w14:paraId="3467012A"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API should receive a payload containing destination, weight, supplier details, and delivery type in a pre-agreed JSON format</w:t>
      </w:r>
    </w:p>
    <w:p w14:paraId="6EA46A7E"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shipment is updated (e.g., “driver assigned”, “out for delivery”)</w:t>
      </w:r>
    </w:p>
    <w:p w14:paraId="3496537E"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logistics API sends a callback</w:t>
      </w:r>
    </w:p>
    <w:p w14:paraId="060DDC06"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GrowLink system should update the order status for both the supplier and the retailer</w:t>
      </w:r>
    </w:p>
    <w:p w14:paraId="5CBE7E16"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the logistics API is temporarily offline</w:t>
      </w:r>
    </w:p>
    <w:p w14:paraId="12F7FCC5" w14:textId="77777777" w:rsidR="0035775A" w:rsidRDefault="00000000">
      <w:pPr>
        <w:numPr>
          <w:ilvl w:val="0"/>
          <w:numId w:val="13"/>
        </w:numPr>
        <w:spacing w:after="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system tries to send a request</w:t>
      </w:r>
    </w:p>
    <w:p w14:paraId="4EA8BED3" w14:textId="77777777" w:rsidR="0035775A" w:rsidRDefault="00000000">
      <w:pPr>
        <w:numPr>
          <w:ilvl w:val="0"/>
          <w:numId w:val="13"/>
        </w:numPr>
        <w:spacing w:after="240"/>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GrowLink should queue the request and retry automatically</w:t>
      </w:r>
      <w:r>
        <w:rPr>
          <w:rFonts w:ascii="Times New Roman" w:eastAsia="Times New Roman" w:hAnsi="Times New Roman" w:cs="Times New Roman"/>
          <w:sz w:val="24"/>
          <w:szCs w:val="24"/>
        </w:rPr>
        <w:br/>
      </w:r>
    </w:p>
    <w:p w14:paraId="3AAD7367"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 (INVEST):</w:t>
      </w:r>
    </w:p>
    <w:p w14:paraId="2B310C96" w14:textId="77777777" w:rsidR="0035775A" w:rsidRDefault="00000000">
      <w:pPr>
        <w:numPr>
          <w:ilvl w:val="0"/>
          <w:numId w:val="1"/>
        </w:numPr>
        <w:spacing w:before="240"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xml:space="preserve"> API is separate from internal functions</w:t>
      </w:r>
    </w:p>
    <w:p w14:paraId="13BCABFD" w14:textId="77777777" w:rsidR="0035775A" w:rsidRDefault="00000000">
      <w:pPr>
        <w:numPr>
          <w:ilvl w:val="0"/>
          <w:numId w:val="1"/>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xml:space="preserve"> API format and retry logic can be adjusted</w:t>
      </w:r>
    </w:p>
    <w:p w14:paraId="481EC60D" w14:textId="77777777" w:rsidR="0035775A" w:rsidRDefault="00000000">
      <w:pPr>
        <w:numPr>
          <w:ilvl w:val="0"/>
          <w:numId w:val="1"/>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xml:space="preserve"> Ensures real-time and reliable delivery operations</w:t>
      </w:r>
    </w:p>
    <w:p w14:paraId="5FA0C2F4" w14:textId="77777777" w:rsidR="0035775A" w:rsidRDefault="00000000">
      <w:pPr>
        <w:numPr>
          <w:ilvl w:val="0"/>
          <w:numId w:val="1"/>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xml:space="preserve"> Limited to integrations — clear scope</w:t>
      </w:r>
    </w:p>
    <w:p w14:paraId="3563E980" w14:textId="77777777" w:rsidR="0035775A" w:rsidRDefault="00000000">
      <w:pPr>
        <w:numPr>
          <w:ilvl w:val="0"/>
          <w:numId w:val="1"/>
        </w:numPr>
        <w:spacing w:after="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xml:space="preserve"> Can be completed in one sprint</w:t>
      </w:r>
    </w:p>
    <w:p w14:paraId="5501ABB1" w14:textId="77777777" w:rsidR="0035775A" w:rsidRDefault="00000000">
      <w:pPr>
        <w:numPr>
          <w:ilvl w:val="0"/>
          <w:numId w:val="1"/>
        </w:numPr>
        <w:spacing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xml:space="preserve"> Through API testing tools (e.g., Postman), mock callbacks, and logs</w:t>
      </w:r>
    </w:p>
    <w:p w14:paraId="3C24771F" w14:textId="77777777" w:rsidR="0035775A" w:rsidRDefault="00000000">
      <w:pPr>
        <w:pStyle w:val="Heading2"/>
        <w:keepNext w:val="0"/>
        <w:keepLines w:val="0"/>
        <w:spacing w:after="80"/>
        <w:rPr>
          <w:rFonts w:ascii="Times New Roman" w:eastAsia="Times New Roman" w:hAnsi="Times New Roman" w:cs="Times New Roman"/>
        </w:rPr>
      </w:pPr>
      <w:bookmarkStart w:id="11" w:name="_n2k88lik3f4t" w:colFirst="0" w:colLast="0"/>
      <w:bookmarkEnd w:id="11"/>
      <w:r>
        <w:br w:type="page"/>
      </w:r>
    </w:p>
    <w:p w14:paraId="5DFAC796" w14:textId="77777777" w:rsidR="0035775A" w:rsidRPr="003F1035" w:rsidRDefault="00000000">
      <w:pPr>
        <w:pStyle w:val="Heading2"/>
        <w:keepNext w:val="0"/>
        <w:keepLines w:val="0"/>
        <w:spacing w:after="80"/>
        <w:rPr>
          <w:rFonts w:ascii="Times New Roman" w:eastAsia="Times New Roman" w:hAnsi="Times New Roman" w:cs="Times New Roman"/>
          <w:color w:val="auto"/>
          <w:sz w:val="32"/>
          <w:szCs w:val="32"/>
          <w:lang w:val="en"/>
        </w:rPr>
      </w:pPr>
      <w:bookmarkStart w:id="12" w:name="_7w73a9nne86u" w:colFirst="0" w:colLast="0"/>
      <w:bookmarkEnd w:id="12"/>
      <w:r w:rsidRPr="003F1035">
        <w:rPr>
          <w:rFonts w:ascii="Times New Roman" w:eastAsia="Times New Roman" w:hAnsi="Times New Roman" w:cs="Times New Roman"/>
          <w:color w:val="auto"/>
          <w:sz w:val="32"/>
          <w:szCs w:val="32"/>
          <w:lang w:val="en"/>
        </w:rPr>
        <w:lastRenderedPageBreak/>
        <w:t>User Story 6 — Supplier</w:t>
      </w:r>
    </w:p>
    <w:p w14:paraId="78C7B1D6"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supplier, I want to view all incoming orders in one dashboard so that I can manage fulfillment efficiently.</w:t>
      </w:r>
    </w:p>
    <w:p w14:paraId="1FFE519C"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7A8D92AD" w14:textId="77777777" w:rsidR="0035775A" w:rsidRDefault="00000000">
      <w:pPr>
        <w:numPr>
          <w:ilvl w:val="0"/>
          <w:numId w:val="14"/>
        </w:numPr>
        <w:spacing w:before="240"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supplier logs in</w:t>
      </w:r>
    </w:p>
    <w:p w14:paraId="24410237" w14:textId="77777777" w:rsidR="0035775A" w:rsidRDefault="00000000">
      <w:pPr>
        <w:numPr>
          <w:ilvl w:val="0"/>
          <w:numId w:val="14"/>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they access the dashboard</w:t>
      </w:r>
    </w:p>
    <w:p w14:paraId="6CFECC1F" w14:textId="77777777" w:rsidR="0035775A" w:rsidRDefault="00000000">
      <w:pPr>
        <w:numPr>
          <w:ilvl w:val="0"/>
          <w:numId w:val="14"/>
        </w:numPr>
        <w:spacing w:after="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they should see all pending, confirmed, and shipped orders</w:t>
      </w:r>
    </w:p>
    <w:p w14:paraId="05E9C0CB" w14:textId="77777777" w:rsidR="0035775A" w:rsidRDefault="00000000">
      <w:pPr>
        <w:numPr>
          <w:ilvl w:val="0"/>
          <w:numId w:val="14"/>
        </w:numPr>
        <w:spacing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an order is confirmed</w:t>
      </w:r>
    </w:p>
    <w:p w14:paraId="7395E537" w14:textId="77777777" w:rsidR="0035775A" w:rsidRDefault="00000000">
      <w:pPr>
        <w:numPr>
          <w:ilvl w:val="0"/>
          <w:numId w:val="14"/>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supplier updates its status</w:t>
      </w:r>
    </w:p>
    <w:p w14:paraId="58875508" w14:textId="77777777" w:rsidR="0035775A" w:rsidRDefault="00000000">
      <w:pPr>
        <w:numPr>
          <w:ilvl w:val="0"/>
          <w:numId w:val="14"/>
        </w:numPr>
        <w:spacing w:after="24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retailer should receive a notification</w:t>
      </w:r>
      <w:r>
        <w:rPr>
          <w:rFonts w:ascii="Times New Roman" w:eastAsia="Times New Roman" w:hAnsi="Times New Roman" w:cs="Times New Roman"/>
          <w:sz w:val="24"/>
          <w:szCs w:val="24"/>
        </w:rPr>
        <w:br/>
      </w:r>
    </w:p>
    <w:p w14:paraId="5AD5FD08"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w:t>
      </w:r>
    </w:p>
    <w:p w14:paraId="5E58EFAD" w14:textId="77777777" w:rsidR="0035775A" w:rsidRDefault="00000000">
      <w:pPr>
        <w:numPr>
          <w:ilvl w:val="0"/>
          <w:numId w:val="14"/>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Catalog management is separate from order workflows or analytics</w:t>
      </w:r>
    </w:p>
    <w:p w14:paraId="14EF9C89" w14:textId="77777777" w:rsidR="0035775A" w:rsidRDefault="00000000">
      <w:pPr>
        <w:numPr>
          <w:ilvl w:val="0"/>
          <w:numId w:val="15"/>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Product attributes, upload formats, and validation rules can be adjusted</w:t>
      </w:r>
    </w:p>
    <w:p w14:paraId="475501B2" w14:textId="77777777" w:rsidR="0035775A" w:rsidRDefault="00000000">
      <w:pPr>
        <w:numPr>
          <w:ilvl w:val="0"/>
          <w:numId w:val="15"/>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Ensures buyers always see accurate stock and pricing, reducing order issues</w:t>
      </w:r>
    </w:p>
    <w:p w14:paraId="232EDFE9" w14:textId="77777777" w:rsidR="0035775A" w:rsidRDefault="00000000">
      <w:pPr>
        <w:numPr>
          <w:ilvl w:val="0"/>
          <w:numId w:val="15"/>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Clear scope  limited to product upload, validation, and update logic</w:t>
      </w:r>
    </w:p>
    <w:p w14:paraId="5850A3BE" w14:textId="77777777" w:rsidR="0035775A" w:rsidRDefault="00000000">
      <w:pPr>
        <w:numPr>
          <w:ilvl w:val="0"/>
          <w:numId w:val="15"/>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Feature can be implemented within a single sprint</w:t>
      </w:r>
    </w:p>
    <w:p w14:paraId="28A68F69" w14:textId="77777777" w:rsidR="0035775A" w:rsidRDefault="00000000">
      <w:pPr>
        <w:numPr>
          <w:ilvl w:val="0"/>
          <w:numId w:val="15"/>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Through form validation tests, database update checks, and UI confirmation messages</w:t>
      </w:r>
    </w:p>
    <w:p w14:paraId="18D86B64" w14:textId="77777777" w:rsidR="0035775A" w:rsidRDefault="0035775A">
      <w:pPr>
        <w:spacing w:before="240" w:after="240"/>
        <w:rPr>
          <w:rFonts w:ascii="Times New Roman" w:eastAsia="Times New Roman" w:hAnsi="Times New Roman" w:cs="Times New Roman"/>
          <w:sz w:val="24"/>
          <w:szCs w:val="24"/>
        </w:rPr>
      </w:pPr>
    </w:p>
    <w:p w14:paraId="419C904D" w14:textId="77777777" w:rsidR="0035775A" w:rsidRDefault="00000000">
      <w:pPr>
        <w:rPr>
          <w:rFonts w:ascii="Times New Roman" w:eastAsia="Times New Roman" w:hAnsi="Times New Roman" w:cs="Times New Roman"/>
        </w:rPr>
      </w:pPr>
      <w:r>
        <w:pict w14:anchorId="7C948754">
          <v:rect id="_x0000_i1029" style="width:0;height:1.5pt" o:hralign="center" o:hrstd="t" o:hr="t" fillcolor="#a0a0a0" stroked="f"/>
        </w:pict>
      </w:r>
    </w:p>
    <w:p w14:paraId="2E58C3EC" w14:textId="77777777" w:rsidR="0035775A" w:rsidRDefault="00000000">
      <w:pPr>
        <w:pStyle w:val="Heading1"/>
        <w:keepNext w:val="0"/>
        <w:keepLines w:val="0"/>
        <w:rPr>
          <w:rFonts w:ascii="Times New Roman" w:eastAsia="Times New Roman" w:hAnsi="Times New Roman" w:cs="Times New Roman"/>
        </w:rPr>
      </w:pPr>
      <w:bookmarkStart w:id="13" w:name="_mjk8t019pb1x" w:colFirst="0" w:colLast="0"/>
      <w:bookmarkEnd w:id="13"/>
      <w:r>
        <w:br w:type="page"/>
      </w:r>
    </w:p>
    <w:p w14:paraId="1E61086F" w14:textId="77777777" w:rsidR="0035775A" w:rsidRPr="003F1035" w:rsidRDefault="00000000" w:rsidP="003F1035">
      <w:pPr>
        <w:pStyle w:val="Heading2"/>
        <w:keepNext w:val="0"/>
        <w:keepLines w:val="0"/>
        <w:spacing w:after="80"/>
        <w:rPr>
          <w:rFonts w:ascii="Times New Roman" w:eastAsia="Times New Roman" w:hAnsi="Times New Roman" w:cs="Times New Roman"/>
          <w:color w:val="auto"/>
          <w:sz w:val="32"/>
          <w:szCs w:val="32"/>
          <w:lang w:val="en"/>
        </w:rPr>
      </w:pPr>
      <w:bookmarkStart w:id="14" w:name="_si5wpw4dj3qt" w:colFirst="0" w:colLast="0"/>
      <w:bookmarkEnd w:id="14"/>
      <w:r w:rsidRPr="003F1035">
        <w:rPr>
          <w:rFonts w:ascii="Times New Roman" w:eastAsia="Times New Roman" w:hAnsi="Times New Roman" w:cs="Times New Roman"/>
          <w:color w:val="auto"/>
          <w:sz w:val="32"/>
          <w:szCs w:val="32"/>
          <w:lang w:val="en"/>
        </w:rPr>
        <w:lastRenderedPageBreak/>
        <w:t>D. Executive Stakeholders (CEO, Investors)</w:t>
      </w:r>
    </w:p>
    <w:p w14:paraId="0B8D39AF" w14:textId="77777777" w:rsidR="0035775A" w:rsidRDefault="00000000" w:rsidP="003F1035">
      <w:pPr>
        <w:pStyle w:val="Heading2"/>
        <w:keepNext w:val="0"/>
        <w:keepLines w:val="0"/>
        <w:spacing w:after="80"/>
        <w:rPr>
          <w:rFonts w:ascii="Times New Roman" w:eastAsia="Times New Roman" w:hAnsi="Times New Roman" w:cs="Times New Roman"/>
        </w:rPr>
      </w:pPr>
      <w:r w:rsidRPr="003F1035">
        <w:rPr>
          <w:rFonts w:ascii="Times New Roman" w:eastAsia="Times New Roman" w:hAnsi="Times New Roman" w:cs="Times New Roman"/>
          <w:color w:val="auto"/>
          <w:sz w:val="32"/>
          <w:szCs w:val="32"/>
          <w:lang w:val="en"/>
        </w:rPr>
        <w:pict w14:anchorId="69189487">
          <v:rect id="_x0000_i1030" style="width:0;height:1.5pt" o:hralign="center" o:hrstd="t" o:hr="t" fillcolor="#a0a0a0" stroked="f"/>
        </w:pict>
      </w:r>
    </w:p>
    <w:p w14:paraId="43EA9A42" w14:textId="77777777" w:rsidR="0035775A" w:rsidRDefault="00000000">
      <w:pPr>
        <w:pStyle w:val="Heading2"/>
        <w:keepNext w:val="0"/>
        <w:keepLines w:val="0"/>
        <w:spacing w:after="80"/>
        <w:rPr>
          <w:rFonts w:ascii="Times New Roman" w:eastAsia="Times New Roman" w:hAnsi="Times New Roman" w:cs="Times New Roman"/>
        </w:rPr>
      </w:pPr>
      <w:bookmarkStart w:id="15" w:name="_4x02e5veuv71" w:colFirst="0" w:colLast="0"/>
      <w:bookmarkEnd w:id="15"/>
      <w:r w:rsidRPr="003F1035">
        <w:rPr>
          <w:rFonts w:ascii="Times New Roman" w:eastAsia="Times New Roman" w:hAnsi="Times New Roman" w:cs="Times New Roman"/>
          <w:color w:val="auto"/>
          <w:sz w:val="32"/>
          <w:szCs w:val="32"/>
          <w:lang w:val="en"/>
        </w:rPr>
        <w:t>User Story 7 — CEO / Project Owner</w:t>
      </w:r>
    </w:p>
    <w:p w14:paraId="1A2CABD9"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CEO, I want to monitor key performance metrics so that I can evaluate the system’s business impact and growth.</w:t>
      </w:r>
    </w:p>
    <w:p w14:paraId="3EC95D74"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4E12F8C4" w14:textId="77777777" w:rsidR="0035775A" w:rsidRDefault="00000000">
      <w:pPr>
        <w:numPr>
          <w:ilvl w:val="0"/>
          <w:numId w:val="16"/>
        </w:numPr>
        <w:spacing w:before="240"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the executive accesses the analytics dashboard</w:t>
      </w:r>
    </w:p>
    <w:p w14:paraId="48DE57EF" w14:textId="77777777" w:rsidR="0035775A" w:rsidRDefault="00000000">
      <w:pPr>
        <w:numPr>
          <w:ilvl w:val="0"/>
          <w:numId w:val="16"/>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system loads KPIs</w:t>
      </w:r>
    </w:p>
    <w:p w14:paraId="14E058C6" w14:textId="77777777" w:rsidR="0035775A" w:rsidRDefault="00000000">
      <w:pPr>
        <w:numPr>
          <w:ilvl w:val="0"/>
          <w:numId w:val="16"/>
        </w:numPr>
        <w:spacing w:after="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it should show metrics such as total orders, revenue, retailer activity, and partner performance</w:t>
      </w:r>
    </w:p>
    <w:p w14:paraId="7DBA5B73" w14:textId="77777777" w:rsidR="0035775A" w:rsidRDefault="00000000">
      <w:pPr>
        <w:numPr>
          <w:ilvl w:val="0"/>
          <w:numId w:val="16"/>
        </w:numPr>
        <w:spacing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new data is generated</w:t>
      </w:r>
    </w:p>
    <w:p w14:paraId="71533B78" w14:textId="77777777" w:rsidR="0035775A" w:rsidRDefault="00000000">
      <w:pPr>
        <w:numPr>
          <w:ilvl w:val="0"/>
          <w:numId w:val="16"/>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metrics are refreshed</w:t>
      </w:r>
    </w:p>
    <w:p w14:paraId="211D4BA1" w14:textId="77777777" w:rsidR="0035775A" w:rsidRDefault="00000000">
      <w:pPr>
        <w:numPr>
          <w:ilvl w:val="0"/>
          <w:numId w:val="16"/>
        </w:numPr>
        <w:spacing w:after="24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 dashboard should update automatically</w:t>
      </w:r>
      <w:r>
        <w:rPr>
          <w:rFonts w:ascii="Times New Roman" w:eastAsia="Times New Roman" w:hAnsi="Times New Roman" w:cs="Times New Roman"/>
          <w:sz w:val="24"/>
          <w:szCs w:val="24"/>
        </w:rPr>
        <w:br/>
      </w:r>
    </w:p>
    <w:p w14:paraId="7BEB1BA7"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w:t>
      </w:r>
    </w:p>
    <w:p w14:paraId="0590D068" w14:textId="77777777" w:rsidR="0035775A" w:rsidRDefault="00000000">
      <w:pPr>
        <w:numPr>
          <w:ilvl w:val="0"/>
          <w:numId w:val="17"/>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xml:space="preserve"> Executive dashboard is separate from operational and supplier functions</w:t>
      </w:r>
    </w:p>
    <w:p w14:paraId="1F97C747" w14:textId="77777777" w:rsidR="0035775A" w:rsidRDefault="00000000">
      <w:pPr>
        <w:numPr>
          <w:ilvl w:val="0"/>
          <w:numId w:val="17"/>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xml:space="preserve"> Metrics displayed, frequency of updates, and visualization style can be adjusted</w:t>
      </w:r>
    </w:p>
    <w:p w14:paraId="1CC4A9B0" w14:textId="77777777" w:rsidR="0035775A" w:rsidRDefault="00000000">
      <w:pPr>
        <w:numPr>
          <w:ilvl w:val="0"/>
          <w:numId w:val="17"/>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xml:space="preserve"> Enables high-level monitoring, strategic decision-making, and performance oversight </w:t>
      </w:r>
    </w:p>
    <w:p w14:paraId="3FAE95EF" w14:textId="77777777" w:rsidR="0035775A" w:rsidRDefault="00000000">
      <w:pPr>
        <w:numPr>
          <w:ilvl w:val="0"/>
          <w:numId w:val="17"/>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xml:space="preserve"> Clear scope  limited to data aggregation, KPIs, and dashboard UI</w:t>
      </w:r>
    </w:p>
    <w:p w14:paraId="27BAD93A" w14:textId="77777777" w:rsidR="0035775A" w:rsidRDefault="00000000">
      <w:pPr>
        <w:numPr>
          <w:ilvl w:val="0"/>
          <w:numId w:val="17"/>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xml:space="preserve"> Can be implemented as a focused feature within one sprint </w:t>
      </w:r>
    </w:p>
    <w:p w14:paraId="462C5306" w14:textId="77777777" w:rsidR="0035775A" w:rsidRDefault="00000000">
      <w:pPr>
        <w:numPr>
          <w:ilvl w:val="0"/>
          <w:numId w:val="17"/>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xml:space="preserve"> Through KPI accuracy checks, dashboard loading tests, and data-refresh validation</w:t>
      </w:r>
    </w:p>
    <w:p w14:paraId="2D79D590" w14:textId="77777777" w:rsidR="0035775A" w:rsidRDefault="0035775A">
      <w:pPr>
        <w:rPr>
          <w:rFonts w:ascii="Times New Roman" w:eastAsia="Times New Roman" w:hAnsi="Times New Roman" w:cs="Times New Roman"/>
        </w:rPr>
      </w:pPr>
    </w:p>
    <w:p w14:paraId="3602BA9F" w14:textId="77777777" w:rsidR="0035775A" w:rsidRDefault="00000000">
      <w:pPr>
        <w:pStyle w:val="Heading2"/>
        <w:keepNext w:val="0"/>
        <w:keepLines w:val="0"/>
        <w:spacing w:after="80"/>
        <w:rPr>
          <w:rFonts w:ascii="Times New Roman" w:eastAsia="Times New Roman" w:hAnsi="Times New Roman" w:cs="Times New Roman"/>
        </w:rPr>
      </w:pPr>
      <w:bookmarkStart w:id="16" w:name="_l9q227bzcrtd" w:colFirst="0" w:colLast="0"/>
      <w:bookmarkEnd w:id="16"/>
      <w:r>
        <w:br w:type="page"/>
      </w:r>
    </w:p>
    <w:p w14:paraId="21BE4047" w14:textId="77777777" w:rsidR="0035775A" w:rsidRPr="003F1035" w:rsidRDefault="00000000">
      <w:pPr>
        <w:pStyle w:val="Heading2"/>
        <w:keepNext w:val="0"/>
        <w:keepLines w:val="0"/>
        <w:spacing w:after="80"/>
        <w:rPr>
          <w:rFonts w:ascii="Times New Roman" w:eastAsia="Times New Roman" w:hAnsi="Times New Roman" w:cs="Times New Roman"/>
          <w:color w:val="auto"/>
          <w:sz w:val="32"/>
          <w:szCs w:val="32"/>
          <w:lang w:val="en"/>
        </w:rPr>
      </w:pPr>
      <w:bookmarkStart w:id="17" w:name="_99dab7n5953l" w:colFirst="0" w:colLast="0"/>
      <w:bookmarkEnd w:id="17"/>
      <w:r w:rsidRPr="003F1035">
        <w:rPr>
          <w:rFonts w:ascii="Times New Roman" w:eastAsia="Times New Roman" w:hAnsi="Times New Roman" w:cs="Times New Roman"/>
          <w:color w:val="auto"/>
          <w:sz w:val="32"/>
          <w:szCs w:val="32"/>
          <w:lang w:val="en"/>
        </w:rPr>
        <w:lastRenderedPageBreak/>
        <w:t xml:space="preserve">User Story 8 — Investor </w:t>
      </w:r>
    </w:p>
    <w:p w14:paraId="1AB4A775" w14:textId="77777777" w:rsidR="0035775A"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an investor or supervisor, I want access to progress reports so that I can assess project feasibility and future funding needs.</w:t>
      </w:r>
    </w:p>
    <w:p w14:paraId="1F88E7CE"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p w14:paraId="62319B6E" w14:textId="77777777" w:rsidR="0035775A" w:rsidRDefault="00000000">
      <w:pPr>
        <w:numPr>
          <w:ilvl w:val="0"/>
          <w:numId w:val="18"/>
        </w:numPr>
        <w:spacing w:before="240"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a report is generated</w:t>
      </w:r>
    </w:p>
    <w:p w14:paraId="2424C3BF" w14:textId="77777777" w:rsidR="0035775A" w:rsidRDefault="00000000">
      <w:pPr>
        <w:numPr>
          <w:ilvl w:val="0"/>
          <w:numId w:val="18"/>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the supervisor logs in</w:t>
      </w:r>
    </w:p>
    <w:p w14:paraId="317648BC" w14:textId="77777777" w:rsidR="0035775A" w:rsidRDefault="00000000">
      <w:pPr>
        <w:numPr>
          <w:ilvl w:val="0"/>
          <w:numId w:val="18"/>
        </w:numPr>
        <w:spacing w:after="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they should be able to view or download weekly or monthly progress summaries</w:t>
      </w:r>
    </w:p>
    <w:p w14:paraId="21D11FAD" w14:textId="77777777" w:rsidR="0035775A" w:rsidRDefault="00000000">
      <w:pPr>
        <w:numPr>
          <w:ilvl w:val="0"/>
          <w:numId w:val="18"/>
        </w:numPr>
        <w:spacing w:after="0" w:line="360" w:lineRule="auto"/>
        <w:ind w:hanging="360"/>
        <w:rPr>
          <w:sz w:val="24"/>
          <w:szCs w:val="24"/>
        </w:rPr>
      </w:pPr>
      <w:r>
        <w:rPr>
          <w:rFonts w:ascii="Times New Roman" w:eastAsia="Times New Roman" w:hAnsi="Times New Roman" w:cs="Times New Roman"/>
          <w:b/>
          <w:bCs/>
          <w:sz w:val="24"/>
          <w:szCs w:val="24"/>
        </w:rPr>
        <w:t>Given</w:t>
      </w:r>
      <w:r>
        <w:rPr>
          <w:rFonts w:ascii="Times New Roman" w:eastAsia="Times New Roman" w:hAnsi="Times New Roman" w:cs="Times New Roman"/>
          <w:sz w:val="24"/>
          <w:szCs w:val="24"/>
        </w:rPr>
        <w:t xml:space="preserve"> system metrics change</w:t>
      </w:r>
    </w:p>
    <w:p w14:paraId="6EB8FF58" w14:textId="77777777" w:rsidR="0035775A" w:rsidRDefault="00000000">
      <w:pPr>
        <w:numPr>
          <w:ilvl w:val="0"/>
          <w:numId w:val="18"/>
        </w:numPr>
        <w:spacing w:after="0" w:line="360" w:lineRule="auto"/>
        <w:ind w:hanging="360"/>
        <w:rPr>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new reports are produced</w:t>
      </w:r>
    </w:p>
    <w:p w14:paraId="4A28C875" w14:textId="77777777" w:rsidR="0035775A" w:rsidRDefault="00000000">
      <w:pPr>
        <w:numPr>
          <w:ilvl w:val="0"/>
          <w:numId w:val="18"/>
        </w:numPr>
        <w:spacing w:after="240" w:line="360" w:lineRule="auto"/>
        <w:ind w:hanging="360"/>
        <w:rPr>
          <w:sz w:val="24"/>
          <w:szCs w:val="24"/>
        </w:rPr>
      </w:pPr>
      <w:r>
        <w:rPr>
          <w:rFonts w:ascii="Times New Roman" w:eastAsia="Times New Roman" w:hAnsi="Times New Roman" w:cs="Times New Roman"/>
          <w:b/>
          <w:bCs/>
          <w:sz w:val="24"/>
          <w:szCs w:val="24"/>
        </w:rPr>
        <w:t>Then</w:t>
      </w:r>
      <w:r>
        <w:rPr>
          <w:rFonts w:ascii="Times New Roman" w:eastAsia="Times New Roman" w:hAnsi="Times New Roman" w:cs="Times New Roman"/>
          <w:sz w:val="24"/>
          <w:szCs w:val="24"/>
        </w:rPr>
        <w:t xml:space="preserve"> they must reflect updated performance data</w:t>
      </w:r>
      <w:r>
        <w:rPr>
          <w:rFonts w:ascii="Times New Roman" w:eastAsia="Times New Roman" w:hAnsi="Times New Roman" w:cs="Times New Roman"/>
          <w:sz w:val="24"/>
          <w:szCs w:val="24"/>
        </w:rPr>
        <w:br/>
      </w:r>
    </w:p>
    <w:p w14:paraId="199F0327" w14:textId="77777777" w:rsidR="0035775A"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w:t>
      </w:r>
    </w:p>
    <w:p w14:paraId="0448B00F" w14:textId="77777777" w:rsidR="0035775A" w:rsidRDefault="00000000">
      <w:pPr>
        <w:numPr>
          <w:ilvl w:val="0"/>
          <w:numId w:val="19"/>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Independent</w:t>
      </w:r>
      <w:r>
        <w:rPr>
          <w:rFonts w:ascii="Times New Roman" w:eastAsia="Times New Roman" w:hAnsi="Times New Roman" w:cs="Times New Roman"/>
          <w:sz w:val="24"/>
          <w:szCs w:val="24"/>
        </w:rPr>
        <w:t>: Investor reporting module is separate from daily operations and internal workflows</w:t>
      </w:r>
    </w:p>
    <w:p w14:paraId="7396EE76" w14:textId="77777777" w:rsidR="0035775A" w:rsidRDefault="00000000">
      <w:pPr>
        <w:numPr>
          <w:ilvl w:val="0"/>
          <w:numId w:val="19"/>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Negotiable</w:t>
      </w:r>
      <w:r>
        <w:rPr>
          <w:rFonts w:ascii="Times New Roman" w:eastAsia="Times New Roman" w:hAnsi="Times New Roman" w:cs="Times New Roman"/>
          <w:sz w:val="24"/>
          <w:szCs w:val="24"/>
        </w:rPr>
        <w:t>: Report format, financial indicators, and update interval can be modified</w:t>
      </w:r>
    </w:p>
    <w:p w14:paraId="00471BDC" w14:textId="77777777" w:rsidR="0035775A" w:rsidRDefault="00000000">
      <w:pPr>
        <w:numPr>
          <w:ilvl w:val="0"/>
          <w:numId w:val="19"/>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Valuable</w:t>
      </w:r>
      <w:r>
        <w:rPr>
          <w:rFonts w:ascii="Times New Roman" w:eastAsia="Times New Roman" w:hAnsi="Times New Roman" w:cs="Times New Roman"/>
          <w:sz w:val="24"/>
          <w:szCs w:val="24"/>
        </w:rPr>
        <w:t>: Provides transparency, supports funding decisions, and builds investor confidence</w:t>
      </w:r>
    </w:p>
    <w:p w14:paraId="4304651E" w14:textId="77777777" w:rsidR="0035775A" w:rsidRDefault="00000000">
      <w:pPr>
        <w:numPr>
          <w:ilvl w:val="0"/>
          <w:numId w:val="19"/>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Estimable</w:t>
      </w:r>
      <w:r>
        <w:rPr>
          <w:rFonts w:ascii="Times New Roman" w:eastAsia="Times New Roman" w:hAnsi="Times New Roman" w:cs="Times New Roman"/>
          <w:sz w:val="24"/>
          <w:szCs w:val="24"/>
        </w:rPr>
        <w:t>: Clear boundaries — financial metrics retrieval and report generation</w:t>
      </w:r>
    </w:p>
    <w:p w14:paraId="1AA81176" w14:textId="77777777" w:rsidR="0035775A" w:rsidRDefault="00000000">
      <w:pPr>
        <w:numPr>
          <w:ilvl w:val="0"/>
          <w:numId w:val="19"/>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Small</w:t>
      </w:r>
      <w:r>
        <w:rPr>
          <w:rFonts w:ascii="Times New Roman" w:eastAsia="Times New Roman" w:hAnsi="Times New Roman" w:cs="Times New Roman"/>
          <w:sz w:val="24"/>
          <w:szCs w:val="24"/>
        </w:rPr>
        <w:t>: Small enough to be delivered as a standalone reporting feature</w:t>
      </w:r>
    </w:p>
    <w:p w14:paraId="3CB28A66" w14:textId="77777777" w:rsidR="0035775A" w:rsidRDefault="00000000">
      <w:pPr>
        <w:numPr>
          <w:ilvl w:val="0"/>
          <w:numId w:val="19"/>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Testable</w:t>
      </w:r>
      <w:r>
        <w:rPr>
          <w:rFonts w:ascii="Times New Roman" w:eastAsia="Times New Roman" w:hAnsi="Times New Roman" w:cs="Times New Roman"/>
          <w:sz w:val="24"/>
          <w:szCs w:val="24"/>
        </w:rPr>
        <w:t>: Through financial data validation, exported report checks, and consistency across periods</w:t>
      </w:r>
      <w:r>
        <w:br w:type="page"/>
      </w:r>
    </w:p>
    <w:p w14:paraId="28743D2E" w14:textId="77777777" w:rsidR="0035775A" w:rsidRPr="003F1035" w:rsidRDefault="00000000" w:rsidP="003F1035">
      <w:pPr>
        <w:pStyle w:val="Heading2"/>
        <w:keepNext w:val="0"/>
        <w:keepLines w:val="0"/>
        <w:spacing w:after="80"/>
        <w:rPr>
          <w:rFonts w:ascii="Times New Roman" w:eastAsia="Times New Roman" w:hAnsi="Times New Roman" w:cs="Times New Roman"/>
          <w:color w:val="auto"/>
          <w:sz w:val="32"/>
          <w:szCs w:val="32"/>
          <w:lang w:val="en"/>
        </w:rPr>
      </w:pPr>
      <w:bookmarkStart w:id="18" w:name="_2vrpc8yxe330" w:colFirst="0" w:colLast="0"/>
      <w:bookmarkEnd w:id="18"/>
      <w:r w:rsidRPr="003F1035">
        <w:rPr>
          <w:rFonts w:ascii="Times New Roman" w:eastAsia="Times New Roman" w:hAnsi="Times New Roman" w:cs="Times New Roman"/>
          <w:color w:val="auto"/>
          <w:sz w:val="32"/>
          <w:szCs w:val="32"/>
          <w:lang w:val="en"/>
        </w:rPr>
        <w:lastRenderedPageBreak/>
        <w:t>Event Decomposition Technique — Step-by-Step</w:t>
      </w:r>
      <w:r w:rsidRPr="003F1035">
        <w:rPr>
          <w:rFonts w:ascii="Times New Roman" w:eastAsia="Times New Roman" w:hAnsi="Times New Roman" w:cs="Times New Roman"/>
          <w:color w:val="auto"/>
          <w:sz w:val="32"/>
          <w:szCs w:val="32"/>
          <w:lang w:val="en"/>
        </w:rPr>
        <w:pict w14:anchorId="6F06F859">
          <v:rect id="_x0000_i1031" style="width:0;height:1.5pt" o:hralign="center" o:hrstd="t" o:hr="t" fillcolor="#a0a0a0" stroked="f"/>
        </w:pict>
      </w:r>
      <w:r w:rsidRPr="003F1035">
        <w:rPr>
          <w:rFonts w:ascii="Times New Roman" w:eastAsia="Times New Roman" w:hAnsi="Times New Roman" w:cs="Times New Roman"/>
          <w:color w:val="auto"/>
          <w:sz w:val="32"/>
          <w:szCs w:val="32"/>
          <w:lang w:val="en"/>
        </w:rPr>
        <w:t>A. External Events &amp; Corresponding Use Cases</w:t>
      </w:r>
    </w:p>
    <w:p w14:paraId="0E5BC430"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19" w:name="_49yjzk7fofw0" w:colFirst="0" w:colLast="0"/>
      <w:bookmarkEnd w:id="19"/>
      <w:r>
        <w:rPr>
          <w:rFonts w:ascii="Times New Roman" w:eastAsia="Times New Roman" w:hAnsi="Times New Roman" w:cs="Times New Roman"/>
          <w:color w:val="000000"/>
          <w:sz w:val="26"/>
          <w:szCs w:val="26"/>
        </w:rPr>
        <w:t>1. Buyer places an order (transaction request)</w:t>
      </w:r>
    </w:p>
    <w:p w14:paraId="71821AEF" w14:textId="77777777" w:rsidR="0035775A" w:rsidRDefault="00000000">
      <w:pPr>
        <w:numPr>
          <w:ilvl w:val="0"/>
          <w:numId w:val="9"/>
        </w:numPr>
        <w:spacing w:before="240"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Place Order</w:t>
      </w:r>
    </w:p>
    <w:p w14:paraId="27503731" w14:textId="77777777" w:rsidR="0035775A" w:rsidRDefault="00000000">
      <w:pPr>
        <w:numPr>
          <w:ilvl w:val="0"/>
          <w:numId w:val="9"/>
        </w:num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Buyer submits cart to system</w:t>
      </w:r>
      <w:r>
        <w:rPr>
          <w:rFonts w:ascii="Times New Roman" w:eastAsia="Times New Roman" w:hAnsi="Times New Roman" w:cs="Times New Roman"/>
          <w:sz w:val="24"/>
          <w:szCs w:val="24"/>
        </w:rPr>
        <w:br/>
      </w:r>
    </w:p>
    <w:p w14:paraId="4B6209B9"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0" w:name="_elz1qdc84te" w:colFirst="0" w:colLast="0"/>
      <w:bookmarkEnd w:id="20"/>
      <w:r>
        <w:rPr>
          <w:rFonts w:ascii="Times New Roman" w:eastAsia="Times New Roman" w:hAnsi="Times New Roman" w:cs="Times New Roman"/>
          <w:color w:val="000000"/>
          <w:sz w:val="26"/>
          <w:szCs w:val="26"/>
        </w:rPr>
        <w:t>2. Supplier updates product data (data change)</w:t>
      </w:r>
    </w:p>
    <w:p w14:paraId="0B1BDD85" w14:textId="77777777" w:rsidR="0035775A" w:rsidRDefault="00000000">
      <w:pPr>
        <w:numPr>
          <w:ilvl w:val="0"/>
          <w:numId w:val="20"/>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Update Product Catalog</w:t>
      </w:r>
    </w:p>
    <w:p w14:paraId="470DEC97" w14:textId="77777777" w:rsidR="0035775A" w:rsidRDefault="00000000">
      <w:pPr>
        <w:numPr>
          <w:ilvl w:val="0"/>
          <w:numId w:val="20"/>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Supplier uploads new product info or stock quantities</w:t>
      </w:r>
      <w:r>
        <w:rPr>
          <w:rFonts w:ascii="Times New Roman" w:eastAsia="Times New Roman" w:hAnsi="Times New Roman" w:cs="Times New Roman"/>
          <w:sz w:val="24"/>
          <w:szCs w:val="24"/>
        </w:rPr>
        <w:br/>
      </w:r>
    </w:p>
    <w:p w14:paraId="7C3A3C50"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1" w:name="_4fuskag30tqf" w:colFirst="0" w:colLast="0"/>
      <w:bookmarkEnd w:id="21"/>
      <w:r>
        <w:rPr>
          <w:rFonts w:ascii="Times New Roman" w:eastAsia="Times New Roman" w:hAnsi="Times New Roman" w:cs="Times New Roman"/>
          <w:color w:val="000000"/>
          <w:sz w:val="26"/>
          <w:szCs w:val="26"/>
        </w:rPr>
        <w:t>3. Buyer requests order status (information request)</w:t>
      </w:r>
    </w:p>
    <w:p w14:paraId="6128B2A3" w14:textId="77777777" w:rsidR="0035775A" w:rsidRDefault="00000000">
      <w:pPr>
        <w:numPr>
          <w:ilvl w:val="0"/>
          <w:numId w:val="21"/>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View Order Status</w:t>
      </w:r>
    </w:p>
    <w:p w14:paraId="7159EE81" w14:textId="77777777" w:rsidR="0035775A" w:rsidRDefault="00000000">
      <w:pPr>
        <w:numPr>
          <w:ilvl w:val="0"/>
          <w:numId w:val="21"/>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Buyer clicks “Track Order”</w:t>
      </w:r>
      <w:r>
        <w:rPr>
          <w:rFonts w:ascii="Times New Roman" w:eastAsia="Times New Roman" w:hAnsi="Times New Roman" w:cs="Times New Roman"/>
          <w:sz w:val="24"/>
          <w:szCs w:val="24"/>
        </w:rPr>
        <w:br/>
      </w:r>
    </w:p>
    <w:p w14:paraId="221FBC28"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2" w:name="_svon1cqv10ha" w:colFirst="0" w:colLast="0"/>
      <w:bookmarkEnd w:id="22"/>
      <w:r>
        <w:rPr>
          <w:rFonts w:ascii="Times New Roman" w:eastAsia="Times New Roman" w:hAnsi="Times New Roman" w:cs="Times New Roman"/>
          <w:color w:val="000000"/>
          <w:sz w:val="26"/>
          <w:szCs w:val="26"/>
        </w:rPr>
        <w:t>4. Third-Party Logistics API sends delivery status update (data change)</w:t>
      </w:r>
    </w:p>
    <w:p w14:paraId="36821696" w14:textId="77777777" w:rsidR="0035775A" w:rsidRDefault="00000000">
      <w:pPr>
        <w:numPr>
          <w:ilvl w:val="0"/>
          <w:numId w:val="22"/>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Update Delivery Status</w:t>
      </w:r>
    </w:p>
    <w:p w14:paraId="37A939FB" w14:textId="77777777" w:rsidR="0035775A" w:rsidRDefault="00000000">
      <w:pPr>
        <w:numPr>
          <w:ilvl w:val="0"/>
          <w:numId w:val="22"/>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3PL sends a webhook callback with new status</w:t>
      </w:r>
      <w:r>
        <w:rPr>
          <w:rFonts w:ascii="Times New Roman" w:eastAsia="Times New Roman" w:hAnsi="Times New Roman" w:cs="Times New Roman"/>
          <w:sz w:val="24"/>
          <w:szCs w:val="24"/>
        </w:rPr>
        <w:br/>
      </w:r>
    </w:p>
    <w:p w14:paraId="72222294"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3" w:name="_eaufxypvgpcl" w:colFirst="0" w:colLast="0"/>
      <w:bookmarkEnd w:id="23"/>
      <w:r>
        <w:rPr>
          <w:rFonts w:ascii="Times New Roman" w:eastAsia="Times New Roman" w:hAnsi="Times New Roman" w:cs="Times New Roman"/>
          <w:color w:val="000000"/>
          <w:sz w:val="26"/>
          <w:szCs w:val="26"/>
        </w:rPr>
        <w:t>5. CEO requests performance metrics (management wants info)</w:t>
      </w:r>
    </w:p>
    <w:p w14:paraId="22958426" w14:textId="77777777" w:rsidR="0035775A" w:rsidRDefault="00000000">
      <w:pPr>
        <w:numPr>
          <w:ilvl w:val="0"/>
          <w:numId w:val="23"/>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View Executive Dashboard</w:t>
      </w:r>
    </w:p>
    <w:p w14:paraId="5CFB6D5C" w14:textId="77777777" w:rsidR="0035775A" w:rsidRDefault="00000000">
      <w:pPr>
        <w:numPr>
          <w:ilvl w:val="0"/>
          <w:numId w:val="23"/>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CEO opens dashboard</w:t>
      </w:r>
      <w:r>
        <w:rPr>
          <w:rFonts w:ascii="Times New Roman" w:eastAsia="Times New Roman" w:hAnsi="Times New Roman" w:cs="Times New Roman"/>
          <w:sz w:val="24"/>
          <w:szCs w:val="24"/>
        </w:rPr>
        <w:br/>
      </w:r>
    </w:p>
    <w:p w14:paraId="349F4E2B"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4" w:name="_abh3m96gi74x" w:colFirst="0" w:colLast="0"/>
      <w:bookmarkEnd w:id="24"/>
      <w:r>
        <w:rPr>
          <w:rFonts w:ascii="Times New Roman" w:eastAsia="Times New Roman" w:hAnsi="Times New Roman" w:cs="Times New Roman"/>
          <w:color w:val="000000"/>
          <w:sz w:val="26"/>
          <w:szCs w:val="26"/>
        </w:rPr>
        <w:t>6. Investor requests financial summary (external agent wants info)</w:t>
      </w:r>
    </w:p>
    <w:p w14:paraId="5E86A91A" w14:textId="77777777" w:rsidR="0035775A" w:rsidRDefault="00000000">
      <w:pPr>
        <w:numPr>
          <w:ilvl w:val="0"/>
          <w:numId w:val="7"/>
        </w:numPr>
        <w:spacing w:before="240"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Generate Investor Report</w:t>
      </w:r>
    </w:p>
    <w:p w14:paraId="6F123058" w14:textId="77777777" w:rsidR="0035775A" w:rsidRDefault="00000000">
      <w:pPr>
        <w:numPr>
          <w:ilvl w:val="0"/>
          <w:numId w:val="7"/>
        </w:num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Investor opens report module</w:t>
      </w:r>
      <w:r>
        <w:rPr>
          <w:rFonts w:ascii="Times New Roman" w:eastAsia="Times New Roman" w:hAnsi="Times New Roman" w:cs="Times New Roman"/>
          <w:sz w:val="24"/>
          <w:szCs w:val="24"/>
        </w:rPr>
        <w:br/>
      </w:r>
    </w:p>
    <w:p w14:paraId="27D5A15F" w14:textId="77777777" w:rsidR="0035775A" w:rsidRDefault="00000000">
      <w:pPr>
        <w:spacing w:before="240" w:after="240" w:line="360" w:lineRule="auto"/>
        <w:rPr>
          <w:rFonts w:ascii="Times New Roman" w:eastAsia="Times New Roman" w:hAnsi="Times New Roman" w:cs="Times New Roman"/>
          <w:sz w:val="24"/>
          <w:szCs w:val="24"/>
        </w:rPr>
      </w:pPr>
      <w:r>
        <w:pict w14:anchorId="79727174">
          <v:rect id="_x0000_i1032" style="width:0;height:1.5pt" o:hralign="center" o:hrstd="t" o:hr="t" fillcolor="#a0a0a0" stroked="f"/>
        </w:pict>
      </w:r>
    </w:p>
    <w:p w14:paraId="499C87A9" w14:textId="77777777" w:rsidR="0035775A" w:rsidRPr="003F1035" w:rsidRDefault="00000000">
      <w:pPr>
        <w:pStyle w:val="Heading1"/>
        <w:keepNext w:val="0"/>
        <w:keepLines w:val="0"/>
        <w:spacing w:line="360" w:lineRule="auto"/>
        <w:rPr>
          <w:rFonts w:ascii="Times New Roman" w:eastAsia="Times New Roman" w:hAnsi="Times New Roman" w:cs="Times New Roman"/>
          <w:color w:val="auto"/>
          <w:sz w:val="32"/>
          <w:szCs w:val="32"/>
          <w:lang w:val="en"/>
        </w:rPr>
      </w:pPr>
      <w:bookmarkStart w:id="25" w:name="_d2w0t9bl4p39" w:colFirst="0" w:colLast="0"/>
      <w:bookmarkEnd w:id="25"/>
      <w:r w:rsidRPr="003F1035">
        <w:rPr>
          <w:rFonts w:ascii="Times New Roman" w:eastAsia="Times New Roman" w:hAnsi="Times New Roman" w:cs="Times New Roman"/>
          <w:color w:val="auto"/>
          <w:sz w:val="32"/>
          <w:szCs w:val="32"/>
          <w:lang w:val="en"/>
        </w:rPr>
        <w:t>B. Temporal Events → Use Cases</w:t>
      </w:r>
    </w:p>
    <w:p w14:paraId="150D498C" w14:textId="77777777" w:rsidR="0035775A" w:rsidRPr="003F1035" w:rsidRDefault="00000000">
      <w:pPr>
        <w:spacing w:before="240" w:after="240" w:line="360" w:lineRule="auto"/>
        <w:rPr>
          <w:rFonts w:ascii="Times New Roman" w:eastAsia="Times New Roman" w:hAnsi="Times New Roman" w:cs="Times New Roman"/>
          <w:b/>
          <w:bCs/>
          <w:sz w:val="32"/>
          <w:szCs w:val="32"/>
          <w:lang w:val="en"/>
        </w:rPr>
      </w:pPr>
      <w:r w:rsidRPr="003F1035">
        <w:rPr>
          <w:rFonts w:ascii="Times New Roman" w:eastAsia="Times New Roman" w:hAnsi="Times New Roman" w:cs="Times New Roman"/>
          <w:b/>
          <w:bCs/>
          <w:sz w:val="32"/>
          <w:szCs w:val="32"/>
          <w:lang w:val="en"/>
        </w:rPr>
        <w:pict w14:anchorId="36776A8C">
          <v:rect id="_x0000_i1033" style="width:0;height:1.5pt" o:hralign="center" o:hrstd="t" o:hr="t" fillcolor="#a0a0a0" stroked="f"/>
        </w:pict>
      </w:r>
    </w:p>
    <w:p w14:paraId="39CB2998" w14:textId="77777777" w:rsidR="0035775A" w:rsidRPr="003F1035" w:rsidRDefault="00000000">
      <w:pPr>
        <w:pStyle w:val="Heading2"/>
        <w:keepNext w:val="0"/>
        <w:keepLines w:val="0"/>
        <w:spacing w:after="80" w:line="360" w:lineRule="auto"/>
        <w:rPr>
          <w:rFonts w:ascii="Times New Roman" w:eastAsia="Times New Roman" w:hAnsi="Times New Roman" w:cs="Times New Roman"/>
          <w:color w:val="auto"/>
          <w:sz w:val="32"/>
          <w:szCs w:val="32"/>
          <w:lang w:val="en"/>
        </w:rPr>
      </w:pPr>
      <w:bookmarkStart w:id="26" w:name="_q93s984ov4ea" w:colFirst="0" w:colLast="0"/>
      <w:bookmarkEnd w:id="26"/>
      <w:r w:rsidRPr="003F1035">
        <w:rPr>
          <w:rFonts w:ascii="Times New Roman" w:eastAsia="Times New Roman" w:hAnsi="Times New Roman" w:cs="Times New Roman"/>
          <w:color w:val="auto"/>
          <w:sz w:val="32"/>
          <w:szCs w:val="32"/>
          <w:lang w:val="en"/>
        </w:rPr>
        <w:t>Temporal Events &amp; Corresponding Use Cases</w:t>
      </w:r>
    </w:p>
    <w:p w14:paraId="42078CBA"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7" w:name="_15xyswj8rs0n" w:colFirst="0" w:colLast="0"/>
      <w:bookmarkEnd w:id="27"/>
      <w:r>
        <w:rPr>
          <w:rFonts w:ascii="Times New Roman" w:eastAsia="Times New Roman" w:hAnsi="Times New Roman" w:cs="Times New Roman"/>
          <w:color w:val="000000"/>
          <w:sz w:val="26"/>
          <w:szCs w:val="26"/>
        </w:rPr>
        <w:t>1. Daily inventory synchronization (internal operational output)</w:t>
      </w:r>
    </w:p>
    <w:p w14:paraId="36AE939D" w14:textId="77777777" w:rsidR="0035775A" w:rsidRDefault="00000000">
      <w:pPr>
        <w:numPr>
          <w:ilvl w:val="0"/>
          <w:numId w:val="24"/>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Run Daily Inventory Sync</w:t>
      </w:r>
    </w:p>
    <w:p w14:paraId="6261B1EB" w14:textId="77777777" w:rsidR="0035775A" w:rsidRDefault="00000000">
      <w:pPr>
        <w:numPr>
          <w:ilvl w:val="0"/>
          <w:numId w:val="24"/>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Trigger:</w:t>
      </w:r>
      <w:r>
        <w:rPr>
          <w:rFonts w:ascii="Times New Roman" w:eastAsia="Times New Roman" w:hAnsi="Times New Roman" w:cs="Times New Roman"/>
          <w:sz w:val="24"/>
          <w:szCs w:val="24"/>
        </w:rPr>
        <w:t xml:space="preserve"> Every day at 2:00 AM</w:t>
      </w:r>
      <w:r>
        <w:rPr>
          <w:rFonts w:ascii="Times New Roman" w:eastAsia="Times New Roman" w:hAnsi="Times New Roman" w:cs="Times New Roman"/>
          <w:sz w:val="24"/>
          <w:szCs w:val="24"/>
        </w:rPr>
        <w:br/>
      </w:r>
    </w:p>
    <w:p w14:paraId="58F373F0"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8" w:name="_5titlqjpvyxi" w:colFirst="0" w:colLast="0"/>
      <w:bookmarkEnd w:id="28"/>
      <w:r>
        <w:rPr>
          <w:rFonts w:ascii="Times New Roman" w:eastAsia="Times New Roman" w:hAnsi="Times New Roman" w:cs="Times New Roman"/>
          <w:color w:val="000000"/>
          <w:sz w:val="26"/>
          <w:szCs w:val="26"/>
        </w:rPr>
        <w:t>2. Weekly supplier performance report (management summary)</w:t>
      </w:r>
    </w:p>
    <w:p w14:paraId="0EB3A9CA" w14:textId="77777777" w:rsidR="0035775A" w:rsidRDefault="00000000">
      <w:pPr>
        <w:numPr>
          <w:ilvl w:val="0"/>
          <w:numId w:val="8"/>
        </w:numPr>
        <w:spacing w:before="240"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Generate Weekly Supplier Performance Report</w:t>
      </w:r>
    </w:p>
    <w:p w14:paraId="1D855791" w14:textId="77777777" w:rsidR="0035775A" w:rsidRDefault="00000000">
      <w:pPr>
        <w:numPr>
          <w:ilvl w:val="0"/>
          <w:numId w:val="8"/>
        </w:num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Trigger:</w:t>
      </w:r>
      <w:r>
        <w:rPr>
          <w:rFonts w:ascii="Times New Roman" w:eastAsia="Times New Roman" w:hAnsi="Times New Roman" w:cs="Times New Roman"/>
          <w:sz w:val="24"/>
          <w:szCs w:val="24"/>
        </w:rPr>
        <w:t xml:space="preserve"> Every Monday at 9:00 AM</w:t>
      </w:r>
      <w:r>
        <w:rPr>
          <w:rFonts w:ascii="Times New Roman" w:eastAsia="Times New Roman" w:hAnsi="Times New Roman" w:cs="Times New Roman"/>
          <w:sz w:val="24"/>
          <w:szCs w:val="24"/>
        </w:rPr>
        <w:br/>
      </w:r>
    </w:p>
    <w:p w14:paraId="1F7D1D76"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29" w:name="_9bruqk80k8f4" w:colFirst="0" w:colLast="0"/>
      <w:bookmarkEnd w:id="29"/>
      <w:r>
        <w:rPr>
          <w:rFonts w:ascii="Times New Roman" w:eastAsia="Times New Roman" w:hAnsi="Times New Roman" w:cs="Times New Roman"/>
          <w:color w:val="000000"/>
          <w:sz w:val="26"/>
          <w:szCs w:val="26"/>
        </w:rPr>
        <w:t>3. Monthly financial aggregation for CEO and investors</w:t>
      </w:r>
    </w:p>
    <w:p w14:paraId="1DDFEBCB" w14:textId="77777777" w:rsidR="0035775A" w:rsidRDefault="00000000">
      <w:pPr>
        <w:numPr>
          <w:ilvl w:val="0"/>
          <w:numId w:val="3"/>
        </w:numPr>
        <w:spacing w:before="240"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Run Monthly Financial Summary</w:t>
      </w:r>
    </w:p>
    <w:p w14:paraId="32659FDE" w14:textId="77777777" w:rsidR="0035775A" w:rsidRDefault="00000000">
      <w:pPr>
        <w:numPr>
          <w:ilvl w:val="0"/>
          <w:numId w:val="3"/>
        </w:num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Trigger:</w:t>
      </w:r>
      <w:r>
        <w:rPr>
          <w:rFonts w:ascii="Times New Roman" w:eastAsia="Times New Roman" w:hAnsi="Times New Roman" w:cs="Times New Roman"/>
          <w:sz w:val="24"/>
          <w:szCs w:val="24"/>
        </w:rPr>
        <w:t xml:space="preserve"> First day of each month at 8:00 AM</w:t>
      </w:r>
      <w:r>
        <w:rPr>
          <w:rFonts w:ascii="Times New Roman" w:eastAsia="Times New Roman" w:hAnsi="Times New Roman" w:cs="Times New Roman"/>
          <w:sz w:val="24"/>
          <w:szCs w:val="24"/>
        </w:rPr>
        <w:br/>
      </w:r>
    </w:p>
    <w:p w14:paraId="08BB758A" w14:textId="50749334"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0" w:name="_b7mdy8wbd11w" w:colFirst="0" w:colLast="0"/>
      <w:bookmarkStart w:id="31" w:name="_6tnjxnidv7jm" w:colFirst="0" w:colLast="0"/>
      <w:bookmarkEnd w:id="30"/>
      <w:bookmarkEnd w:id="31"/>
      <w:r>
        <w:rPr>
          <w:rFonts w:ascii="Times New Roman" w:eastAsia="Times New Roman" w:hAnsi="Times New Roman" w:cs="Times New Roman"/>
          <w:color w:val="000000"/>
          <w:sz w:val="26"/>
          <w:szCs w:val="26"/>
        </w:rPr>
        <w:t>4. Daily delivery exception report (external output)</w:t>
      </w:r>
    </w:p>
    <w:p w14:paraId="1A98E5E8" w14:textId="77777777" w:rsidR="0035775A" w:rsidRDefault="00000000">
      <w:pPr>
        <w:numPr>
          <w:ilvl w:val="0"/>
          <w:numId w:val="25"/>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Generate Delivery Exception Report</w:t>
      </w:r>
    </w:p>
    <w:p w14:paraId="76B8C6A6" w14:textId="77777777" w:rsidR="0035775A" w:rsidRDefault="00000000">
      <w:pPr>
        <w:numPr>
          <w:ilvl w:val="0"/>
          <w:numId w:val="25"/>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Time Trigger:</w:t>
      </w:r>
      <w:r>
        <w:rPr>
          <w:rFonts w:ascii="Times New Roman" w:eastAsia="Times New Roman" w:hAnsi="Times New Roman" w:cs="Times New Roman"/>
          <w:sz w:val="24"/>
          <w:szCs w:val="24"/>
        </w:rPr>
        <w:t xml:space="preserve"> Daily at 6:00 PM</w:t>
      </w:r>
      <w:r>
        <w:rPr>
          <w:rFonts w:ascii="Times New Roman" w:eastAsia="Times New Roman" w:hAnsi="Times New Roman" w:cs="Times New Roman"/>
          <w:sz w:val="24"/>
          <w:szCs w:val="24"/>
        </w:rPr>
        <w:br/>
      </w:r>
    </w:p>
    <w:p w14:paraId="29A9D88D" w14:textId="77777777" w:rsidR="0035775A" w:rsidRDefault="00000000">
      <w:pPr>
        <w:spacing w:before="240" w:after="240" w:line="360" w:lineRule="auto"/>
        <w:rPr>
          <w:rFonts w:ascii="Times New Roman" w:eastAsia="Times New Roman" w:hAnsi="Times New Roman" w:cs="Times New Roman"/>
          <w:sz w:val="24"/>
          <w:szCs w:val="24"/>
        </w:rPr>
      </w:pPr>
      <w:r>
        <w:pict w14:anchorId="1E3F5CFF">
          <v:rect id="_x0000_i1034" style="width:0;height:1.5pt" o:hralign="center" o:hrstd="t" o:hr="t" fillcolor="#a0a0a0" stroked="f"/>
        </w:pict>
      </w:r>
    </w:p>
    <w:p w14:paraId="73E551A4" w14:textId="77777777" w:rsidR="0035775A" w:rsidRPr="003F1035" w:rsidRDefault="00000000">
      <w:pPr>
        <w:pStyle w:val="Heading1"/>
        <w:keepNext w:val="0"/>
        <w:keepLines w:val="0"/>
        <w:spacing w:line="360" w:lineRule="auto"/>
        <w:rPr>
          <w:rFonts w:ascii="Times New Roman" w:eastAsia="Times New Roman" w:hAnsi="Times New Roman" w:cs="Times New Roman"/>
          <w:color w:val="auto"/>
          <w:sz w:val="32"/>
          <w:szCs w:val="32"/>
          <w:lang w:val="en"/>
        </w:rPr>
      </w:pPr>
      <w:bookmarkStart w:id="32" w:name="_gutqhjr1fgu" w:colFirst="0" w:colLast="0"/>
      <w:bookmarkEnd w:id="32"/>
      <w:r w:rsidRPr="003F1035">
        <w:rPr>
          <w:rFonts w:ascii="Times New Roman" w:eastAsia="Times New Roman" w:hAnsi="Times New Roman" w:cs="Times New Roman"/>
          <w:color w:val="auto"/>
          <w:sz w:val="32"/>
          <w:szCs w:val="32"/>
          <w:lang w:val="en"/>
        </w:rPr>
        <w:t>C. State Events → Use Cases</w:t>
      </w:r>
    </w:p>
    <w:p w14:paraId="3F79F82A" w14:textId="77777777" w:rsidR="0035775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state event happens when </w:t>
      </w:r>
      <w:r>
        <w:rPr>
          <w:rFonts w:ascii="Times New Roman" w:eastAsia="Times New Roman" w:hAnsi="Times New Roman" w:cs="Times New Roman"/>
          <w:b/>
          <w:bCs/>
          <w:sz w:val="24"/>
          <w:szCs w:val="24"/>
        </w:rPr>
        <w:t>the system detects a change in internal state</w:t>
      </w:r>
      <w:r>
        <w:rPr>
          <w:rFonts w:ascii="Times New Roman" w:eastAsia="Times New Roman" w:hAnsi="Times New Roman" w:cs="Times New Roman"/>
          <w:sz w:val="24"/>
          <w:szCs w:val="24"/>
        </w:rPr>
        <w:t>, such as a threshold, status, warning, or workflow transition.</w:t>
      </w:r>
    </w:p>
    <w:p w14:paraId="45323933" w14:textId="77777777" w:rsidR="0035775A" w:rsidRDefault="00000000">
      <w:pPr>
        <w:spacing w:before="240" w:after="240" w:line="360" w:lineRule="auto"/>
        <w:rPr>
          <w:rFonts w:ascii="Times New Roman" w:eastAsia="Times New Roman" w:hAnsi="Times New Roman" w:cs="Times New Roman"/>
          <w:sz w:val="24"/>
          <w:szCs w:val="24"/>
        </w:rPr>
      </w:pPr>
      <w:r>
        <w:pict w14:anchorId="7FDF57D5">
          <v:rect id="_x0000_i1035" style="width:0;height:1.5pt" o:hralign="center" o:hrstd="t" o:hr="t" fillcolor="#a0a0a0" stroked="f"/>
        </w:pict>
      </w:r>
    </w:p>
    <w:p w14:paraId="32C9407B" w14:textId="77777777" w:rsidR="0035775A" w:rsidRPr="003F1035" w:rsidRDefault="00000000" w:rsidP="003F1035">
      <w:pPr>
        <w:pStyle w:val="Heading1"/>
        <w:keepNext w:val="0"/>
        <w:keepLines w:val="0"/>
        <w:spacing w:line="360" w:lineRule="auto"/>
        <w:rPr>
          <w:rFonts w:ascii="Times New Roman" w:eastAsia="Times New Roman" w:hAnsi="Times New Roman" w:cs="Times New Roman"/>
          <w:color w:val="auto"/>
          <w:sz w:val="32"/>
          <w:szCs w:val="32"/>
          <w:lang w:val="en"/>
        </w:rPr>
      </w:pPr>
      <w:bookmarkStart w:id="33" w:name="_emnwuvq5ki7l" w:colFirst="0" w:colLast="0"/>
      <w:bookmarkEnd w:id="33"/>
      <w:r w:rsidRPr="003F1035">
        <w:rPr>
          <w:rFonts w:ascii="Times New Roman" w:eastAsia="Times New Roman" w:hAnsi="Times New Roman" w:cs="Times New Roman"/>
          <w:color w:val="auto"/>
          <w:sz w:val="32"/>
          <w:szCs w:val="32"/>
          <w:lang w:val="en"/>
        </w:rPr>
        <w:t>State Events &amp; Corresponding Use Cases</w:t>
      </w:r>
    </w:p>
    <w:p w14:paraId="6DBB7830"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4" w:name="_6gt82nbyf7qp" w:colFirst="0" w:colLast="0"/>
      <w:bookmarkEnd w:id="34"/>
      <w:r>
        <w:rPr>
          <w:rFonts w:ascii="Cardo" w:eastAsia="Cardo" w:hAnsi="Cardo" w:cs="Cardo"/>
          <w:color w:val="000000"/>
          <w:sz w:val="26"/>
          <w:szCs w:val="26"/>
        </w:rPr>
        <w:t>1. Order state changes from “Placed” → “Processing”</w:t>
      </w:r>
    </w:p>
    <w:p w14:paraId="4BFEAA8B" w14:textId="77777777" w:rsidR="0035775A" w:rsidRDefault="00000000">
      <w:pPr>
        <w:numPr>
          <w:ilvl w:val="0"/>
          <w:numId w:val="26"/>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Start Order Processing</w:t>
      </w:r>
    </w:p>
    <w:p w14:paraId="03E17FED" w14:textId="77777777" w:rsidR="0035775A" w:rsidRDefault="00000000">
      <w:pPr>
        <w:numPr>
          <w:ilvl w:val="0"/>
          <w:numId w:val="26"/>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Change:</w:t>
      </w:r>
      <w:r>
        <w:rPr>
          <w:rFonts w:ascii="Times New Roman" w:eastAsia="Times New Roman" w:hAnsi="Times New Roman" w:cs="Times New Roman"/>
          <w:sz w:val="24"/>
          <w:szCs w:val="24"/>
        </w:rPr>
        <w:t xml:space="preserve"> Order status transitions to "Processing" after payment validation</w:t>
      </w:r>
      <w:r>
        <w:rPr>
          <w:rFonts w:ascii="Times New Roman" w:eastAsia="Times New Roman" w:hAnsi="Times New Roman" w:cs="Times New Roman"/>
          <w:sz w:val="24"/>
          <w:szCs w:val="24"/>
        </w:rPr>
        <w:br/>
      </w:r>
    </w:p>
    <w:p w14:paraId="7CF54A03"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5" w:name="_m9dykx6l1wa1" w:colFirst="0" w:colLast="0"/>
      <w:bookmarkEnd w:id="35"/>
      <w:r>
        <w:rPr>
          <w:rFonts w:ascii="Times New Roman" w:eastAsia="Times New Roman" w:hAnsi="Times New Roman" w:cs="Times New Roman"/>
          <w:color w:val="000000"/>
          <w:sz w:val="26"/>
          <w:szCs w:val="26"/>
        </w:rPr>
        <w:t>2. Delivery state becomes “Delivered”</w:t>
      </w:r>
    </w:p>
    <w:p w14:paraId="692547A7" w14:textId="77777777" w:rsidR="0035775A" w:rsidRDefault="00000000">
      <w:pPr>
        <w:numPr>
          <w:ilvl w:val="0"/>
          <w:numId w:val="27"/>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Close Order</w:t>
      </w:r>
    </w:p>
    <w:p w14:paraId="563AC787" w14:textId="77777777" w:rsidR="0035775A" w:rsidRDefault="00000000">
      <w:pPr>
        <w:numPr>
          <w:ilvl w:val="0"/>
          <w:numId w:val="27"/>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Change:</w:t>
      </w:r>
      <w:r>
        <w:rPr>
          <w:rFonts w:ascii="Times New Roman" w:eastAsia="Times New Roman" w:hAnsi="Times New Roman" w:cs="Times New Roman"/>
          <w:sz w:val="24"/>
          <w:szCs w:val="24"/>
        </w:rPr>
        <w:t xml:space="preserve"> Delivery flag switches to “Delivered”</w:t>
      </w:r>
    </w:p>
    <w:p w14:paraId="28057B88"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6" w:name="_xfyf405npj0l" w:colFirst="0" w:colLast="0"/>
      <w:bookmarkEnd w:id="36"/>
      <w:r>
        <w:rPr>
          <w:rFonts w:ascii="Times New Roman" w:eastAsia="Times New Roman" w:hAnsi="Times New Roman" w:cs="Times New Roman"/>
          <w:color w:val="000000"/>
          <w:sz w:val="26"/>
          <w:szCs w:val="26"/>
        </w:rPr>
        <w:t>3. Inventory level falls below threshold</w:t>
      </w:r>
    </w:p>
    <w:p w14:paraId="7560E30D" w14:textId="77777777" w:rsidR="0035775A" w:rsidRDefault="00000000">
      <w:pPr>
        <w:numPr>
          <w:ilvl w:val="0"/>
          <w:numId w:val="28"/>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Trigger Low-Stock Alert</w:t>
      </w:r>
    </w:p>
    <w:p w14:paraId="20F350FA" w14:textId="77777777" w:rsidR="0035775A" w:rsidRDefault="00000000">
      <w:pPr>
        <w:numPr>
          <w:ilvl w:val="0"/>
          <w:numId w:val="28"/>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Change:</w:t>
      </w:r>
      <w:r>
        <w:rPr>
          <w:rFonts w:ascii="Times New Roman" w:eastAsia="Times New Roman" w:hAnsi="Times New Roman" w:cs="Times New Roman"/>
          <w:sz w:val="24"/>
          <w:szCs w:val="24"/>
        </w:rPr>
        <w:t xml:space="preserve"> Product stock &lt; predefined minimum</w:t>
      </w:r>
      <w:r>
        <w:rPr>
          <w:rFonts w:ascii="Times New Roman" w:eastAsia="Times New Roman" w:hAnsi="Times New Roman" w:cs="Times New Roman"/>
          <w:sz w:val="24"/>
          <w:szCs w:val="24"/>
        </w:rPr>
        <w:br/>
      </w:r>
    </w:p>
    <w:p w14:paraId="317645FC"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7" w:name="_u0ltaj5yulvh" w:colFirst="0" w:colLast="0"/>
      <w:bookmarkEnd w:id="37"/>
      <w:r>
        <w:rPr>
          <w:rFonts w:ascii="Cardo" w:eastAsia="Cardo" w:hAnsi="Cardo" w:cs="Cardo"/>
          <w:color w:val="000000"/>
          <w:sz w:val="26"/>
          <w:szCs w:val="26"/>
        </w:rPr>
        <w:t>4. Payment confirmation received → order becomes “Paid”</w:t>
      </w:r>
    </w:p>
    <w:p w14:paraId="2167B31C" w14:textId="77777777" w:rsidR="0035775A" w:rsidRDefault="00000000">
      <w:pPr>
        <w:numPr>
          <w:ilvl w:val="0"/>
          <w:numId w:val="29"/>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Confirm Payment</w:t>
      </w:r>
    </w:p>
    <w:p w14:paraId="224EF57E" w14:textId="77777777" w:rsidR="0035775A" w:rsidRDefault="00000000">
      <w:pPr>
        <w:numPr>
          <w:ilvl w:val="0"/>
          <w:numId w:val="29"/>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State Change:</w:t>
      </w:r>
      <w:r>
        <w:rPr>
          <w:rFonts w:ascii="Times New Roman" w:eastAsia="Times New Roman" w:hAnsi="Times New Roman" w:cs="Times New Roman"/>
          <w:sz w:val="24"/>
          <w:szCs w:val="24"/>
        </w:rPr>
        <w:t xml:space="preserve"> Payment gateway callback updates payment state</w:t>
      </w:r>
      <w:r>
        <w:rPr>
          <w:rFonts w:ascii="Times New Roman" w:eastAsia="Times New Roman" w:hAnsi="Times New Roman" w:cs="Times New Roman"/>
          <w:sz w:val="24"/>
          <w:szCs w:val="24"/>
        </w:rPr>
        <w:br/>
      </w:r>
    </w:p>
    <w:p w14:paraId="4A2C9EB7" w14:textId="77777777" w:rsidR="0035775A" w:rsidRDefault="00000000">
      <w:pPr>
        <w:spacing w:before="240" w:after="240" w:line="360" w:lineRule="auto"/>
        <w:rPr>
          <w:rFonts w:ascii="Times New Roman" w:eastAsia="Times New Roman" w:hAnsi="Times New Roman" w:cs="Times New Roman"/>
          <w:sz w:val="24"/>
          <w:szCs w:val="24"/>
        </w:rPr>
      </w:pPr>
      <w:r>
        <w:pict w14:anchorId="3639853C">
          <v:rect id="_x0000_i1036" style="width:0;height:1.5pt" o:hralign="center" o:hrstd="t" o:hr="t" fillcolor="#a0a0a0" stroked="f"/>
        </w:pict>
      </w:r>
    </w:p>
    <w:p w14:paraId="2CD1B84F" w14:textId="77777777" w:rsidR="0035775A" w:rsidRPr="003F1035" w:rsidRDefault="00000000">
      <w:pPr>
        <w:pStyle w:val="Heading1"/>
        <w:keepNext w:val="0"/>
        <w:keepLines w:val="0"/>
        <w:spacing w:line="360" w:lineRule="auto"/>
        <w:rPr>
          <w:rFonts w:ascii="Times New Roman" w:eastAsia="Times New Roman" w:hAnsi="Times New Roman" w:cs="Times New Roman"/>
          <w:color w:val="auto"/>
          <w:sz w:val="40"/>
          <w:szCs w:val="40"/>
          <w:lang w:val="en"/>
        </w:rPr>
      </w:pPr>
      <w:bookmarkStart w:id="38" w:name="_w3aj23xyctd5" w:colFirst="0" w:colLast="0"/>
      <w:bookmarkEnd w:id="38"/>
      <w:r w:rsidRPr="003F1035">
        <w:rPr>
          <w:rFonts w:ascii="Times New Roman" w:eastAsia="Times New Roman" w:hAnsi="Times New Roman" w:cs="Times New Roman"/>
          <w:color w:val="auto"/>
          <w:sz w:val="40"/>
          <w:szCs w:val="40"/>
          <w:lang w:val="en"/>
        </w:rPr>
        <w:t>D. Perfect Technology Assumption Check</w:t>
      </w:r>
    </w:p>
    <w:p w14:paraId="049882C6"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39" w:name="_u314j32s4t8s" w:colFirst="0" w:colLast="0"/>
      <w:bookmarkEnd w:id="39"/>
      <w:r>
        <w:rPr>
          <w:rFonts w:ascii="Times New Roman" w:eastAsia="Times New Roman" w:hAnsi="Times New Roman" w:cs="Times New Roman"/>
          <w:color w:val="000000"/>
          <w:sz w:val="26"/>
          <w:szCs w:val="26"/>
        </w:rPr>
        <w:t>We exclude the following (NOT considered events):</w:t>
      </w:r>
    </w:p>
    <w:p w14:paraId="69DD91C3" w14:textId="77777777" w:rsidR="0035775A" w:rsidRDefault="00000000">
      <w:pPr>
        <w:numPr>
          <w:ilvl w:val="0"/>
          <w:numId w:val="30"/>
        </w:numPr>
        <w:spacing w:before="240"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Login, logout</w:t>
      </w:r>
    </w:p>
    <w:p w14:paraId="742DC9A4" w14:textId="77777777" w:rsidR="0035775A" w:rsidRDefault="00000000">
      <w:pPr>
        <w:numPr>
          <w:ilvl w:val="0"/>
          <w:numId w:val="30"/>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Reset password, change password</w:t>
      </w:r>
    </w:p>
    <w:p w14:paraId="1B9D96AF" w14:textId="77777777" w:rsidR="0035775A" w:rsidRDefault="00000000">
      <w:pPr>
        <w:numPr>
          <w:ilvl w:val="0"/>
          <w:numId w:val="30"/>
        </w:numPr>
        <w:spacing w:after="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backup or restore</w:t>
      </w:r>
    </w:p>
    <w:p w14:paraId="07AA8607" w14:textId="77777777" w:rsidR="0035775A" w:rsidRDefault="00000000">
      <w:pPr>
        <w:numPr>
          <w:ilvl w:val="0"/>
          <w:numId w:val="30"/>
        </w:numPr>
        <w:spacing w:after="240"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downtime notifications</w:t>
      </w:r>
      <w:r>
        <w:rPr>
          <w:rFonts w:ascii="Times New Roman" w:eastAsia="Times New Roman" w:hAnsi="Times New Roman" w:cs="Times New Roman"/>
          <w:sz w:val="24"/>
          <w:szCs w:val="24"/>
        </w:rPr>
        <w:br/>
      </w:r>
    </w:p>
    <w:p w14:paraId="33E474D7" w14:textId="77777777" w:rsidR="0035775A" w:rsidRDefault="00000000">
      <w:pPr>
        <w:pStyle w:val="Heading3"/>
        <w:keepNext w:val="0"/>
        <w:keepLines w:val="0"/>
        <w:spacing w:before="280" w:line="360" w:lineRule="auto"/>
        <w:rPr>
          <w:rFonts w:ascii="Times New Roman" w:eastAsia="Times New Roman" w:hAnsi="Times New Roman" w:cs="Times New Roman"/>
          <w:color w:val="000000"/>
          <w:sz w:val="26"/>
          <w:szCs w:val="26"/>
        </w:rPr>
      </w:pPr>
      <w:bookmarkStart w:id="40" w:name="_5pixplsrzadg" w:colFirst="0" w:colLast="0"/>
      <w:bookmarkEnd w:id="40"/>
      <w:r>
        <w:rPr>
          <w:rFonts w:ascii="Times New Roman" w:eastAsia="Times New Roman" w:hAnsi="Times New Roman" w:cs="Times New Roman"/>
          <w:color w:val="000000"/>
          <w:sz w:val="26"/>
          <w:szCs w:val="26"/>
        </w:rPr>
        <w:t>All included events meet criteria</w:t>
      </w:r>
    </w:p>
    <w:p w14:paraId="5E631BB8" w14:textId="77777777" w:rsidR="0035775A" w:rsidRDefault="00000000">
      <w:pPr>
        <w:numPr>
          <w:ilvl w:val="0"/>
          <w:numId w:val="4"/>
        </w:numPr>
        <w:spacing w:before="240"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They come from external agents OR</w:t>
      </w:r>
    </w:p>
    <w:p w14:paraId="1B2B43DA" w14:textId="77777777" w:rsidR="0035775A" w:rsidRDefault="00000000">
      <w:pPr>
        <w:numPr>
          <w:ilvl w:val="0"/>
          <w:numId w:val="4"/>
        </w:num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triggered by time OR</w:t>
      </w:r>
    </w:p>
    <w:p w14:paraId="65D6CC26" w14:textId="77777777" w:rsidR="0035775A" w:rsidRDefault="00000000">
      <w:pPr>
        <w:numPr>
          <w:ilvl w:val="0"/>
          <w:numId w:val="4"/>
        </w:numPr>
        <w:spacing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They result from a system state change</w:t>
      </w:r>
      <w:r>
        <w:rPr>
          <w:rFonts w:ascii="Times New Roman" w:eastAsia="Times New Roman" w:hAnsi="Times New Roman" w:cs="Times New Roman"/>
          <w:sz w:val="24"/>
          <w:szCs w:val="24"/>
        </w:rPr>
        <w:br/>
      </w:r>
    </w:p>
    <w:p w14:paraId="7C62B25B" w14:textId="77777777" w:rsidR="0035775A" w:rsidRDefault="0035775A">
      <w:pPr>
        <w:spacing w:before="240" w:after="240" w:line="360" w:lineRule="auto"/>
        <w:rPr>
          <w:rFonts w:ascii="Times New Roman" w:eastAsia="Times New Roman" w:hAnsi="Times New Roman" w:cs="Times New Roman"/>
          <w:sz w:val="24"/>
          <w:szCs w:val="24"/>
        </w:rPr>
      </w:pPr>
    </w:p>
    <w:p w14:paraId="7161441E" w14:textId="77777777" w:rsidR="0035775A" w:rsidRDefault="0035775A">
      <w:pPr>
        <w:rPr>
          <w:rFonts w:ascii="Times New Roman" w:eastAsia="Times New Roman" w:hAnsi="Times New Roman" w:cs="Times New Roman"/>
        </w:rPr>
      </w:pPr>
    </w:p>
    <w:p w14:paraId="3B7F24DD" w14:textId="77777777" w:rsidR="0035775A" w:rsidRDefault="00000000">
      <w:pPr>
        <w:pStyle w:val="Heading3"/>
        <w:keepNext w:val="0"/>
        <w:keepLines w:val="0"/>
        <w:spacing w:before="280"/>
        <w:rPr>
          <w:rFonts w:ascii="Times New Roman" w:eastAsia="Times New Roman" w:hAnsi="Times New Roman" w:cs="Times New Roman"/>
          <w:color w:val="000000"/>
          <w:sz w:val="26"/>
          <w:szCs w:val="26"/>
        </w:rPr>
      </w:pPr>
      <w:bookmarkStart w:id="41" w:name="_40bvym4nsxr1" w:colFirst="0" w:colLast="0"/>
      <w:bookmarkEnd w:id="41"/>
      <w:r>
        <w:rPr>
          <w:rFonts w:ascii="Times New Roman" w:eastAsia="Times New Roman" w:hAnsi="Times New Roman" w:cs="Times New Roman"/>
          <w:color w:val="000000"/>
          <w:sz w:val="26"/>
          <w:szCs w:val="26"/>
        </w:rPr>
        <w:t>1. Stakeholders and Actors Summary</w:t>
      </w:r>
    </w:p>
    <w:p w14:paraId="17B616C4" w14:textId="77777777" w:rsidR="0035775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GrowLink system involves </w:t>
      </w:r>
      <w:r>
        <w:rPr>
          <w:rFonts w:ascii="Times New Roman" w:eastAsia="Times New Roman" w:hAnsi="Times New Roman" w:cs="Times New Roman"/>
          <w:b/>
          <w:bCs/>
        </w:rPr>
        <w:t>7 primary stakeholders/actors</w:t>
      </w:r>
      <w:r>
        <w:rPr>
          <w:rFonts w:ascii="Times New Roman" w:eastAsia="Times New Roman" w:hAnsi="Times New Roman" w:cs="Times New Roman"/>
        </w:rPr>
        <w:t xml:space="preserve"> who interact with the platform or its integrated external systems.</w:t>
      </w: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1905"/>
        <w:gridCol w:w="2700"/>
        <w:gridCol w:w="4170"/>
      </w:tblGrid>
      <w:tr w:rsidR="0035775A" w14:paraId="7C0C8B38" w14:textId="77777777">
        <w:trPr>
          <w:trHeight w:val="540"/>
        </w:trPr>
        <w:tc>
          <w:tcPr>
            <w:tcW w:w="190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F9426E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Type</w:t>
            </w:r>
          </w:p>
        </w:tc>
        <w:tc>
          <w:tcPr>
            <w:tcW w:w="270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1A66E7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Stakeholder/Actor</w:t>
            </w:r>
          </w:p>
        </w:tc>
        <w:tc>
          <w:tcPr>
            <w:tcW w:w="417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8E8F50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Role</w:t>
            </w:r>
          </w:p>
        </w:tc>
      </w:tr>
      <w:tr w:rsidR="0035775A" w14:paraId="0C6ADBFF"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45CB5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Primary User</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96CD4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Agro-Retailer (Retailer)</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4EF71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Buyer, places orders, confirms delivery.</w:t>
            </w:r>
          </w:p>
        </w:tc>
      </w:tr>
      <w:tr w:rsidR="0035775A" w14:paraId="23616C57"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866B8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Primary User</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D8D69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6AE2F8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Seller, manages products, confirms orders.</w:t>
            </w:r>
          </w:p>
        </w:tc>
      </w:tr>
      <w:tr w:rsidR="0035775A" w14:paraId="502ECF5A"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85FE7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Internal User</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8062F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GrowLink Admin</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6267A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Manages system, users, and reporting.</w:t>
            </w:r>
          </w:p>
        </w:tc>
      </w:tr>
      <w:tr w:rsidR="0035775A" w14:paraId="1F18DFD0"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D5825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 System</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FF62AD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Payment Gateway</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D6F8F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Processes secure digital payments (e.g., Paymob).</w:t>
            </w:r>
          </w:p>
        </w:tc>
      </w:tr>
      <w:tr w:rsidR="0035775A" w14:paraId="2684E407"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4EF32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 System</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D1CDD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BNPL Partner</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D1B7C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Provides credit solutions (Buy Now Pay Later).</w:t>
            </w:r>
          </w:p>
        </w:tc>
      </w:tr>
      <w:tr w:rsidR="0035775A" w14:paraId="291FD0C5"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2CAEF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 System</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4226E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Logistics Provider</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DC5E7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Handles shipping, tracking, and delivery.</w:t>
            </w:r>
          </w:p>
        </w:tc>
      </w:tr>
      <w:tr w:rsidR="0035775A" w14:paraId="5271E080" w14:textId="77777777">
        <w:trPr>
          <w:trHeight w:val="825"/>
        </w:trPr>
        <w:tc>
          <w:tcPr>
            <w:tcW w:w="190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98E67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 Entity</w:t>
            </w:r>
          </w:p>
        </w:tc>
        <w:tc>
          <w:tcPr>
            <w:tcW w:w="27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CF29D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External Stakeholders</w:t>
            </w:r>
          </w:p>
        </w:tc>
        <w:tc>
          <w:tcPr>
            <w:tcW w:w="41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85148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Receives reports (e.g., investors).</w:t>
            </w:r>
          </w:p>
        </w:tc>
      </w:tr>
    </w:tbl>
    <w:p w14:paraId="75BE7DC4" w14:textId="77777777" w:rsidR="0035775A" w:rsidRDefault="0035775A">
      <w:pPr>
        <w:rPr>
          <w:rFonts w:ascii="Times New Roman" w:eastAsia="Times New Roman" w:hAnsi="Times New Roman" w:cs="Times New Roman"/>
        </w:rPr>
      </w:pPr>
    </w:p>
    <w:p w14:paraId="27EBBE4B" w14:textId="77777777" w:rsidR="0035775A" w:rsidRDefault="0035775A">
      <w:pPr>
        <w:rPr>
          <w:rFonts w:ascii="Times New Roman" w:eastAsia="Times New Roman" w:hAnsi="Times New Roman" w:cs="Times New Roman"/>
        </w:rPr>
      </w:pPr>
    </w:p>
    <w:p w14:paraId="19F000EA" w14:textId="77777777" w:rsidR="0035775A" w:rsidRDefault="0035775A">
      <w:pPr>
        <w:rPr>
          <w:rFonts w:ascii="Times New Roman" w:eastAsia="Times New Roman" w:hAnsi="Times New Roman" w:cs="Times New Roman"/>
        </w:rPr>
      </w:pPr>
    </w:p>
    <w:p w14:paraId="275FD74B" w14:textId="77777777" w:rsidR="0035775A" w:rsidRDefault="0035775A">
      <w:pPr>
        <w:rPr>
          <w:rFonts w:ascii="Times New Roman" w:eastAsia="Times New Roman" w:hAnsi="Times New Roman" w:cs="Times New Roman"/>
        </w:rPr>
      </w:pPr>
    </w:p>
    <w:p w14:paraId="22D31A43" w14:textId="77777777" w:rsidR="0035775A" w:rsidRDefault="0035775A">
      <w:pPr>
        <w:rPr>
          <w:rFonts w:ascii="Times New Roman" w:eastAsia="Times New Roman" w:hAnsi="Times New Roman" w:cs="Times New Roman"/>
        </w:rPr>
      </w:pPr>
    </w:p>
    <w:p w14:paraId="17A330CB" w14:textId="77777777" w:rsidR="0035775A" w:rsidRDefault="00000000">
      <w:pPr>
        <w:pStyle w:val="Heading3"/>
        <w:keepNext w:val="0"/>
        <w:keepLines w:val="0"/>
        <w:spacing w:before="280"/>
        <w:rPr>
          <w:rFonts w:ascii="Times New Roman" w:eastAsia="Times New Roman" w:hAnsi="Times New Roman" w:cs="Times New Roman"/>
          <w:color w:val="000000"/>
          <w:sz w:val="26"/>
          <w:szCs w:val="26"/>
        </w:rPr>
      </w:pPr>
      <w:bookmarkStart w:id="42" w:name="_ktwrof16hxms" w:colFirst="0" w:colLast="0"/>
      <w:bookmarkEnd w:id="42"/>
      <w:r>
        <w:rPr>
          <w:rFonts w:ascii="Times New Roman" w:eastAsia="Times New Roman" w:hAnsi="Times New Roman" w:cs="Times New Roman"/>
          <w:color w:val="000000"/>
          <w:sz w:val="26"/>
          <w:szCs w:val="26"/>
        </w:rPr>
        <w:t>2. Event-to-Use-Case Table</w:t>
      </w:r>
    </w:p>
    <w:p w14:paraId="6A9394EA" w14:textId="77777777" w:rsidR="0035775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table maps external, temporal, and state events to the corresponding system responses (Use Cases) and the responsible actor/stakeholder, following the Event Decomposition Technique requirements.</w:t>
      </w:r>
    </w:p>
    <w:p w14:paraId="3AC4C58D" w14:textId="77777777" w:rsidR="0035775A" w:rsidRDefault="0035775A">
      <w:pPr>
        <w:rPr>
          <w:rFonts w:ascii="Times New Roman" w:eastAsia="Times New Roman" w:hAnsi="Times New Roman" w:cs="Times New Roman"/>
        </w:rPr>
      </w:pPr>
    </w:p>
    <w:tbl>
      <w:tblPr>
        <w:tblW w:w="8745" w:type="dxa"/>
        <w:tblBorders>
          <w:top w:val="nil"/>
          <w:left w:val="nil"/>
          <w:bottom w:val="nil"/>
          <w:right w:val="nil"/>
          <w:insideH w:val="nil"/>
          <w:insideV w:val="nil"/>
        </w:tblBorders>
        <w:tblLayout w:type="fixed"/>
        <w:tblLook w:val="0600" w:firstRow="0" w:lastRow="0" w:firstColumn="0" w:lastColumn="0" w:noHBand="1" w:noVBand="1"/>
      </w:tblPr>
      <w:tblGrid>
        <w:gridCol w:w="1470"/>
        <w:gridCol w:w="2295"/>
        <w:gridCol w:w="2565"/>
        <w:gridCol w:w="2415"/>
      </w:tblGrid>
      <w:tr w:rsidR="0035775A" w14:paraId="5760608D" w14:textId="77777777">
        <w:trPr>
          <w:trHeight w:val="825"/>
        </w:trPr>
        <w:tc>
          <w:tcPr>
            <w:tcW w:w="147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9DB855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Event Type</w:t>
            </w:r>
          </w:p>
        </w:tc>
        <w:tc>
          <w:tcPr>
            <w:tcW w:w="229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5965F1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Event Name (Trigger)</w:t>
            </w:r>
          </w:p>
        </w:tc>
        <w:tc>
          <w:tcPr>
            <w:tcW w:w="25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4CC1B4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Actor/Stakeholder</w:t>
            </w:r>
          </w:p>
        </w:tc>
        <w:tc>
          <w:tcPr>
            <w:tcW w:w="241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53F45A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Corresponding Use Case</w:t>
            </w:r>
          </w:p>
        </w:tc>
      </w:tr>
      <w:tr w:rsidR="0035775A" w14:paraId="7EE555B3" w14:textId="77777777">
        <w:trPr>
          <w:trHeight w:val="82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64DA3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1527E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 initiates cart checkout</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A8CFA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Retailer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03290A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Initiate Checkout</w:t>
            </w:r>
          </w:p>
        </w:tc>
      </w:tr>
      <w:tr w:rsidR="0035775A" w14:paraId="0AF95277" w14:textId="77777777">
        <w:trPr>
          <w:trHeight w:val="82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15A2D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152B2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 submits digital payment</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326877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Retailer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26939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Process Payment via Gateway</w:t>
            </w:r>
          </w:p>
        </w:tc>
      </w:tr>
      <w:tr w:rsidR="0035775A" w14:paraId="05AEF4FE"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DD58B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A0B11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 submits new stock quantity</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B6353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Supplier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25515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Input New Stock Quantity</w:t>
            </w:r>
          </w:p>
        </w:tc>
      </w:tr>
      <w:tr w:rsidR="0035775A" w14:paraId="5622EC75"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F95B2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2B182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 submits product/price modification</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4A44F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Supplier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45A04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Modify Price or Description</w:t>
            </w:r>
          </w:p>
        </w:tc>
      </w:tr>
      <w:tr w:rsidR="0035775A" w14:paraId="4A235467"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D627D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External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C3F73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Logistics Provider reports delivery complete</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6EFE01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Logistics Provider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745D1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Deliver Order to Retailer / Confirm Delivery</w:t>
            </w:r>
          </w:p>
        </w:tc>
      </w:tr>
      <w:tr w:rsidR="0035775A" w14:paraId="6E81D605" w14:textId="77777777">
        <w:trPr>
          <w:trHeight w:val="1650"/>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69DD9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Temporal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66D27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 clock reaches scheduled time (e.g., end of month)</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A49BD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System / Admin</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FC1A1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Generate Update Report for Analytics</w:t>
            </w:r>
          </w:p>
        </w:tc>
      </w:tr>
      <w:tr w:rsidR="0035775A" w14:paraId="64160530"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FC6CC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Temporal</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E6354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 detects inventory below safety stock</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D97ECD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System / Supplier</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64F4F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Notify Supplier of Low Stock</w:t>
            </w:r>
          </w:p>
        </w:tc>
      </w:tr>
      <w:tr w:rsidR="0035775A" w14:paraId="397B487A"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D1E66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State</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E80700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Payment Gateway returns "Success" status</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55C2D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Payment Gateway / System</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214C5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Payment Confirmed</w:t>
            </w:r>
          </w:p>
        </w:tc>
      </w:tr>
      <w:tr w:rsidR="0035775A" w14:paraId="6299BF65"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984F1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State</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1F900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Credit Check returns "Declined" status</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E558D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BNPL Partner / System</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8E63D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Decline Order/Notify Retailer</w:t>
            </w:r>
          </w:p>
        </w:tc>
      </w:tr>
      <w:tr w:rsidR="0035775A" w14:paraId="32C55A3A" w14:textId="77777777">
        <w:trPr>
          <w:trHeight w:val="1095"/>
        </w:trPr>
        <w:tc>
          <w:tcPr>
            <w:tcW w:w="14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5062A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State</w:t>
            </w:r>
          </w:p>
        </w:tc>
        <w:tc>
          <w:tcPr>
            <w:tcW w:w="22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E670A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Product data is successfully written to DB</w:t>
            </w:r>
          </w:p>
        </w:tc>
        <w:tc>
          <w:tcPr>
            <w:tcW w:w="25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7C561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System</w:t>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FE81C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Broadcast Product Updated Notification</w:t>
            </w:r>
          </w:p>
        </w:tc>
      </w:tr>
    </w:tbl>
    <w:p w14:paraId="58233FFB" w14:textId="77777777" w:rsidR="0035775A" w:rsidRDefault="0035775A">
      <w:pPr>
        <w:rPr>
          <w:rFonts w:ascii="Times New Roman" w:eastAsia="Times New Roman" w:hAnsi="Times New Roman" w:cs="Times New Roman"/>
        </w:rPr>
      </w:pPr>
    </w:p>
    <w:p w14:paraId="5B5A6303" w14:textId="77777777" w:rsidR="0035775A" w:rsidRDefault="0035775A">
      <w:pPr>
        <w:rPr>
          <w:rFonts w:ascii="Times New Roman" w:eastAsia="Times New Roman" w:hAnsi="Times New Roman" w:cs="Times New Roman"/>
        </w:rPr>
      </w:pPr>
    </w:p>
    <w:p w14:paraId="35955A55" w14:textId="77777777" w:rsidR="0035775A" w:rsidRDefault="0035775A">
      <w:pPr>
        <w:rPr>
          <w:rFonts w:ascii="Times New Roman" w:eastAsia="Times New Roman" w:hAnsi="Times New Roman" w:cs="Times New Roman"/>
        </w:rPr>
      </w:pPr>
    </w:p>
    <w:p w14:paraId="3DB74C77" w14:textId="77777777" w:rsidR="0035775A" w:rsidRDefault="0035775A">
      <w:pPr>
        <w:rPr>
          <w:rFonts w:ascii="Times New Roman" w:eastAsia="Times New Roman" w:hAnsi="Times New Roman" w:cs="Times New Roman"/>
        </w:rPr>
      </w:pPr>
    </w:p>
    <w:p w14:paraId="3BFD460D" w14:textId="77777777" w:rsidR="0035775A" w:rsidRDefault="0035775A">
      <w:pPr>
        <w:rPr>
          <w:rFonts w:ascii="Times New Roman" w:eastAsia="Times New Roman" w:hAnsi="Times New Roman" w:cs="Times New Roman"/>
        </w:rPr>
      </w:pPr>
    </w:p>
    <w:p w14:paraId="7E752BDF" w14:textId="77777777" w:rsidR="0035775A" w:rsidRDefault="0035775A">
      <w:pPr>
        <w:rPr>
          <w:rFonts w:ascii="Times New Roman" w:eastAsia="Times New Roman" w:hAnsi="Times New Roman" w:cs="Times New Roman"/>
        </w:rPr>
      </w:pPr>
    </w:p>
    <w:p w14:paraId="70211154" w14:textId="77777777" w:rsidR="0035775A" w:rsidRDefault="0035775A">
      <w:pPr>
        <w:rPr>
          <w:rFonts w:ascii="Times New Roman" w:eastAsia="Times New Roman" w:hAnsi="Times New Roman" w:cs="Times New Roman"/>
        </w:rPr>
      </w:pPr>
    </w:p>
    <w:p w14:paraId="3FA2C584" w14:textId="77777777" w:rsidR="0035775A" w:rsidRDefault="0035775A">
      <w:pPr>
        <w:rPr>
          <w:rFonts w:ascii="Times New Roman" w:eastAsia="Times New Roman" w:hAnsi="Times New Roman" w:cs="Times New Roman"/>
        </w:rPr>
      </w:pPr>
    </w:p>
    <w:p w14:paraId="6280387C" w14:textId="77777777" w:rsidR="0035775A" w:rsidRDefault="0035775A">
      <w:pPr>
        <w:rPr>
          <w:rFonts w:ascii="Times New Roman" w:eastAsia="Times New Roman" w:hAnsi="Times New Roman" w:cs="Times New Roman"/>
        </w:rPr>
      </w:pPr>
    </w:p>
    <w:p w14:paraId="6C03DD96" w14:textId="77777777" w:rsidR="0035775A" w:rsidRDefault="0035775A">
      <w:pPr>
        <w:rPr>
          <w:rFonts w:ascii="Times New Roman" w:eastAsia="Times New Roman" w:hAnsi="Times New Roman" w:cs="Times New Roman"/>
        </w:rPr>
      </w:pPr>
    </w:p>
    <w:p w14:paraId="6B58BCF3" w14:textId="77777777" w:rsidR="0035775A" w:rsidRDefault="0035775A">
      <w:pPr>
        <w:rPr>
          <w:rFonts w:ascii="Times New Roman" w:eastAsia="Times New Roman" w:hAnsi="Times New Roman" w:cs="Times New Roman"/>
        </w:rPr>
      </w:pPr>
    </w:p>
    <w:p w14:paraId="4655A10D" w14:textId="77777777" w:rsidR="0035775A" w:rsidRDefault="0035775A">
      <w:pPr>
        <w:rPr>
          <w:rFonts w:ascii="Times New Roman" w:eastAsia="Times New Roman" w:hAnsi="Times New Roman" w:cs="Times New Roman"/>
        </w:rPr>
      </w:pPr>
    </w:p>
    <w:p w14:paraId="5E10436B" w14:textId="77777777" w:rsidR="0035775A" w:rsidRDefault="0035775A">
      <w:pPr>
        <w:rPr>
          <w:rFonts w:ascii="Times New Roman" w:eastAsia="Times New Roman" w:hAnsi="Times New Roman" w:cs="Times New Roman"/>
        </w:rPr>
      </w:pPr>
    </w:p>
    <w:p w14:paraId="30F73597" w14:textId="77777777" w:rsidR="0035775A" w:rsidRDefault="0035775A">
      <w:pPr>
        <w:rPr>
          <w:rFonts w:ascii="Times New Roman" w:eastAsia="Times New Roman" w:hAnsi="Times New Roman" w:cs="Times New Roman"/>
        </w:rPr>
      </w:pPr>
    </w:p>
    <w:p w14:paraId="16CFB3E8" w14:textId="77777777" w:rsidR="0035775A" w:rsidRDefault="0035775A">
      <w:pPr>
        <w:rPr>
          <w:rFonts w:ascii="Times New Roman" w:eastAsia="Times New Roman" w:hAnsi="Times New Roman" w:cs="Times New Roman"/>
        </w:rPr>
      </w:pPr>
    </w:p>
    <w:p w14:paraId="39357AC9" w14:textId="77777777" w:rsidR="0035775A" w:rsidRDefault="0035775A">
      <w:pPr>
        <w:rPr>
          <w:rFonts w:ascii="Times New Roman" w:eastAsia="Times New Roman" w:hAnsi="Times New Roman" w:cs="Times New Roman"/>
        </w:rPr>
      </w:pPr>
    </w:p>
    <w:p w14:paraId="53B45100" w14:textId="77777777" w:rsidR="0035775A" w:rsidRDefault="0035775A">
      <w:pPr>
        <w:rPr>
          <w:rFonts w:ascii="Times New Roman" w:eastAsia="Times New Roman" w:hAnsi="Times New Roman" w:cs="Times New Roman"/>
        </w:rPr>
      </w:pPr>
    </w:p>
    <w:p w14:paraId="479460FD" w14:textId="77777777" w:rsidR="0035775A" w:rsidRDefault="0035775A">
      <w:pPr>
        <w:rPr>
          <w:rFonts w:ascii="Times New Roman" w:eastAsia="Times New Roman" w:hAnsi="Times New Roman" w:cs="Times New Roman"/>
        </w:rPr>
      </w:pPr>
    </w:p>
    <w:p w14:paraId="2259AAA5" w14:textId="77777777" w:rsidR="0035775A" w:rsidRDefault="0035775A">
      <w:pPr>
        <w:rPr>
          <w:rFonts w:ascii="Times New Roman" w:eastAsia="Times New Roman" w:hAnsi="Times New Roman" w:cs="Times New Roman"/>
        </w:rPr>
      </w:pPr>
    </w:p>
    <w:p w14:paraId="64F44286" w14:textId="77777777" w:rsidR="0035775A" w:rsidRDefault="0035775A">
      <w:pPr>
        <w:rPr>
          <w:rFonts w:ascii="Times New Roman" w:eastAsia="Times New Roman" w:hAnsi="Times New Roman" w:cs="Times New Roman"/>
        </w:rPr>
      </w:pPr>
    </w:p>
    <w:p w14:paraId="09A8EC92" w14:textId="77777777" w:rsidR="0035775A" w:rsidRDefault="0035775A">
      <w:pPr>
        <w:rPr>
          <w:rFonts w:ascii="Times New Roman" w:eastAsia="Times New Roman" w:hAnsi="Times New Roman" w:cs="Times New Roman"/>
        </w:rPr>
      </w:pPr>
    </w:p>
    <w:p w14:paraId="30884102" w14:textId="77777777" w:rsidR="0035775A" w:rsidRDefault="0035775A">
      <w:pPr>
        <w:rPr>
          <w:rFonts w:ascii="Times New Roman" w:eastAsia="Times New Roman" w:hAnsi="Times New Roman" w:cs="Times New Roman"/>
        </w:rPr>
      </w:pPr>
    </w:p>
    <w:p w14:paraId="7632A464" w14:textId="77777777" w:rsidR="0035775A" w:rsidRDefault="00000000">
      <w:pPr>
        <w:pStyle w:val="Heading3"/>
        <w:keepNext w:val="0"/>
        <w:keepLines w:val="0"/>
        <w:spacing w:before="280"/>
        <w:rPr>
          <w:rFonts w:ascii="Times New Roman" w:eastAsia="Times New Roman" w:hAnsi="Times New Roman" w:cs="Times New Roman"/>
          <w:color w:val="000000"/>
          <w:sz w:val="26"/>
          <w:szCs w:val="26"/>
        </w:rPr>
      </w:pPr>
      <w:bookmarkStart w:id="43" w:name="_g0633abrr1d7" w:colFirst="0" w:colLast="0"/>
      <w:bookmarkEnd w:id="43"/>
      <w:r>
        <w:rPr>
          <w:rFonts w:ascii="Times New Roman" w:eastAsia="Times New Roman" w:hAnsi="Times New Roman" w:cs="Times New Roman"/>
          <w:color w:val="000000"/>
          <w:sz w:val="26"/>
          <w:szCs w:val="26"/>
        </w:rPr>
        <w:t>3. Brief Use-Case Descriptions (27 Total Use Cases)</w:t>
      </w:r>
    </w:p>
    <w:p w14:paraId="0FD99927" w14:textId="77777777" w:rsidR="0035775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These are brief descriptions for the entire set of </w:t>
      </w:r>
      <w:r>
        <w:rPr>
          <w:rFonts w:ascii="Times New Roman" w:eastAsia="Times New Roman" w:hAnsi="Times New Roman" w:cs="Times New Roman"/>
          <w:b/>
          <w:bCs/>
        </w:rPr>
        <w:t>27 identified Use Cases</w:t>
      </w:r>
      <w:r>
        <w:rPr>
          <w:rFonts w:ascii="Times New Roman" w:eastAsia="Times New Roman" w:hAnsi="Times New Roman" w:cs="Times New Roman"/>
        </w:rPr>
        <w:t xml:space="preserve"> (UCs), covering both the Retailer Order process (UC-R) and the Supplier Management process (UC-S).</w:t>
      </w:r>
    </w:p>
    <w:p w14:paraId="29D5145B" w14:textId="77777777" w:rsidR="0035775A" w:rsidRDefault="00000000">
      <w:pPr>
        <w:pStyle w:val="Heading4"/>
        <w:keepNext w:val="0"/>
        <w:keepLines w:val="0"/>
        <w:spacing w:before="240" w:after="40"/>
        <w:rPr>
          <w:rFonts w:ascii="Times New Roman" w:eastAsia="Times New Roman" w:hAnsi="Times New Roman" w:cs="Times New Roman"/>
        </w:rPr>
      </w:pPr>
      <w:bookmarkStart w:id="44" w:name="_h3ddx4xwplb5" w:colFirst="0" w:colLast="0"/>
      <w:bookmarkEnd w:id="44"/>
      <w:r>
        <w:rPr>
          <w:rFonts w:ascii="Times New Roman" w:eastAsia="Times New Roman" w:hAnsi="Times New Roman" w:cs="Times New Roman"/>
          <w:color w:val="000000"/>
        </w:rPr>
        <w:t>A. Retailer Order Placement and Fulfillment (UC-R Series)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885"/>
        <w:gridCol w:w="2745"/>
        <w:gridCol w:w="1590"/>
        <w:gridCol w:w="3540"/>
      </w:tblGrid>
      <w:tr w:rsidR="0035775A" w14:paraId="3D90C6DD" w14:textId="77777777">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E7AC0D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ID</w:t>
            </w:r>
          </w:p>
        </w:tc>
        <w:tc>
          <w:tcPr>
            <w:tcW w:w="274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644295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Use Case Name</w:t>
            </w:r>
          </w:p>
        </w:tc>
        <w:tc>
          <w:tcPr>
            <w:tcW w:w="15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FF365A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Primary Actor</w:t>
            </w:r>
          </w:p>
        </w:tc>
        <w:tc>
          <w:tcPr>
            <w:tcW w:w="35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78F3FD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Description</w:t>
            </w:r>
          </w:p>
        </w:tc>
      </w:tr>
      <w:tr w:rsidR="0035775A" w14:paraId="2DCE895E"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29E91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UC-R01</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0E1262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Browse Products</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8067C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1A021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Retailer navigates the marketplace and searches for agri-inputs using filters (category, brand, location).</w:t>
            </w:r>
          </w:p>
        </w:tc>
      </w:tr>
      <w:tr w:rsidR="0035775A" w14:paraId="0D0DFF3E"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78954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UC-R02</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04364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Initiate Checkout</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A378C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5CE6C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Retailer finalizes their cart and begins providing shipping, payment, and delivery details.</w:t>
            </w:r>
          </w:p>
        </w:tc>
      </w:tr>
      <w:tr w:rsidR="0035775A" w14:paraId="2FA1BBE9"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05A1A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UC-R03</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182D8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Select Payment Method</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96AEF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C3124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Retailer chooses between Digital Payment or the Buy Now Pay Later (BNPL) credit option.</w:t>
            </w:r>
          </w:p>
        </w:tc>
      </w:tr>
      <w:tr w:rsidR="0035775A" w14:paraId="7A3FCEF3" w14:textId="77777777">
        <w:trPr>
          <w:trHeight w:val="165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B2AC5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UC-R04</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8B5A0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Process Payment via Gateway</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08B99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 Payment Gateway</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DC5D9C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securely passes transaction data to the external Payment Gateway (e.g., Paymob) for digital fund deduction.</w:t>
            </w:r>
          </w:p>
        </w:tc>
      </w:tr>
      <w:tr w:rsidR="0035775A" w14:paraId="396163DC"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F33A8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UC-R05</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A1A6A9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Check Credit Eligibility</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774F2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 BNPL Partner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24B5D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Retailer requests credit, triggering an external eligibility check by the BNPL partner.</w:t>
            </w:r>
          </w:p>
        </w:tc>
      </w:tr>
      <w:tr w:rsidR="0035775A" w14:paraId="50D4B262" w14:textId="77777777">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40BC7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UC-R06</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8B47B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Process Credit Check</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4B4EE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BNPL Partner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1F1E2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BNPL Partner evaluates the retailer's creditworthiness based on predefined criteria.</w:t>
            </w:r>
          </w:p>
        </w:tc>
      </w:tr>
      <w:tr w:rsidR="0035775A" w14:paraId="3866FD4B"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CC28F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UC-R07</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4BD9D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Payment Confirmed</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F074E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C1A86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logs a successful transaction, allowing the order process to proceed to fulfillment.</w:t>
            </w:r>
          </w:p>
        </w:tc>
      </w:tr>
      <w:tr w:rsidR="0035775A" w14:paraId="10668FAB"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0FF9C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UC-R08</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EEA88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Review Order and Check Stock</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C41D5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A61AF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verifies the required stock is available and decides to accept or reject the order.</w:t>
            </w:r>
          </w:p>
        </w:tc>
      </w:tr>
      <w:tr w:rsidR="0035775A" w14:paraId="434E577C"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A23D3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UC-R09</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13DD6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Notify Supplier of New Order</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223BA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D57FB3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sends an immediate alert to the Supplier when a new, paid order is placed.</w:t>
            </w:r>
          </w:p>
        </w:tc>
      </w:tr>
      <w:tr w:rsidR="0035775A" w14:paraId="0645CDF6" w14:textId="77777777">
        <w:trPr>
          <w:trHeight w:val="165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7F015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UC-R10</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6369E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Schedule Pickup/Dispatch</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E1BF9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 Logistics Provider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7F0DE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arranges the order preparation and requests the Logistics Provider to schedule the pickup.</w:t>
            </w:r>
          </w:p>
        </w:tc>
      </w:tr>
      <w:tr w:rsidR="0035775A" w14:paraId="3724E252"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FB04D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UC-R11</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F4DDC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Generate Shipping Label &amp; Tracking</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EE08C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 Logistics Provider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0D42F3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integrates with the Logistics Provider to create a label and assign a trackable ID.</w:t>
            </w:r>
          </w:p>
        </w:tc>
      </w:tr>
      <w:tr w:rsidR="0035775A" w14:paraId="004BDF4C" w14:textId="77777777">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0B2F3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UC-R12</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2033F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Notify Retailer: Order Confirmed/Shipped</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77624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0210D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sends status updates (e.g., confirmed, in transit) to the Retailer.</w:t>
            </w:r>
          </w:p>
        </w:tc>
      </w:tr>
      <w:tr w:rsidR="0035775A" w14:paraId="7F1A7DE8"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C2110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UC-R13</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13BF5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Deliver Order to Retailer</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9F47D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Logistics Provider</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693CC8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Logistics Provider physically delivers the goods to the Retailer's specified location.</w:t>
            </w:r>
          </w:p>
        </w:tc>
      </w:tr>
      <w:tr w:rsidR="0035775A" w14:paraId="142EE1B7" w14:textId="77777777">
        <w:trPr>
          <w:trHeight w:val="1095"/>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5D264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UC-R14</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92CC3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Confirm Delivery/Finalize Transaction</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B0F99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Retailer, System</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64557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Retailer acknowledges receipt, triggering the final financial settlement process.</w:t>
            </w:r>
          </w:p>
        </w:tc>
      </w:tr>
      <w:tr w:rsidR="0035775A" w14:paraId="5FE36261" w14:textId="77777777">
        <w:trPr>
          <w:trHeight w:val="1380"/>
        </w:trPr>
        <w:tc>
          <w:tcPr>
            <w:tcW w:w="8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95E12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UC-R15</w:t>
            </w:r>
          </w:p>
        </w:tc>
        <w:tc>
          <w:tcPr>
            <w:tcW w:w="27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EB6D6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Decline Order/Notify Retailer</w:t>
            </w:r>
          </w:p>
        </w:tc>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FD2141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95A7FB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informs the Retailer that the order cannot be fulfilled due to stock issues or credit failure.</w:t>
            </w:r>
          </w:p>
        </w:tc>
      </w:tr>
    </w:tbl>
    <w:p w14:paraId="410EAF6F" w14:textId="77777777" w:rsidR="0035775A" w:rsidRDefault="0035775A">
      <w:pPr>
        <w:rPr>
          <w:rFonts w:ascii="Times New Roman" w:eastAsia="Times New Roman" w:hAnsi="Times New Roman" w:cs="Times New Roman"/>
        </w:rPr>
      </w:pPr>
    </w:p>
    <w:p w14:paraId="6B6CFD2E" w14:textId="77777777" w:rsidR="0035775A" w:rsidRDefault="0035775A">
      <w:pPr>
        <w:rPr>
          <w:rFonts w:ascii="Times New Roman" w:eastAsia="Times New Roman" w:hAnsi="Times New Roman" w:cs="Times New Roman"/>
        </w:rPr>
      </w:pPr>
    </w:p>
    <w:p w14:paraId="4F39AEF8" w14:textId="77777777" w:rsidR="0035775A" w:rsidRDefault="00000000">
      <w:pPr>
        <w:rPr>
          <w:rFonts w:ascii="Times New Roman" w:eastAsia="Times New Roman" w:hAnsi="Times New Roman" w:cs="Times New Roman"/>
        </w:rPr>
      </w:pPr>
      <w:r>
        <w:rPr>
          <w:rFonts w:ascii="Times New Roman" w:eastAsia="Times New Roman" w:hAnsi="Times New Roman" w:cs="Times New Roman"/>
        </w:rPr>
        <w:t>B. Supplier Product Management and Inventory Update (UC-S Series)</w:t>
      </w:r>
    </w:p>
    <w:p w14:paraId="72FA313D" w14:textId="77777777" w:rsidR="0035775A" w:rsidRDefault="0035775A">
      <w:pPr>
        <w:rPr>
          <w:rFonts w:ascii="Times New Roman" w:eastAsia="Times New Roman" w:hAnsi="Times New Roman" w:cs="Times New Roman"/>
        </w:rPr>
      </w:pP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900"/>
        <w:gridCol w:w="2460"/>
        <w:gridCol w:w="1440"/>
        <w:gridCol w:w="3960"/>
      </w:tblGrid>
      <w:tr w:rsidR="0035775A" w14:paraId="5CB5E2D2" w14:textId="77777777">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33FE68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ID</w:t>
            </w:r>
          </w:p>
        </w:tc>
        <w:tc>
          <w:tcPr>
            <w:tcW w:w="246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57A815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Use Case Name</w:t>
            </w:r>
          </w:p>
        </w:tc>
        <w:tc>
          <w:tcPr>
            <w:tcW w:w="14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7C17D7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Primary Actor</w:t>
            </w:r>
          </w:p>
        </w:tc>
        <w:tc>
          <w:tcPr>
            <w:tcW w:w="396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4F817C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Description</w:t>
            </w:r>
          </w:p>
        </w:tc>
      </w:tr>
      <w:tr w:rsidR="0035775A" w14:paraId="5082D12A" w14:textId="77777777">
        <w:trPr>
          <w:trHeight w:val="1380"/>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CB79D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UC-S01</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0E07F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Initiate Product Management Action</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5581C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60755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chooses to add a new product, edit an existing one, or simply update stock levels.</w:t>
            </w:r>
          </w:p>
        </w:tc>
      </w:tr>
      <w:tr w:rsidR="0035775A" w14:paraId="3AEFE3CA"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9F1F6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UC-S02</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85C3BD"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Input Product Details</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AB2D80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16E22E"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 xml:space="preserve">The Supplier provides the name, description, category, and initial pricing </w:t>
            </w:r>
            <w:r>
              <w:rPr>
                <w:rFonts w:ascii="Times New Roman" w:eastAsia="Times New Roman" w:hAnsi="Times New Roman" w:cs="Times New Roman"/>
                <w:color w:val="1B1C1D"/>
              </w:rPr>
              <w:lastRenderedPageBreak/>
              <w:t>for a new product.</w:t>
            </w:r>
          </w:p>
        </w:tc>
      </w:tr>
      <w:tr w:rsidR="0035775A" w14:paraId="79302F81"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02977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UC-S03</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7AB82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Upload Required Product Media</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F89CC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A3062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uploads necessary images and documents (e.g., specifications) for the product.</w:t>
            </w:r>
          </w:p>
        </w:tc>
      </w:tr>
      <w:tr w:rsidR="0035775A" w14:paraId="0DAB6ACC"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9B552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UC-S04</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1FC68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Retrieve Product Data from DB</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00F72A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AE02B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fetches the current data of an existing product when the Supplier selects it for editing.</w:t>
            </w:r>
          </w:p>
        </w:tc>
      </w:tr>
      <w:tr w:rsidR="0035775A" w14:paraId="45DFA6DE"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2CD17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UC-S05</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66D0618"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Modify Price or Description</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8F993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F5AC4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edits and submits changes to existing product attributes.</w:t>
            </w:r>
          </w:p>
        </w:tc>
      </w:tr>
      <w:tr w:rsidR="0035775A" w14:paraId="75C447AB"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116286"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UC-S06</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5FD7A4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Input New Stock Quantity</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49009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Supplier</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A7571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Supplier updates the current available inventory count for a product.</w:t>
            </w:r>
          </w:p>
        </w:tc>
      </w:tr>
      <w:tr w:rsidR="0035775A" w14:paraId="4A86496C" w14:textId="77777777">
        <w:trPr>
          <w:trHeight w:val="1380"/>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FE6E5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UC-S07</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DB1BBB"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Validate Data and Pricing Rules</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C3838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9A1E3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automatically checks all submitted data against business rules and integrity constraints.</w:t>
            </w:r>
          </w:p>
        </w:tc>
      </w:tr>
      <w:tr w:rsidR="0035775A" w14:paraId="7397DD04" w14:textId="77777777">
        <w:trPr>
          <w:trHeight w:val="1380"/>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BB9079"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UC-S08</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A23C6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Save Updated Product/Stock Data</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F55D4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08E07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commits the successfully validated information to the central product database.</w:t>
            </w:r>
          </w:p>
        </w:tc>
      </w:tr>
      <w:tr w:rsidR="0035775A" w14:paraId="78312B92"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06CD9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UC-S09</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0A5D3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Broadcast Product Updated Notification</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A60F4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A3B3AF"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immediately pushes the updated data to the customer-facing frontend/cache.</w:t>
            </w:r>
          </w:p>
        </w:tc>
      </w:tr>
      <w:tr w:rsidR="0035775A" w14:paraId="57096AEA" w14:textId="77777777">
        <w:trPr>
          <w:trHeight w:val="1380"/>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61689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lastRenderedPageBreak/>
              <w:t>UC-S10</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F54523"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Generate Update Report for Analytics</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6A2DFA"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 Admin</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7296A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compiles changes into a report used for internal sales monitoring and market forecasting.</w:t>
            </w:r>
          </w:p>
        </w:tc>
      </w:tr>
      <w:tr w:rsidR="0035775A" w14:paraId="63182263"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577757"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UC-S11</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8A0065"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Notify Supplier of Successful Update</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3E20F2"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82C04C"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confirms to the Supplier that the changes have been saved and published.</w:t>
            </w:r>
          </w:p>
        </w:tc>
      </w:tr>
      <w:tr w:rsidR="0035775A" w14:paraId="1CCAE559" w14:textId="77777777">
        <w:trPr>
          <w:trHeight w:val="1095"/>
        </w:trPr>
        <w:tc>
          <w:tcPr>
            <w:tcW w:w="9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EC16B1"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b/>
                <w:bCs/>
                <w:color w:val="1B1C1D"/>
              </w:rPr>
              <w:t>UC-S12</w:t>
            </w:r>
          </w:p>
        </w:tc>
        <w:tc>
          <w:tcPr>
            <w:tcW w:w="24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F2F5F44"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Send Validation Error Notification</w:t>
            </w:r>
          </w:p>
        </w:tc>
        <w:tc>
          <w:tcPr>
            <w:tcW w:w="1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667AD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System</w:t>
            </w:r>
          </w:p>
        </w:tc>
        <w:tc>
          <w:tcPr>
            <w:tcW w:w="3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823F80" w14:textId="77777777" w:rsidR="0035775A" w:rsidRDefault="00000000">
            <w:pPr>
              <w:spacing w:after="480"/>
              <w:rPr>
                <w:rFonts w:ascii="Times New Roman" w:eastAsia="Times New Roman" w:hAnsi="Times New Roman" w:cs="Times New Roman"/>
                <w:color w:val="1B1C1D"/>
              </w:rPr>
            </w:pPr>
            <w:r>
              <w:rPr>
                <w:rFonts w:ascii="Times New Roman" w:eastAsia="Times New Roman" w:hAnsi="Times New Roman" w:cs="Times New Roman"/>
                <w:color w:val="1B1C1D"/>
              </w:rPr>
              <w:t>The system informs the Supplier of specific errors found during the data validation process.</w:t>
            </w:r>
          </w:p>
        </w:tc>
      </w:tr>
    </w:tbl>
    <w:p w14:paraId="2ECD44A0" w14:textId="77777777" w:rsidR="0035775A" w:rsidRDefault="0035775A">
      <w:pPr>
        <w:rPr>
          <w:rFonts w:ascii="Times New Roman" w:eastAsia="Times New Roman" w:hAnsi="Times New Roman" w:cs="Times New Roman"/>
        </w:rPr>
      </w:pPr>
    </w:p>
    <w:sectPr w:rsidR="0035775A" w:rsidSect="00034616">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F21076"/>
    <w:multiLevelType w:val="multilevel"/>
    <w:tmpl w:val="67CC6C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6246466">
    <w:abstractNumId w:val="8"/>
  </w:num>
  <w:num w:numId="2" w16cid:durableId="459029489">
    <w:abstractNumId w:val="6"/>
  </w:num>
  <w:num w:numId="3" w16cid:durableId="356465674">
    <w:abstractNumId w:val="5"/>
  </w:num>
  <w:num w:numId="4" w16cid:durableId="782188087">
    <w:abstractNumId w:val="4"/>
  </w:num>
  <w:num w:numId="5" w16cid:durableId="1150319900">
    <w:abstractNumId w:val="7"/>
  </w:num>
  <w:num w:numId="6" w16cid:durableId="1236935938">
    <w:abstractNumId w:val="3"/>
  </w:num>
  <w:num w:numId="7" w16cid:durableId="1753576953">
    <w:abstractNumId w:val="2"/>
  </w:num>
  <w:num w:numId="8" w16cid:durableId="186406822">
    <w:abstractNumId w:val="1"/>
  </w:num>
  <w:num w:numId="9" w16cid:durableId="34744720">
    <w:abstractNumId w:val="0"/>
  </w:num>
  <w:num w:numId="10" w16cid:durableId="1597052028">
    <w:abstractNumId w:val="9"/>
  </w:num>
  <w:num w:numId="11" w16cid:durableId="3448642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70775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02579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17810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5308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486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82720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291497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69807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72061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91104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27621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57738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19249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19130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06004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29608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42698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09887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27407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75A"/>
    <w:rsid w:val="003F1035"/>
    <w:rsid w:val="009210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E4CFB"/>
  <w14:defaultImageDpi w14:val="300"/>
  <w15:docId w15:val="{2042D2BC-AB82-4654-A842-710CF9E9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Zeyad Abdellatif</cp:lastModifiedBy>
  <cp:revision>2</cp:revision>
  <dcterms:created xsi:type="dcterms:W3CDTF">2013-12-23T23:15:00Z</dcterms:created>
  <dcterms:modified xsi:type="dcterms:W3CDTF">2025-11-16T21:49:00Z</dcterms:modified>
  <cp:category/>
</cp:coreProperties>
</file>