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TECNOLOGO EN ANALISIS Y DESARROLLO DE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SISTEMAS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INFORMACIÓN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</w:rPr>
        <w:drawing>
          <wp:inline distB="0" distT="0" distL="114300" distR="114300">
            <wp:extent cx="1271270" cy="1467485"/>
            <wp:effectExtent b="0" l="0" r="0" t="0"/>
            <wp:docPr descr="Descripción: C:\Users\DIANA\Downloads\AirBrush_20200124115841.jpg" id="7" name="image1.jpg"/>
            <a:graphic>
              <a:graphicData uri="http://schemas.openxmlformats.org/drawingml/2006/picture">
                <pic:pic>
                  <pic:nvPicPr>
                    <pic:cNvPr descr="Descripción: C:\Users\DIANA\Downloads\AirBrush_20200124115841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1270" cy="1467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749300</wp:posOffset>
                </wp:positionH>
                <wp:positionV relativeFrom="paragraph">
                  <wp:posOffset>50800</wp:posOffset>
                </wp:positionV>
                <wp:extent cx="3980815" cy="32004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371468" y="3635855"/>
                          <a:ext cx="3949065" cy="288290"/>
                        </a:xfrm>
                        <a:prstGeom prst="rect">
                          <a:avLst/>
                        </a:prstGeom>
                        <a:solidFill>
                          <a:srgbClr val="EAEAEA">
                            <a:alpha val="89803"/>
                          </a:srgbClr>
                        </a:solidFill>
                        <a:ln cap="flat" cmpd="dbl" w="317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okman Old Style" w:cs="Bookman Old Style" w:eastAsia="Bookman Old Style" w:hAnsi="Bookman Old Styl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PERFIL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okman Old Style" w:cs="Bookman Old Style" w:eastAsia="Bookman Old Style" w:hAnsi="Bookman Old Styl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749300</wp:posOffset>
                </wp:positionH>
                <wp:positionV relativeFrom="paragraph">
                  <wp:posOffset>50800</wp:posOffset>
                </wp:positionV>
                <wp:extent cx="3980815" cy="320040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80815" cy="3200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444444"/>
          <w:highlight w:val="white"/>
          <w:vertAlign w:val="baseline"/>
          <w:rtl w:val="0"/>
        </w:rPr>
        <w:t xml:space="preserve">Ejecutor de procesos integrales  </w:t>
      </w:r>
      <w:r w:rsidDel="00000000" w:rsidR="00000000" w:rsidRPr="00000000">
        <w:rPr>
          <w:rFonts w:ascii="Arial" w:cs="Arial" w:eastAsia="Arial" w:hAnsi="Arial"/>
          <w:color w:val="444444"/>
          <w:highlight w:val="whit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color w:val="444444"/>
          <w:highlight w:val="white"/>
          <w:vertAlign w:val="baseline"/>
          <w:rtl w:val="0"/>
        </w:rPr>
        <w:t xml:space="preserve">análisis, diseño, implementación, pruebas y ajustes de generación de sistemas de información, para la sistematización o automatización de procesos. Con experiencia en el desarrollo web, metodología </w:t>
      </w:r>
      <w:r w:rsidDel="00000000" w:rsidR="00000000" w:rsidRPr="00000000">
        <w:rPr>
          <w:rFonts w:ascii="Arial" w:cs="Arial" w:eastAsia="Arial" w:hAnsi="Arial"/>
          <w:color w:val="444444"/>
          <w:highlight w:val="white"/>
          <w:rtl w:val="0"/>
        </w:rPr>
        <w:t xml:space="preserve">ágiles</w:t>
      </w:r>
      <w:r w:rsidDel="00000000" w:rsidR="00000000" w:rsidRPr="00000000">
        <w:rPr>
          <w:rFonts w:ascii="Arial" w:cs="Arial" w:eastAsia="Arial" w:hAnsi="Arial"/>
          <w:color w:val="444444"/>
          <w:highlight w:val="white"/>
          <w:vertAlign w:val="baseline"/>
          <w:rtl w:val="0"/>
        </w:rPr>
        <w:t xml:space="preserve"> y liderazgo en proyectos de desarrollo de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Helvetica Neue" w:cs="Helvetica Neue" w:eastAsia="Helvetica Neue" w:hAnsi="Helvetica Neue"/>
          <w:color w:val="1b1b1b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Helvetica Neue" w:cs="Helvetica Neue" w:eastAsia="Helvetica Neue" w:hAnsi="Helvetica Neue"/>
          <w:color w:val="1b1b1b"/>
          <w:highlight w:val="whit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762000</wp:posOffset>
                </wp:positionH>
                <wp:positionV relativeFrom="paragraph">
                  <wp:posOffset>177800</wp:posOffset>
                </wp:positionV>
                <wp:extent cx="4009390" cy="32004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357180" y="3635855"/>
                          <a:ext cx="3977640" cy="288290"/>
                        </a:xfrm>
                        <a:prstGeom prst="rect">
                          <a:avLst/>
                        </a:prstGeom>
                        <a:solidFill>
                          <a:srgbClr val="EAEAEA">
                            <a:alpha val="89803"/>
                          </a:srgbClr>
                        </a:solidFill>
                        <a:ln cap="flat" cmpd="dbl" w="317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okman Old Style" w:cs="Bookman Old Style" w:eastAsia="Bookman Old Style" w:hAnsi="Bookman Old Styl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DATOS PERSONALES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okman Old Style" w:cs="Bookman Old Style" w:eastAsia="Bookman Old Style" w:hAnsi="Bookman Old Styl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okman Old Style" w:cs="Bookman Old Style" w:eastAsia="Bookman Old Style" w:hAnsi="Bookman Old Styl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762000</wp:posOffset>
                </wp:positionH>
                <wp:positionV relativeFrom="paragraph">
                  <wp:posOffset>177800</wp:posOffset>
                </wp:positionV>
                <wp:extent cx="4009390" cy="320040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9390" cy="3200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Helvetica Neue" w:cs="Helvetica Neue" w:eastAsia="Helvetica Neue" w:hAnsi="Helvetica Neue"/>
          <w:color w:val="1b1b1b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NOMBRES Y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APELLIDOS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Juan Esteban Leal Usuga</w:t>
      </w:r>
    </w:p>
    <w:p w:rsidR="00000000" w:rsidDel="00000000" w:rsidP="00000000" w:rsidRDefault="00000000" w:rsidRPr="00000000" w14:paraId="00000010">
      <w:pPr>
        <w:spacing w:line="48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DOCUMENTO DE IDENTIDAD:</w:t>
        <w:tab/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1.216.729.858 de Medellín</w:t>
      </w:r>
    </w:p>
    <w:p w:rsidR="00000000" w:rsidDel="00000000" w:rsidP="00000000" w:rsidRDefault="00000000" w:rsidRPr="00000000" w14:paraId="00000011">
      <w:pPr>
        <w:spacing w:line="48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FECHA DE NACIMIENTO</w:t>
        <w:tab/>
        <w:t xml:space="preserve">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31 de diciembre de 1999 Medellín</w:t>
      </w:r>
    </w:p>
    <w:p w:rsidR="00000000" w:rsidDel="00000000" w:rsidP="00000000" w:rsidRDefault="00000000" w:rsidRPr="00000000" w14:paraId="00000012">
      <w:pPr>
        <w:spacing w:line="48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ESTADO CIVIL:</w:t>
        <w:tab/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 xml:space="preserve">Soltero</w:t>
      </w:r>
    </w:p>
    <w:p w:rsidR="00000000" w:rsidDel="00000000" w:rsidP="00000000" w:rsidRDefault="00000000" w:rsidRPr="00000000" w14:paraId="00000013">
      <w:pPr>
        <w:spacing w:line="48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DIRECCIÓN: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ab/>
        <w:t xml:space="preserve"> Calle 62 D #108 BB - 55 Robledo Margaritas</w:t>
      </w:r>
    </w:p>
    <w:p w:rsidR="00000000" w:rsidDel="00000000" w:rsidP="00000000" w:rsidRDefault="00000000" w:rsidRPr="00000000" w14:paraId="00000014">
      <w:pPr>
        <w:spacing w:line="48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TELÉFONOS:</w:t>
        <w:tab/>
        <w:tab/>
        <w:tab/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539 4417 – 318 397 5865</w:t>
      </w:r>
    </w:p>
    <w:p w:rsidR="00000000" w:rsidDel="00000000" w:rsidP="00000000" w:rsidRDefault="00000000" w:rsidRPr="00000000" w14:paraId="00000015">
      <w:pPr>
        <w:spacing w:line="48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CORREO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ELECTRÓNICO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</w:r>
      <w:hyperlink r:id="rId9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0"/>
          </w:rPr>
          <w:t xml:space="preserve">lealstbn1031@gmail.com</w:t>
        </w:r>
      </w:hyperlink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line="48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</wp:posOffset>
                </wp:positionH>
                <wp:positionV relativeFrom="paragraph">
                  <wp:posOffset>25400</wp:posOffset>
                </wp:positionV>
                <wp:extent cx="4022725" cy="32004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3350513" y="3635855"/>
                          <a:ext cx="3990975" cy="288290"/>
                        </a:xfrm>
                        <a:prstGeom prst="rect">
                          <a:avLst/>
                        </a:prstGeom>
                        <a:solidFill>
                          <a:srgbClr val="EAEAEA">
                            <a:alpha val="89803"/>
                          </a:srgbClr>
                        </a:solidFill>
                        <a:ln cap="flat" cmpd="dbl" w="317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-34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okman Old Style" w:cs="Bookman Old Style" w:eastAsia="Bookman Old Style" w:hAnsi="Bookman Old Styl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FORMACIÓN ACADÉMICA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okman Old Style" w:cs="Bookman Old Style" w:eastAsia="Bookman Old Style" w:hAnsi="Bookman Old Styl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</wp:posOffset>
                </wp:positionH>
                <wp:positionV relativeFrom="paragraph">
                  <wp:posOffset>25400</wp:posOffset>
                </wp:positionV>
                <wp:extent cx="4022725" cy="320040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22725" cy="3200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Tecnologia:  </w:t>
      </w:r>
      <w:r w:rsidDel="00000000" w:rsidR="00000000" w:rsidRPr="00000000">
        <w:rPr>
          <w:rFonts w:ascii="Arial" w:cs="Arial" w:eastAsia="Arial" w:hAnsi="Arial"/>
          <w:rtl w:val="0"/>
        </w:rPr>
        <w:t xml:space="preserve">Analisis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y Desarrollo de Sistema de Información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Sena, centro </w:t>
      </w:r>
      <w:r w:rsidDel="00000000" w:rsidR="00000000" w:rsidRPr="00000000">
        <w:rPr>
          <w:rFonts w:ascii="Arial" w:cs="Arial" w:eastAsia="Arial" w:hAnsi="Arial"/>
          <w:rtl w:val="0"/>
        </w:rPr>
        <w:t xml:space="preserve">Tecnológico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del mobiliario (Itagui Antioquia), 2019.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Técnica:  </w:t>
      </w:r>
      <w:r w:rsidDel="00000000" w:rsidR="00000000" w:rsidRPr="00000000">
        <w:rPr>
          <w:rFonts w:ascii="Arial" w:cs="Arial" w:eastAsia="Arial" w:hAnsi="Arial"/>
          <w:rtl w:val="0"/>
        </w:rPr>
        <w:t xml:space="preserve">Programación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de software, Sena, centro Tecnologico del mobiliario (Itagui Antioquia), diciembre de 2017.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Bachiller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técnico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Liceo Municipal Barrio Santa Margarita, 2017.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Cursos complementarios: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Redacción y ortografía, 20 horas , Sena, centro </w:t>
      </w:r>
      <w:r w:rsidDel="00000000" w:rsidR="00000000" w:rsidRPr="00000000">
        <w:rPr>
          <w:rFonts w:ascii="Arial" w:cs="Arial" w:eastAsia="Arial" w:hAnsi="Arial"/>
          <w:rtl w:val="0"/>
        </w:rPr>
        <w:t xml:space="preserve">Tecnológico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del mobiliario (Itagui Antioquia), marzo de 2019.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Trabajo en equipo liderazgo y </w:t>
      </w:r>
      <w:r w:rsidDel="00000000" w:rsidR="00000000" w:rsidRPr="00000000">
        <w:rPr>
          <w:rFonts w:ascii="Arial" w:cs="Arial" w:eastAsia="Arial" w:hAnsi="Arial"/>
          <w:rtl w:val="0"/>
        </w:rPr>
        <w:t xml:space="preserve">comunicación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asertiva, 20 horas, Sena centro </w:t>
      </w:r>
      <w:r w:rsidDel="00000000" w:rsidR="00000000" w:rsidRPr="00000000">
        <w:rPr>
          <w:rFonts w:ascii="Arial" w:cs="Arial" w:eastAsia="Arial" w:hAnsi="Arial"/>
          <w:rtl w:val="0"/>
        </w:rPr>
        <w:t xml:space="preserve">Tecnológico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del mobiliario (Itagui Antioquia), diciembre de 2018.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Introducción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a la </w:t>
      </w:r>
      <w:r w:rsidDel="00000000" w:rsidR="00000000" w:rsidRPr="00000000">
        <w:rPr>
          <w:rFonts w:ascii="Arial" w:cs="Arial" w:eastAsia="Arial" w:hAnsi="Arial"/>
          <w:rtl w:val="0"/>
        </w:rPr>
        <w:t xml:space="preserve">metodología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investigativa, 40 horas, Sena, centro </w:t>
      </w:r>
      <w:r w:rsidDel="00000000" w:rsidR="00000000" w:rsidRPr="00000000">
        <w:rPr>
          <w:rFonts w:ascii="Arial" w:cs="Arial" w:eastAsia="Arial" w:hAnsi="Arial"/>
          <w:rtl w:val="0"/>
        </w:rPr>
        <w:t xml:space="preserve">Tecnológico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del mobiliario (Itagui Antioquia), agosto de 2018.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Innovación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y creatividad, 60 horas,Sena, centro </w:t>
      </w:r>
      <w:r w:rsidDel="00000000" w:rsidR="00000000" w:rsidRPr="00000000">
        <w:rPr>
          <w:rFonts w:ascii="Arial" w:cs="Arial" w:eastAsia="Arial" w:hAnsi="Arial"/>
          <w:rtl w:val="0"/>
        </w:rPr>
        <w:t xml:space="preserve">Tecnológico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del mobiliario (Itagui Antioquia), julio de 2018.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Comunicacion en ingles a1.1/ principiante, 60 horas, Sena, centro </w:t>
      </w:r>
      <w:r w:rsidDel="00000000" w:rsidR="00000000" w:rsidRPr="00000000">
        <w:rPr>
          <w:rFonts w:ascii="Arial" w:cs="Arial" w:eastAsia="Arial" w:hAnsi="Arial"/>
          <w:rtl w:val="0"/>
        </w:rPr>
        <w:t xml:space="preserve">Tecnológico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del mobiliario (Itagui Antioquia), </w:t>
      </w:r>
      <w:r w:rsidDel="00000000" w:rsidR="00000000" w:rsidRPr="00000000">
        <w:rPr>
          <w:rFonts w:ascii="Arial" w:cs="Arial" w:eastAsia="Arial" w:hAnsi="Arial"/>
          <w:rtl w:val="0"/>
        </w:rPr>
        <w:t xml:space="preserve">noviembre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de 2018.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Desarrollo de habilidades, principios y valores para la vida y el trabajo, 40 horas, Sena, centro </w:t>
      </w:r>
      <w:r w:rsidDel="00000000" w:rsidR="00000000" w:rsidRPr="00000000">
        <w:rPr>
          <w:rFonts w:ascii="Arial" w:cs="Arial" w:eastAsia="Arial" w:hAnsi="Arial"/>
          <w:rtl w:val="0"/>
        </w:rPr>
        <w:t xml:space="preserve">Tecnológico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del mobiliario (Itagui Antioquia), abril de 2018.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rtl w:val="0"/>
        </w:rPr>
        <w:t xml:space="preserve">innovación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, internet de las cosas y </w:t>
      </w:r>
      <w:r w:rsidDel="00000000" w:rsidR="00000000" w:rsidRPr="00000000">
        <w:rPr>
          <w:rFonts w:ascii="Arial" w:cs="Arial" w:eastAsia="Arial" w:hAnsi="Arial"/>
          <w:rtl w:val="0"/>
        </w:rPr>
        <w:t xml:space="preserve">tecnologías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híbridas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, 20 horas , Sena, centro </w:t>
      </w:r>
      <w:r w:rsidDel="00000000" w:rsidR="00000000" w:rsidRPr="00000000">
        <w:rPr>
          <w:rFonts w:ascii="Arial" w:cs="Arial" w:eastAsia="Arial" w:hAnsi="Arial"/>
          <w:rtl w:val="0"/>
        </w:rPr>
        <w:t xml:space="preserve">Tecnológico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del mobiliario (Itagui Antioquia) abril de 2018.</w:t>
      </w:r>
    </w:p>
    <w:p w:rsidR="00000000" w:rsidDel="00000000" w:rsidP="00000000" w:rsidRDefault="00000000" w:rsidRPr="00000000" w14:paraId="00000029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533400</wp:posOffset>
                </wp:positionH>
                <wp:positionV relativeFrom="paragraph">
                  <wp:posOffset>152400</wp:posOffset>
                </wp:positionV>
                <wp:extent cx="4137025" cy="32004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293363" y="3635855"/>
                          <a:ext cx="4105275" cy="288290"/>
                        </a:xfrm>
                        <a:prstGeom prst="rect">
                          <a:avLst/>
                        </a:prstGeom>
                        <a:solidFill>
                          <a:srgbClr val="EAEAEA">
                            <a:alpha val="89803"/>
                          </a:srgbClr>
                        </a:solidFill>
                        <a:ln cap="flat" cmpd="dbl" w="317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okman Old Style" w:cs="Bookman Old Style" w:eastAsia="Bookman Old Style" w:hAnsi="Bookman Old Styl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COMPETENCIAS LABORALES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okman Old Style" w:cs="Bookman Old Style" w:eastAsia="Bookman Old Style" w:hAnsi="Bookman Old Styl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533400</wp:posOffset>
                </wp:positionH>
                <wp:positionV relativeFrom="paragraph">
                  <wp:posOffset>152400</wp:posOffset>
                </wp:positionV>
                <wp:extent cx="4137025" cy="320040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37025" cy="3200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Actitud positiva y Aptitudes aplicables .</w:t>
      </w:r>
    </w:p>
    <w:p w:rsidR="00000000" w:rsidDel="00000000" w:rsidP="00000000" w:rsidRDefault="00000000" w:rsidRPr="00000000" w14:paraId="0000002E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Trabajo en equipo.</w:t>
      </w:r>
    </w:p>
    <w:p w:rsidR="00000000" w:rsidDel="00000000" w:rsidP="00000000" w:rsidRDefault="00000000" w:rsidRPr="00000000" w14:paraId="0000002F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Liderazgo.</w:t>
      </w:r>
    </w:p>
    <w:p w:rsidR="00000000" w:rsidDel="00000000" w:rsidP="00000000" w:rsidRDefault="00000000" w:rsidRPr="00000000" w14:paraId="00000030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Comunicación asertiva y efectiva.</w:t>
      </w:r>
    </w:p>
    <w:p w:rsidR="00000000" w:rsidDel="00000000" w:rsidP="00000000" w:rsidRDefault="00000000" w:rsidRPr="00000000" w14:paraId="00000031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Formacion y capacitacion.</w:t>
      </w:r>
    </w:p>
    <w:p w:rsidR="00000000" w:rsidDel="00000000" w:rsidP="00000000" w:rsidRDefault="00000000" w:rsidRPr="00000000" w14:paraId="00000032">
      <w:pPr>
        <w:tabs>
          <w:tab w:val="center" w:pos="4420"/>
          <w:tab w:val="left" w:pos="6915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Manejo de relaciones laborales.</w:t>
      </w:r>
    </w:p>
    <w:p w:rsidR="00000000" w:rsidDel="00000000" w:rsidP="00000000" w:rsidRDefault="00000000" w:rsidRPr="00000000" w14:paraId="00000033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Confidencialidad.</w:t>
      </w:r>
    </w:p>
    <w:p w:rsidR="00000000" w:rsidDel="00000000" w:rsidP="00000000" w:rsidRDefault="00000000" w:rsidRPr="00000000" w14:paraId="00000034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Adaptabilidad en diferentes </w:t>
      </w:r>
      <w:r w:rsidDel="00000000" w:rsidR="00000000" w:rsidRPr="00000000">
        <w:rPr>
          <w:rFonts w:ascii="Arial" w:cs="Arial" w:eastAsia="Arial" w:hAnsi="Arial"/>
          <w:rtl w:val="0"/>
        </w:rPr>
        <w:t xml:space="preserve">áreas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de trabajo.</w:t>
      </w:r>
    </w:p>
    <w:p w:rsidR="00000000" w:rsidDel="00000000" w:rsidP="00000000" w:rsidRDefault="00000000" w:rsidRPr="00000000" w14:paraId="00000035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Sentido de pertenencia.</w:t>
      </w:r>
    </w:p>
    <w:p w:rsidR="00000000" w:rsidDel="00000000" w:rsidP="00000000" w:rsidRDefault="00000000" w:rsidRPr="00000000" w14:paraId="00000036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Disposición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para el aprendizaje de nuevos retos.</w:t>
      </w:r>
    </w:p>
    <w:p w:rsidR="00000000" w:rsidDel="00000000" w:rsidP="00000000" w:rsidRDefault="00000000" w:rsidRPr="00000000" w14:paraId="00000037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Orden y aseo.</w:t>
      </w:r>
    </w:p>
    <w:p w:rsidR="00000000" w:rsidDel="00000000" w:rsidP="00000000" w:rsidRDefault="00000000" w:rsidRPr="00000000" w14:paraId="00000038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Responsabilidad.</w:t>
      </w:r>
    </w:p>
    <w:p w:rsidR="00000000" w:rsidDel="00000000" w:rsidP="00000000" w:rsidRDefault="00000000" w:rsidRPr="00000000" w14:paraId="00000039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Respeto.</w:t>
      </w:r>
    </w:p>
    <w:p w:rsidR="00000000" w:rsidDel="00000000" w:rsidP="00000000" w:rsidRDefault="00000000" w:rsidRPr="00000000" w14:paraId="0000003A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Tolerancia.</w:t>
      </w:r>
    </w:p>
    <w:p w:rsidR="00000000" w:rsidDel="00000000" w:rsidP="00000000" w:rsidRDefault="00000000" w:rsidRPr="00000000" w14:paraId="0000003B">
      <w:pPr>
        <w:spacing w:after="24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-12699</wp:posOffset>
                </wp:positionV>
                <wp:extent cx="4498975" cy="32004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112388" y="3635855"/>
                          <a:ext cx="4467225" cy="288290"/>
                        </a:xfrm>
                        <a:prstGeom prst="rect">
                          <a:avLst/>
                        </a:prstGeom>
                        <a:solidFill>
                          <a:srgbClr val="EAEAEA">
                            <a:alpha val="89803"/>
                          </a:srgbClr>
                        </a:solidFill>
                        <a:ln cap="flat" cmpd="dbl" w="317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okman Old Style" w:cs="Bookman Old Style" w:eastAsia="Bookman Old Style" w:hAnsi="Bookman Old Styl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EXPERIENCIA LABORAL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okman Old Style" w:cs="Bookman Old Style" w:eastAsia="Bookman Old Style" w:hAnsi="Bookman Old Styl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-12699</wp:posOffset>
                </wp:positionV>
                <wp:extent cx="4498975" cy="32004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98975" cy="3200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C">
      <w:pPr>
        <w:spacing w:after="24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Empresa: ENERGITELCO S.AS.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Cargo: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Web Developer (Independiente).</w:t>
      </w:r>
    </w:p>
    <w:p w:rsidR="00000000" w:rsidDel="00000000" w:rsidP="00000000" w:rsidRDefault="00000000" w:rsidRPr="00000000" w14:paraId="0000003F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Funciones: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Levantamiento de requerimiento, </w:t>
      </w:r>
      <w:r w:rsidDel="00000000" w:rsidR="00000000" w:rsidRPr="00000000">
        <w:rPr>
          <w:rFonts w:ascii="Arial" w:cs="Arial" w:eastAsia="Arial" w:hAnsi="Arial"/>
          <w:rtl w:val="0"/>
        </w:rPr>
        <w:t xml:space="preserve">análisis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y desarrollo del sistema de </w:t>
      </w:r>
      <w:r w:rsidDel="00000000" w:rsidR="00000000" w:rsidRPr="00000000">
        <w:rPr>
          <w:rFonts w:ascii="Arial" w:cs="Arial" w:eastAsia="Arial" w:hAnsi="Arial"/>
          <w:rtl w:val="0"/>
        </w:rPr>
        <w:t xml:space="preserve">gestión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soporte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y ajustes.</w:t>
      </w:r>
    </w:p>
    <w:p w:rsidR="00000000" w:rsidDel="00000000" w:rsidP="00000000" w:rsidRDefault="00000000" w:rsidRPr="00000000" w14:paraId="0000004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Logros: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Fortaleci mis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habilidades como desarrollador de software independiente</w:t>
      </w:r>
      <w:r w:rsidDel="00000000" w:rsidR="00000000" w:rsidRPr="00000000">
        <w:rPr>
          <w:rFonts w:ascii="Arial" w:cs="Arial" w:eastAsia="Arial" w:hAnsi="Arial"/>
          <w:rtl w:val="0"/>
        </w:rPr>
        <w:t xml:space="preserve">. R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ealice el </w:t>
      </w:r>
      <w:r w:rsidDel="00000000" w:rsidR="00000000" w:rsidRPr="00000000">
        <w:rPr>
          <w:rFonts w:ascii="Arial" w:cs="Arial" w:eastAsia="Arial" w:hAnsi="Arial"/>
          <w:rtl w:val="0"/>
        </w:rPr>
        <w:t xml:space="preserve">análisis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de requerimiento, </w:t>
      </w:r>
      <w:r w:rsidDel="00000000" w:rsidR="00000000" w:rsidRPr="00000000">
        <w:rPr>
          <w:rFonts w:ascii="Arial" w:cs="Arial" w:eastAsia="Arial" w:hAnsi="Arial"/>
          <w:rtl w:val="0"/>
        </w:rPr>
        <w:t xml:space="preserve">Implemente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el desarrollo de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gestión de Energitelco</w:t>
      </w:r>
      <w:r w:rsidDel="00000000" w:rsidR="00000000" w:rsidRPr="00000000">
        <w:rPr>
          <w:rFonts w:ascii="Arial" w:cs="Arial" w:eastAsia="Arial" w:hAnsi="Arial"/>
          <w:rtl w:val="0"/>
        </w:rPr>
        <w:t xml:space="preserve">, donde se diseñó la base de datos y el desarrollo del aplicativo en su totalidad en el framework laravel. </w:t>
      </w:r>
    </w:p>
    <w:p w:rsidR="00000000" w:rsidDel="00000000" w:rsidP="00000000" w:rsidRDefault="00000000" w:rsidRPr="00000000" w14:paraId="0000004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Jefe inmediato: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Jorge Andres Ortega Bedoya.</w:t>
      </w:r>
    </w:p>
    <w:p w:rsidR="00000000" w:rsidDel="00000000" w:rsidP="00000000" w:rsidRDefault="00000000" w:rsidRPr="00000000" w14:paraId="00000047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Teléfono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311 306 6482, 314 618 4125, (4) 2307276</w:t>
      </w:r>
    </w:p>
    <w:p w:rsidR="00000000" w:rsidDel="00000000" w:rsidP="00000000" w:rsidRDefault="00000000" w:rsidRPr="00000000" w14:paraId="00000048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Tiempo de servicio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: julio 24 de 2019 – actual.</w:t>
      </w:r>
    </w:p>
    <w:p w:rsidR="00000000" w:rsidDel="00000000" w:rsidP="00000000" w:rsidRDefault="00000000" w:rsidRPr="00000000" w14:paraId="00000049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Arial" w:cs="Arial" w:eastAsia="Arial" w:hAnsi="Arial"/>
          <w:b w:val="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Empresa: Sena, </w:t>
      </w: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Laboratorio</w:t>
      </w: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 de Ensayos para el Mobiliario.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Cargo: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Aprendiz programador.</w:t>
      </w:r>
    </w:p>
    <w:p w:rsidR="00000000" w:rsidDel="00000000" w:rsidP="00000000" w:rsidRDefault="00000000" w:rsidRPr="00000000" w14:paraId="0000004E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Funciones: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Líder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y desarrollador de proyecto para la </w:t>
      </w:r>
      <w:r w:rsidDel="00000000" w:rsidR="00000000" w:rsidRPr="00000000">
        <w:rPr>
          <w:rFonts w:ascii="Arial" w:cs="Arial" w:eastAsia="Arial" w:hAnsi="Arial"/>
          <w:rtl w:val="0"/>
        </w:rPr>
        <w:t xml:space="preserve">sistematización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de los procesos de </w:t>
      </w:r>
      <w:r w:rsidDel="00000000" w:rsidR="00000000" w:rsidRPr="00000000">
        <w:rPr>
          <w:rFonts w:ascii="Arial" w:cs="Arial" w:eastAsia="Arial" w:hAnsi="Arial"/>
          <w:rtl w:val="0"/>
        </w:rPr>
        <w:t xml:space="preserve">gestión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de calidad y administrativa para el Laboratorio de Ensayos para el Mobiliario.</w:t>
      </w:r>
    </w:p>
    <w:p w:rsidR="00000000" w:rsidDel="00000000" w:rsidP="00000000" w:rsidRDefault="00000000" w:rsidRPr="00000000" w14:paraId="00000050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Logros: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Fortalec</w:t>
      </w:r>
      <w:r w:rsidDel="00000000" w:rsidR="00000000" w:rsidRPr="00000000">
        <w:rPr>
          <w:rFonts w:ascii="Arial" w:cs="Arial" w:eastAsia="Arial" w:hAnsi="Arial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los conocimientos en desarrollo y levantamiento de proyectos de software, donde lleva a la </w:t>
      </w:r>
      <w:r w:rsidDel="00000000" w:rsidR="00000000" w:rsidRPr="00000000">
        <w:rPr>
          <w:rFonts w:ascii="Arial" w:cs="Arial" w:eastAsia="Arial" w:hAnsi="Arial"/>
          <w:rtl w:val="0"/>
        </w:rPr>
        <w:t xml:space="preserve">práctica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el levantamiento y </w:t>
      </w:r>
      <w:r w:rsidDel="00000000" w:rsidR="00000000" w:rsidRPr="00000000">
        <w:rPr>
          <w:rFonts w:ascii="Arial" w:cs="Arial" w:eastAsia="Arial" w:hAnsi="Arial"/>
          <w:rtl w:val="0"/>
        </w:rPr>
        <w:t xml:space="preserve">análisis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de proyecto de </w:t>
      </w:r>
      <w:r w:rsidDel="00000000" w:rsidR="00000000" w:rsidRPr="00000000">
        <w:rPr>
          <w:rFonts w:ascii="Arial" w:cs="Arial" w:eastAsia="Arial" w:hAnsi="Arial"/>
          <w:rtl w:val="0"/>
        </w:rPr>
        <w:t xml:space="preserve">sistematización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a la medida de los </w:t>
      </w:r>
      <w:r w:rsidDel="00000000" w:rsidR="00000000" w:rsidRPr="00000000">
        <w:rPr>
          <w:rFonts w:ascii="Arial" w:cs="Arial" w:eastAsia="Arial" w:hAnsi="Arial"/>
          <w:rtl w:val="0"/>
        </w:rPr>
        <w:t xml:space="preserve">requisitos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de una empresa, documentando cada </w:t>
      </w:r>
      <w:r w:rsidDel="00000000" w:rsidR="00000000" w:rsidRPr="00000000">
        <w:rPr>
          <w:rFonts w:ascii="Arial" w:cs="Arial" w:eastAsia="Arial" w:hAnsi="Arial"/>
          <w:rtl w:val="0"/>
        </w:rPr>
        <w:t xml:space="preserve">fase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del proyecto e implementando </w:t>
      </w:r>
      <w:r w:rsidDel="00000000" w:rsidR="00000000" w:rsidRPr="00000000">
        <w:rPr>
          <w:rFonts w:ascii="Arial" w:cs="Arial" w:eastAsia="Arial" w:hAnsi="Arial"/>
          <w:rtl w:val="0"/>
        </w:rPr>
        <w:t xml:space="preserve">metodologías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ágiles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y UML como estrategia de desarrollo del proyecto y </w:t>
      </w:r>
      <w:r w:rsidDel="00000000" w:rsidR="00000000" w:rsidRPr="00000000">
        <w:rPr>
          <w:rFonts w:ascii="Arial" w:cs="Arial" w:eastAsia="Arial" w:hAnsi="Arial"/>
          <w:rtl w:val="0"/>
        </w:rPr>
        <w:t xml:space="preserve">testeo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para la plataforma</w:t>
      </w:r>
      <w:r w:rsidDel="00000000" w:rsidR="00000000" w:rsidRPr="00000000">
        <w:rPr>
          <w:rFonts w:ascii="Arial" w:cs="Arial" w:eastAsia="Arial" w:hAnsi="Arial"/>
          <w:rtl w:val="0"/>
        </w:rPr>
        <w:t xml:space="preserve">.C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on los conocimientos en PHP, </w:t>
      </w:r>
      <w:r w:rsidDel="00000000" w:rsidR="00000000" w:rsidRPr="00000000">
        <w:rPr>
          <w:rFonts w:ascii="Arial" w:cs="Arial" w:eastAsia="Arial" w:hAnsi="Arial"/>
          <w:rtl w:val="0"/>
        </w:rPr>
        <w:t xml:space="preserve">adapte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mi conocimientos en para el framework de laravel para tener </w:t>
      </w:r>
      <w:r w:rsidDel="00000000" w:rsidR="00000000" w:rsidRPr="00000000">
        <w:rPr>
          <w:rFonts w:ascii="Arial" w:cs="Arial" w:eastAsia="Arial" w:hAnsi="Arial"/>
          <w:rtl w:val="0"/>
        </w:rPr>
        <w:t xml:space="preserve">un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ágil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desarrollo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rtl w:val="0"/>
        </w:rPr>
        <w:t xml:space="preserve">encargue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de toda la </w:t>
      </w:r>
      <w:r w:rsidDel="00000000" w:rsidR="00000000" w:rsidRPr="00000000">
        <w:rPr>
          <w:rFonts w:ascii="Arial" w:cs="Arial" w:eastAsia="Arial" w:hAnsi="Arial"/>
          <w:rtl w:val="0"/>
        </w:rPr>
        <w:t xml:space="preserve">creación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normalización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y diseño del diagrama E-R de base de datos y </w:t>
      </w:r>
      <w:r w:rsidDel="00000000" w:rsidR="00000000" w:rsidRPr="00000000">
        <w:rPr>
          <w:rFonts w:ascii="Arial" w:cs="Arial" w:eastAsia="Arial" w:hAnsi="Arial"/>
          <w:rtl w:val="0"/>
        </w:rPr>
        <w:t xml:space="preserve">aprendí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a utilizar la herramienta GIT para el control de </w:t>
      </w:r>
      <w:r w:rsidDel="00000000" w:rsidR="00000000" w:rsidRPr="00000000">
        <w:rPr>
          <w:rFonts w:ascii="Arial" w:cs="Arial" w:eastAsia="Arial" w:hAnsi="Arial"/>
          <w:rtl w:val="0"/>
        </w:rPr>
        <w:t xml:space="preserve">versión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, manual de usuarios y otras habilidades para llegar a un 91% del desarrollo de la aplicación y 86% del proyecto con éxito.</w:t>
      </w:r>
    </w:p>
    <w:p w:rsidR="00000000" w:rsidDel="00000000" w:rsidP="00000000" w:rsidRDefault="00000000" w:rsidRPr="00000000" w14:paraId="00000051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Jefe inmediato: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Carlos Daniel </w:t>
      </w:r>
      <w:r w:rsidDel="00000000" w:rsidR="00000000" w:rsidRPr="00000000">
        <w:rPr>
          <w:rFonts w:ascii="Arial" w:cs="Arial" w:eastAsia="Arial" w:hAnsi="Arial"/>
          <w:rtl w:val="0"/>
        </w:rPr>
        <w:t xml:space="preserve">rendón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Colorado.</w:t>
      </w:r>
    </w:p>
    <w:p w:rsidR="00000000" w:rsidDel="00000000" w:rsidP="00000000" w:rsidRDefault="00000000" w:rsidRPr="00000000" w14:paraId="00000053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Teléfono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321 764 9772</w:t>
      </w:r>
    </w:p>
    <w:p w:rsidR="00000000" w:rsidDel="00000000" w:rsidP="00000000" w:rsidRDefault="00000000" w:rsidRPr="00000000" w14:paraId="00000054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Tiempo de servicio: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Junio 12 de 2019 – Diciembre 12 de 2015</w:t>
      </w:r>
    </w:p>
    <w:p w:rsidR="00000000" w:rsidDel="00000000" w:rsidP="00000000" w:rsidRDefault="00000000" w:rsidRPr="00000000" w14:paraId="00000055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25400</wp:posOffset>
                </wp:positionV>
                <wp:extent cx="4622800" cy="32004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050475" y="3635855"/>
                          <a:ext cx="4591050" cy="288290"/>
                        </a:xfrm>
                        <a:prstGeom prst="rect">
                          <a:avLst/>
                        </a:prstGeom>
                        <a:solidFill>
                          <a:srgbClr val="EAEAEA">
                            <a:alpha val="89803"/>
                          </a:srgbClr>
                        </a:solidFill>
                        <a:ln cap="flat" cmpd="dbl" w="317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okman Old Style" w:cs="Bookman Old Style" w:eastAsia="Bookman Old Style" w:hAnsi="Bookman Old Styl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REFERENCIAS  PERSONALES Y FAMILIARES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okman Old Style" w:cs="Bookman Old Style" w:eastAsia="Bookman Old Style" w:hAnsi="Bookman Old Styl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25400</wp:posOffset>
                </wp:positionV>
                <wp:extent cx="4622800" cy="32004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22800" cy="3200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B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Jorge Andrés Ortega Bedoya (Cliente de contacto Energitelco S.A.S.)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Ingeniero </w:t>
      </w:r>
      <w:r w:rsidDel="00000000" w:rsidR="00000000" w:rsidRPr="00000000">
        <w:rPr>
          <w:rFonts w:ascii="Arial" w:cs="Arial" w:eastAsia="Arial" w:hAnsi="Arial"/>
          <w:rtl w:val="0"/>
        </w:rPr>
        <w:t xml:space="preserve">Eléctrico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Teléfono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321 764 977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Carlos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Daniel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Rendón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Colorado (Exjefe directo)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Gestor de Calidad</w:t>
      </w:r>
    </w:p>
    <w:p w:rsidR="00000000" w:rsidDel="00000000" w:rsidP="00000000" w:rsidRDefault="00000000" w:rsidRPr="00000000" w14:paraId="00000066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Teléfono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: 321 764 9772</w:t>
      </w:r>
    </w:p>
    <w:p w:rsidR="00000000" w:rsidDel="00000000" w:rsidP="00000000" w:rsidRDefault="00000000" w:rsidRPr="00000000" w14:paraId="00000068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Doris Enid Leal Usuga (Tia)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Contadora publica</w:t>
      </w:r>
    </w:p>
    <w:p w:rsidR="00000000" w:rsidDel="00000000" w:rsidP="00000000" w:rsidRDefault="00000000" w:rsidRPr="00000000" w14:paraId="0000006B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Teléfono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: 315 897 9555</w:t>
      </w:r>
    </w:p>
    <w:p w:rsidR="00000000" w:rsidDel="00000000" w:rsidP="00000000" w:rsidRDefault="00000000" w:rsidRPr="00000000" w14:paraId="0000006D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Diana Marcela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González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Múnera (Amiga)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Ama de casa</w:t>
      </w:r>
    </w:p>
    <w:p w:rsidR="00000000" w:rsidDel="00000000" w:rsidP="00000000" w:rsidRDefault="00000000" w:rsidRPr="00000000" w14:paraId="00000070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Teléfono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: 321 801 0112</w:t>
      </w:r>
    </w:p>
    <w:p w:rsidR="00000000" w:rsidDel="00000000" w:rsidP="00000000" w:rsidRDefault="00000000" w:rsidRPr="00000000" w14:paraId="00000072">
      <w:pPr>
        <w:spacing w:after="24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todos los efectos legales, certifico que toda la información contenida en esta hoja de vida es veraz y puede ser debidamente confirmada sin ninguna restricción; (C.S.T., Art 62 Numeral 1)</w:t>
      </w:r>
    </w:p>
    <w:p w:rsidR="00000000" w:rsidDel="00000000" w:rsidP="00000000" w:rsidRDefault="00000000" w:rsidRPr="00000000" w14:paraId="00000074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__________________________</w:t>
      </w:r>
    </w:p>
    <w:p w:rsidR="00000000" w:rsidDel="00000000" w:rsidP="00000000" w:rsidRDefault="00000000" w:rsidRPr="00000000" w14:paraId="00000077">
      <w:pPr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JUAN ESTEBAN LEAL USUGA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C.C. 1.216.729.858</w:t>
      </w:r>
      <w:r w:rsidDel="00000000" w:rsidR="00000000" w:rsidRPr="00000000">
        <w:rPr>
          <w:rtl w:val="0"/>
        </w:rPr>
      </w:r>
    </w:p>
    <w:sectPr>
      <w:headerReference r:id="rId14" w:type="default"/>
      <w:pgSz w:h="15842" w:w="12242"/>
      <w:pgMar w:bottom="1260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Verdana"/>
  <w:font w:name="Times New Roman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774.0" w:type="dxa"/>
      <w:jc w:val="left"/>
      <w:tblInd w:w="0.0" w:type="dxa"/>
      <w:tblLayout w:type="fixed"/>
      <w:tblLook w:val="0000"/>
    </w:tblPr>
    <w:tblGrid>
      <w:gridCol w:w="3659"/>
      <w:gridCol w:w="6115"/>
      <w:tblGridChange w:id="0">
        <w:tblGrid>
          <w:gridCol w:w="3659"/>
          <w:gridCol w:w="6115"/>
        </w:tblGrid>
      </w:tblGridChange>
    </w:tblGrid>
    <w:tr>
      <w:trPr>
        <w:trHeight w:val="579" w:hRule="atLeast"/>
      </w:trPr>
      <w:tc>
        <w:tcPr>
          <w:tcBorders>
            <w:bottom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7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7b7b7b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7b7b7b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HOJA DE VIDA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c45911" w:space="0" w:sz="4" w:val="single"/>
          </w:tcBorders>
          <w:shd w:fill="8496b0" w:val="clear"/>
        </w:tcPr>
        <w:p w:rsidR="00000000" w:rsidDel="00000000" w:rsidP="00000000" w:rsidRDefault="00000000" w:rsidRPr="00000000" w14:paraId="0000007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ffffff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ffffff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JUAN ESTEBAN LEAL USUGA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lealstbn1031@gmail.com" TargetMode="Externa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