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BTIT/006J/2023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APP/2022/000018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15-Sep-2022</w:t>
      </w:r>
    </w:p>
    <w:p w14:paraId="4E9BC4E9" w14:textId="77777777" w:rsidR="00D82F92" w:rsidRDefault="002857F2">
      <w:pPr>
        <w:ind w:left="-5" w:right="53" w:hanging="10"/>
      </w:pPr>
      <w:r>
        <w:rPr>
          <w:rFonts w:ascii="Arial" w:eastAsia="Arial" w:hAnsi="Arial" w:cs="Arial"/>
          <w:sz w:val="22"/>
          <w:lang w:val="en-US"/>
        </w:rPr>
        <w:t xml:space="preserve">WANJUGU WAITHIRA RUTH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692</w:t>
      </w:r>
      <w:r w:rsidR="0078004E">
        <w:rPr>
          <w:rFonts w:ascii="Arial" w:eastAsia="Arial" w:hAnsi="Arial" w:cs="Arial"/>
          <w:sz w:val="22"/>
          <w:lang w:val="en-US"/>
        </w:rPr>
        <w:t xml:space="preserve"> - </w:t>
      </w:r>
      <w:r w:rsidR="00AF015C">
        <w:rPr>
          <w:rFonts w:ascii="Arial" w:eastAsia="Arial" w:hAnsi="Arial" w:cs="Arial"/>
          <w:sz w:val="22"/>
          <w:lang w:val="en-US"/>
        </w:rPr>
        <w:t>00100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WANJUGU WAITHIRA RUTH</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AND 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