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NJERI WANJIRU MARGARET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MOMBASA, KISAUNI</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NJERI WANJIRU MARGARET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