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DICT/069J/2023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APP/JAB/2022/000169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MAGIGE KEVIN BENEDICTO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179</w:t>
      </w:r>
      <w:r w:rsidR="0078004E">
        <w:rPr>
          <w:rFonts w:ascii="Arial" w:eastAsia="Arial" w:hAnsi="Arial" w:cs="Arial"/>
          <w:sz w:val="22"/>
          <w:lang w:val="en-US"/>
        </w:rPr>
        <w:t xml:space="preserve"> - </w:t>
      </w:r>
      <w:r w:rsidR="00AF015C">
        <w:rPr>
          <w:rFonts w:ascii="Arial" w:eastAsia="Arial" w:hAnsi="Arial" w:cs="Arial"/>
          <w:sz w:val="22"/>
          <w:lang w:val="en-US"/>
        </w:rPr>
        <w:t>40111</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PAP ONDITI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MAGIGE KEVIN BENEDICTO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