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BCOM/005J/2024</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APP/JAB/2022/000186</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23-Aug-2022</w:t>
      </w:r>
    </w:p>
    <w:p w14:paraId="4E9BC4E9" w14:textId="77777777" w:rsidR="00D82F92" w:rsidRDefault="002857F2">
      <w:pPr>
        <w:ind w:left="-5" w:right="53" w:hanging="10"/>
      </w:pPr>
      <w:r>
        <w:rPr>
          <w:rFonts w:ascii="Arial" w:eastAsia="Arial" w:hAnsi="Arial" w:cs="Arial"/>
          <w:sz w:val="22"/>
          <w:lang w:val="en-US"/>
        </w:rPr>
        <w:t xml:space="preserve">MUTAVA MUSYOKA JOSHUA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w:t>
      </w:r>
      <w:r w:rsidR="0078004E">
        <w:rPr>
          <w:rFonts w:ascii="Arial" w:eastAsia="Arial" w:hAnsi="Arial" w:cs="Arial"/>
          <w:sz w:val="22"/>
          <w:lang w:val="en-US"/>
        </w:rPr>
        <w:t xml:space="preserve"> - </w:t>
      </w:r>
      <w:r w:rsidR="00AF015C">
        <w:rPr>
          <w:rFonts w:ascii="Arial" w:eastAsia="Arial" w:hAnsi="Arial" w:cs="Arial"/>
          <w:sz w:val="22"/>
          <w:lang w:val="en-US"/>
        </w:rPr>
        <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MUTAVA MUSYOKA JOSHUA</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DIPLOMA IN ACCOUNTANCY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DIPLOMA IN ACCOUNTANCY.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Accounting and Finance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01-01-2024</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30-04-2024</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