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BCD/053J/2024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APP/JAB/2022/000340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WANYAMA SIKUKU EVANS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177  CHWELE</w:t>
      </w:r>
      <w:r w:rsidR="0078004E">
        <w:rPr>
          <w:rFonts w:ascii="Arial" w:eastAsia="Arial" w:hAnsi="Arial" w:cs="Arial"/>
          <w:sz w:val="22"/>
          <w:lang w:val="en-US"/>
        </w:rPr>
        <w:t xml:space="preserve"> - </w:t>
      </w:r>
      <w:r w:rsidR="00AF015C">
        <w:rPr>
          <w:rFonts w:ascii="Arial" w:eastAsia="Arial" w:hAnsi="Arial" w:cs="Arial"/>
          <w:sz w:val="22"/>
          <w:lang w:val="en-US"/>
        </w:rPr>
        <w:t>50202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BUNGOMA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WANYAMA SIKUKU EVANS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