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 w:themeColor="background1"/>
  <w:body>
    <w:tbl>
      <w:tblPr>
        <w:tblStyle w:val="PlainTable4"/>
        <w:tblW w:w="10789" w:type="dxa"/>
        <w:tblBorders/>
        <w:tblLook w:val="06A0" w:firstRow="1" w:lastRow="0" w:firstColumn="1" w:lastColumn="0" w:noHBand="1" w:noVBand="1"/>
      </w:tblPr>
      <w:tblGrid>
        <w:gridCol w:w="3525"/>
        <w:gridCol w:w="6732"/>
        <w:gridCol w:w="532"/>
      </w:tblGrid>
      <w:tr w:rsidRPr="00337DA0" w:rsidR="0087217B" w:rsidTr="687ECF11" w14:paraId="5CEA9C0D" w14:textId="77777777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Borders/>
            <w:tcMar/>
          </w:tcPr>
          <w:p w:rsidRPr="009E486D" w:rsidR="0087217B" w:rsidP="687ECF11" w:rsidRDefault="00337DA0" w14:paraId="3DFAE331" w14:textId="574A2F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87ECF11" w:rsidR="687ECF11">
              <w:rPr>
                <w:rFonts w:ascii="Noto Sans" w:hAnsi="Noto Sans" w:eastAsia="Noto Sans JP" w:cs="Noto Sans"/>
                <w:b w:val="1"/>
                <w:bCs w:val="1"/>
                <w:sz w:val="40"/>
                <w:szCs w:val="40"/>
              </w:rPr>
              <w:t>Maggie Benton</w:t>
            </w:r>
          </w:p>
        </w:tc>
      </w:tr>
      <w:tr w:rsidRPr="00337DA0" w:rsidR="0087217B" w:rsidTr="687ECF11" w14:paraId="30BA8C0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Borders/>
            <w:tcMar/>
          </w:tcPr>
          <w:p w:rsidRPr="00337DA0" w:rsidR="0087217B" w:rsidP="00D625CA" w:rsidRDefault="0087217B" w14:paraId="2F7182FA" w14:textId="23963D37">
            <w:pPr>
              <w:jc w:val="center"/>
              <w:rPr>
                <w:rFonts w:ascii="Noto Sans" w:hAnsi="Noto Sans" w:eastAsia="Noto Sans JP" w:cs="Noto Sans"/>
                <w:sz w:val="10"/>
                <w:szCs w:val="10"/>
              </w:rPr>
            </w:pPr>
          </w:p>
        </w:tc>
      </w:tr>
      <w:tr w:rsidRPr="00337DA0" w:rsidR="00417C0F" w:rsidTr="687ECF11" w14:paraId="7F860432" w14:textId="77777777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Mar/>
          </w:tcPr>
          <w:p w:rsidRPr="00566AEF" w:rsidR="00417C0F" w:rsidP="687ECF11" w:rsidRDefault="00D40EE6" w14:paraId="238D51C0" w14:textId="0F8AD8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Noto Sans" w:hAnsi="Noto Sans" w:eastAsia="Noto Sans JP" w:cs="Noto Sans"/>
                <w:i w:val="1"/>
                <w:iCs w:val="1"/>
                <w:sz w:val="20"/>
                <w:szCs w:val="20"/>
              </w:rPr>
            </w:pPr>
            <w:r w:rsidRPr="687ECF11" w:rsidR="687ECF11">
              <w:rPr>
                <w:rFonts w:ascii="Noto Sans" w:hAnsi="Noto Sans" w:eastAsia="Noto Sans JP" w:cs="Noto Sans"/>
                <w:i w:val="1"/>
                <w:iCs w:val="1"/>
                <w:sz w:val="20"/>
                <w:szCs w:val="20"/>
              </w:rPr>
              <w:t xml:space="preserve">Fresh graduate out of Digital Crafts bootcamp with a strong grasp of React.js, Vanilla JavaScript, Full Stack web development skills and strong teamwork-oriented app building. Spent over ten years in the service industry building interpersonal skills to be able to work more effectively as a team member and be able to </w:t>
            </w:r>
            <w:r w:rsidRPr="687ECF11" w:rsidR="687ECF11">
              <w:rPr>
                <w:rFonts w:ascii="Noto Sans" w:hAnsi="Noto Sans" w:eastAsia="Noto Sans JP" w:cs="Noto Sans"/>
                <w:i w:val="1"/>
                <w:iCs w:val="1"/>
                <w:sz w:val="20"/>
                <w:szCs w:val="20"/>
              </w:rPr>
              <w:t>properly communicate</w:t>
            </w:r>
            <w:r w:rsidRPr="687ECF11" w:rsidR="687ECF11">
              <w:rPr>
                <w:rFonts w:ascii="Noto Sans" w:hAnsi="Noto Sans" w:eastAsia="Noto Sans JP" w:cs="Noto Sans"/>
                <w:i w:val="1"/>
                <w:iCs w:val="1"/>
                <w:sz w:val="20"/>
                <w:szCs w:val="20"/>
              </w:rPr>
              <w:t xml:space="preserve"> issues in code.</w:t>
            </w:r>
          </w:p>
        </w:tc>
      </w:tr>
      <w:tr w:rsidRPr="00337DA0" w:rsidR="0087217B" w:rsidTr="687ECF11" w14:paraId="70A2A714" w14:textId="77777777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Mar/>
          </w:tcPr>
          <w:p w:rsidRPr="00566AEF" w:rsidR="0087217B" w:rsidP="687ECF11" w:rsidRDefault="0087217B" w14:paraId="6C1B5BEE" w14:textId="77777777" w14:noSpellErr="1">
            <w:pPr>
              <w:jc w:val="center"/>
              <w:rPr>
                <w:rFonts w:ascii="Noto Sans" w:hAnsi="Noto Sans" w:eastAsia="Noto Sans JP" w:cs="Noto Sans"/>
                <w:sz w:val="16"/>
                <w:szCs w:val="16"/>
              </w:rPr>
            </w:pPr>
          </w:p>
        </w:tc>
      </w:tr>
      <w:tr w:rsidRPr="00337DA0" w:rsidR="0087217B" w:rsidTr="687ECF11" w14:paraId="17569C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Mar/>
          </w:tcPr>
          <w:p w:rsidRPr="00337DA0" w:rsidR="0087217B" w:rsidP="687ECF11" w:rsidRDefault="0087217B" w14:paraId="08F0C232" w14:textId="051AD5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87ECF11" w:rsidR="687ECF11">
              <w:rPr>
                <w:rFonts w:ascii="Noto Sans" w:hAnsi="Noto Sans" w:eastAsia="Noto Sans JP" w:cs="Noto Sans"/>
                <w:sz w:val="28"/>
                <w:szCs w:val="28"/>
              </w:rPr>
              <w:t>Education:</w:t>
            </w:r>
          </w:p>
        </w:tc>
      </w:tr>
      <w:tr w:rsidRPr="00337DA0" w:rsidR="0087217B" w:rsidTr="687ECF11" w14:paraId="4FEB446B" w14:textId="77777777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Mar/>
          </w:tcPr>
          <w:p w:rsidRPr="00566AEF" w:rsidR="00417C0F" w:rsidP="687ECF11" w:rsidRDefault="00417C0F" w14:paraId="3187306C" w14:textId="103B896F">
            <w:pPr>
              <w:pStyle w:val="NormalWeb"/>
              <w:spacing w:before="0" w:beforeAutospacing="off" w:after="0" w:afterAutospacing="off" w:line="360" w:lineRule="auto"/>
              <w:jc w:val="center"/>
              <w:rPr>
                <w:rFonts w:ascii="Noto Sans" w:hAnsi="Noto Sans" w:eastAsia="Noto Sans JP" w:cs="Noto Sans"/>
                <w:b w:val="1"/>
                <w:bCs w:val="1"/>
                <w:i w:val="1"/>
                <w:iCs w:val="1"/>
                <w:color w:val="000000"/>
                <w:sz w:val="20"/>
                <w:szCs w:val="20"/>
              </w:rPr>
            </w:pPr>
            <w:r w:rsidRPr="687ECF11" w:rsidR="687ECF11">
              <w:rPr>
                <w:rFonts w:ascii="Noto Sans" w:hAnsi="Noto Sans" w:eastAsia="Noto Sans JP" w:cs="Noto Sans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January 2023–July 2023</w:t>
            </w:r>
          </w:p>
          <w:p w:rsidRPr="00566AEF" w:rsidR="00417C0F" w:rsidP="687ECF11" w:rsidRDefault="00417C0F" w14:paraId="7F91B051" w14:textId="4528FDF6">
            <w:pPr>
              <w:pStyle w:val="NormalWeb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87ECF11" w:rsidR="687ECF11">
              <w:rPr>
                <w:rFonts w:ascii="Noto Sans" w:hAnsi="Noto Sans" w:eastAsia="Noto Sans JP" w:cs="Noto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Digital Crafts Web Development Course</w:t>
            </w:r>
          </w:p>
          <w:p w:rsidRPr="00566AEF" w:rsidR="00417C0F" w:rsidP="687ECF11" w:rsidRDefault="00417C0F" w14:paraId="34919419" w14:textId="6AAF731A">
            <w:pPr>
              <w:pStyle w:val="NormalWeb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87ECF11" w:rsidR="687ECF11">
              <w:rPr>
                <w:rFonts w:ascii="Noto Sans" w:hAnsi="Noto Sans" w:eastAsia="Noto Sans JP" w:cs="Noto Sans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Part Time student</w:t>
            </w:r>
          </w:p>
        </w:tc>
      </w:tr>
      <w:tr w:rsidRPr="00337DA0" w:rsidR="0087217B" w:rsidTr="687ECF11" w14:paraId="31E7EA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Mar/>
          </w:tcPr>
          <w:p w:rsidRPr="00566AEF" w:rsidR="0087217B" w:rsidP="687ECF11" w:rsidRDefault="0087217B" w14:paraId="0EE396EB" w14:textId="18FDF2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Noto Sans" w:hAnsi="Noto Sans" w:eastAsia="Noto Sans JP" w:cs="Noto Sans"/>
                <w:sz w:val="20"/>
                <w:szCs w:val="20"/>
              </w:rPr>
            </w:pPr>
            <w:r w:rsidRPr="687ECF11" w:rsidR="687ECF11">
              <w:rPr>
                <w:rFonts w:ascii="Noto Sans" w:hAnsi="Noto Sans" w:eastAsia="Noto Sans JP" w:cs="Noto Sans"/>
                <w:sz w:val="20"/>
                <w:szCs w:val="20"/>
              </w:rPr>
              <w:t xml:space="preserve">Full Stack education program covering basics (HTML, </w:t>
            </w:r>
            <w:r w:rsidRPr="687ECF11" w:rsidR="687ECF11">
              <w:rPr>
                <w:rFonts w:ascii="Noto Sans" w:hAnsi="Noto Sans" w:eastAsia="Noto Sans JP" w:cs="Noto Sans"/>
                <w:sz w:val="20"/>
                <w:szCs w:val="20"/>
              </w:rPr>
              <w:t>CSS</w:t>
            </w:r>
            <w:r w:rsidRPr="687ECF11" w:rsidR="687ECF11">
              <w:rPr>
                <w:rFonts w:ascii="Noto Sans" w:hAnsi="Noto Sans" w:eastAsia="Noto Sans JP" w:cs="Noto Sans"/>
                <w:sz w:val="20"/>
                <w:szCs w:val="20"/>
              </w:rPr>
              <w:t xml:space="preserve"> and JavaScript), Modern Front-End frameworks (React.JS and Redux), and Back-End frameworks (SQL, Postgres and Node.JS).</w:t>
            </w:r>
          </w:p>
          <w:p w:rsidRPr="00566AEF" w:rsidR="0087217B" w:rsidP="687ECF11" w:rsidRDefault="0087217B" w14:paraId="257572E4" w14:textId="5FF4C9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Noto Sans" w:hAnsi="Noto Sans" w:eastAsia="Noto Sans JP" w:cs="Noto Sans"/>
                <w:sz w:val="20"/>
                <w:szCs w:val="20"/>
              </w:rPr>
            </w:pPr>
          </w:p>
          <w:p w:rsidRPr="00566AEF" w:rsidR="0087217B" w:rsidP="687ECF11" w:rsidRDefault="0087217B" w14:paraId="260F3EC6" w14:textId="3E3E22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Noto Sans" w:hAnsi="Noto Sans" w:eastAsia="Noto Sans JP" w:cs="Noto Sans"/>
                <w:sz w:val="20"/>
                <w:szCs w:val="20"/>
              </w:rPr>
            </w:pPr>
            <w:r w:rsidRPr="687ECF11" w:rsidR="687ECF11">
              <w:rPr>
                <w:rFonts w:ascii="Noto Sans" w:hAnsi="Noto Sans" w:eastAsia="Noto Sans JP" w:cs="Noto Sans"/>
                <w:sz w:val="22"/>
                <w:szCs w:val="22"/>
              </w:rPr>
              <w:t xml:space="preserve">Other Tools learned and </w:t>
            </w:r>
            <w:r w:rsidRPr="687ECF11" w:rsidR="687ECF11">
              <w:rPr>
                <w:rFonts w:ascii="Noto Sans" w:hAnsi="Noto Sans" w:eastAsia="Noto Sans JP" w:cs="Noto Sans"/>
                <w:sz w:val="22"/>
                <w:szCs w:val="22"/>
              </w:rPr>
              <w:t>utilized</w:t>
            </w:r>
            <w:r w:rsidRPr="687ECF11" w:rsidR="687ECF11">
              <w:rPr>
                <w:rFonts w:ascii="Noto Sans" w:hAnsi="Noto Sans" w:eastAsia="Noto Sans JP" w:cs="Noto Sans"/>
                <w:sz w:val="22"/>
                <w:szCs w:val="22"/>
              </w:rPr>
              <w:t xml:space="preserve"> include</w:t>
            </w:r>
            <w:r w:rsidRPr="687ECF11" w:rsidR="687ECF11">
              <w:rPr>
                <w:rFonts w:ascii="Noto Sans" w:hAnsi="Noto Sans" w:eastAsia="Noto Sans JP" w:cs="Noto Sans"/>
                <w:sz w:val="24"/>
                <w:szCs w:val="24"/>
              </w:rPr>
              <w:t>:</w:t>
            </w:r>
          </w:p>
        </w:tc>
      </w:tr>
      <w:tr w:rsidRPr="00337DA0" w:rsidR="00566AEF" w:rsidTr="687ECF11" w14:paraId="08BDF917" w14:textId="77777777">
        <w:trPr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Mar/>
          </w:tcPr>
          <w:p w:rsidRPr="00566AEF" w:rsidR="00566AEF" w:rsidP="687ECF11" w:rsidRDefault="00566AEF" w14:paraId="37AE0EA9" w14:textId="7A7810C8">
            <w:pPr>
              <w:numPr>
                <w:ilvl w:val="0"/>
                <w:numId w:val="3"/>
              </w:numPr>
              <w:spacing w:after="60"/>
              <w:ind w:left="641" w:hanging="357"/>
              <w:jc w:val="center"/>
              <w:textAlignment w:val="baseline"/>
              <w:rPr>
                <w:rFonts w:ascii="Noto Sans" w:hAnsi="Noto Sans" w:eastAsia="Noto Sans JP" w:cs="Noto Sans"/>
                <w:color w:val="000000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Netlify</w:t>
            </w:r>
          </w:p>
          <w:p w:rsidRPr="00566AEF" w:rsidR="00566AEF" w:rsidP="687ECF11" w:rsidRDefault="00566AEF" w14:paraId="605560C9" w14:textId="379CFA21">
            <w:pPr>
              <w:pStyle w:val="Normal"/>
              <w:numPr>
                <w:ilvl w:val="0"/>
                <w:numId w:val="3"/>
              </w:numPr>
              <w:spacing w:after="60"/>
              <w:ind w:left="641" w:hanging="357"/>
              <w:jc w:val="center"/>
              <w:textAlignment w:val="baseline"/>
              <w:rPr>
                <w:rFonts w:ascii="Noto Sans" w:hAnsi="Noto Sans" w:eastAsia="Noto Sans JP" w:cs="Noto Sans"/>
                <w:color w:val="000000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GitHub</w:t>
            </w:r>
          </w:p>
          <w:p w:rsidRPr="00566AEF" w:rsidR="00566AEF" w:rsidP="687ECF11" w:rsidRDefault="00566AEF" w14:paraId="44D1CF10" w14:textId="04DBAADF">
            <w:pPr>
              <w:pStyle w:val="Normal"/>
              <w:numPr>
                <w:ilvl w:val="0"/>
                <w:numId w:val="3"/>
              </w:numPr>
              <w:spacing w:after="60"/>
              <w:ind w:left="641" w:hanging="357"/>
              <w:jc w:val="center"/>
              <w:textAlignment w:val="baseline"/>
              <w:rPr>
                <w:rFonts w:ascii="Noto Sans" w:hAnsi="Noto Sans" w:eastAsia="Noto Sans JP" w:cs="Noto Sans"/>
                <w:color w:val="000000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GitBash</w:t>
            </w:r>
          </w:p>
          <w:p w:rsidRPr="00566AEF" w:rsidR="00566AEF" w:rsidP="687ECF11" w:rsidRDefault="00566AEF" w14:paraId="52B0F2A7" w14:textId="6D52EBF0">
            <w:pPr>
              <w:pStyle w:val="Normal"/>
              <w:numPr>
                <w:ilvl w:val="0"/>
                <w:numId w:val="3"/>
              </w:numPr>
              <w:spacing w:after="60"/>
              <w:ind w:left="641" w:hanging="357"/>
              <w:jc w:val="center"/>
              <w:textAlignment w:val="baseline"/>
              <w:rPr>
                <w:rFonts w:ascii="Noto Sans" w:hAnsi="Noto Sans" w:eastAsia="Noto Sans JP" w:cs="Noto Sans"/>
                <w:color w:val="000000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Express</w:t>
            </w:r>
          </w:p>
          <w:p w:rsidRPr="00566AEF" w:rsidR="00566AEF" w:rsidP="687ECF11" w:rsidRDefault="00566AEF" w14:paraId="213295E0" w14:textId="27FF91B0">
            <w:pPr>
              <w:pStyle w:val="Normal"/>
              <w:numPr>
                <w:ilvl w:val="0"/>
                <w:numId w:val="3"/>
              </w:numPr>
              <w:spacing w:after="60"/>
              <w:ind w:left="641" w:hanging="357"/>
              <w:jc w:val="center"/>
              <w:textAlignment w:val="baseline"/>
              <w:rPr>
                <w:rFonts w:ascii="Noto Sans" w:hAnsi="Noto Sans" w:eastAsia="Noto Sans JP" w:cs="Noto Sans"/>
                <w:color w:val="000000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Postman</w:t>
            </w:r>
          </w:p>
          <w:p w:rsidRPr="00566AEF" w:rsidR="00566AEF" w:rsidP="687ECF11" w:rsidRDefault="00566AEF" w14:paraId="17789A23" w14:textId="682EA9B0">
            <w:pPr>
              <w:pStyle w:val="Normal"/>
              <w:numPr>
                <w:ilvl w:val="0"/>
                <w:numId w:val="3"/>
              </w:numPr>
              <w:spacing w:after="60"/>
              <w:ind w:left="641" w:hanging="357"/>
              <w:jc w:val="center"/>
              <w:textAlignment w:val="baseline"/>
              <w:rPr>
                <w:rFonts w:ascii="Noto Sans" w:hAnsi="Noto Sans" w:eastAsia="Noto Sans JP" w:cs="Noto Sans"/>
                <w:color w:val="000000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Bootstrap</w:t>
            </w:r>
          </w:p>
        </w:tc>
      </w:tr>
      <w:tr w:rsidRPr="00337DA0" w:rsidR="0087217B" w:rsidTr="687ECF11" w14:paraId="5AB76B3B" w14:textId="77777777">
        <w:trPr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Mar/>
          </w:tcPr>
          <w:p w:rsidRPr="00566AEF" w:rsidR="0087217B" w:rsidP="687ECF11" w:rsidRDefault="004D4A58" w14:paraId="0325DDFC" w14:textId="540DEDB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Noto Sans" w:hAnsi="Noto Sans" w:eastAsia="Noto Sans JP" w:cs="Noto Sans"/>
                <w:i w:val="0"/>
                <w:iCs w:val="0"/>
                <w:color w:val="000000" w:themeColor="text1" w:themeTint="FF" w:themeShade="FF"/>
                <w:sz w:val="22"/>
                <w:szCs w:val="22"/>
                <w:lang w:eastAsia="en-IN"/>
              </w:rPr>
            </w:pPr>
          </w:p>
          <w:p w:rsidRPr="00566AEF" w:rsidR="0087217B" w:rsidP="687ECF11" w:rsidRDefault="004D4A58" w14:paraId="04F45C83" w14:textId="7EE1E79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Noto Sans" w:hAnsi="Noto Sans" w:eastAsia="Noto Sans JP" w:cs="Noto Sans"/>
                <w:i w:val="0"/>
                <w:iCs w:val="0"/>
                <w:color w:val="000000" w:themeColor="text1" w:themeTint="FF" w:themeShade="FF"/>
                <w:sz w:val="22"/>
                <w:szCs w:val="22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i w:val="0"/>
                <w:iCs w:val="0"/>
                <w:color w:val="000000" w:themeColor="text1" w:themeTint="FF" w:themeShade="FF"/>
                <w:sz w:val="22"/>
                <w:szCs w:val="22"/>
                <w:lang w:eastAsia="en-IN"/>
              </w:rPr>
              <w:t>Currently learning these languages:</w:t>
            </w:r>
          </w:p>
          <w:p w:rsidRPr="00566AEF" w:rsidR="0087217B" w:rsidP="687ECF11" w:rsidRDefault="004D4A58" w14:paraId="00B9058C" w14:textId="333728AB">
            <w:pPr>
              <w:numPr>
                <w:ilvl w:val="0"/>
                <w:numId w:val="3"/>
              </w:numPr>
              <w:spacing w:after="60"/>
              <w:ind w:left="641" w:hanging="357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Sequelize</w:t>
            </w:r>
          </w:p>
          <w:p w:rsidRPr="00566AEF" w:rsidR="0087217B" w:rsidP="687ECF11" w:rsidRDefault="004D4A58" w14:paraId="63924CC1" w14:textId="68A93515">
            <w:pPr>
              <w:pStyle w:val="Normal"/>
              <w:numPr>
                <w:ilvl w:val="0"/>
                <w:numId w:val="3"/>
              </w:numPr>
              <w:spacing w:after="60"/>
              <w:ind w:left="641" w:hanging="357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Unit-Testing</w:t>
            </w:r>
          </w:p>
          <w:p w:rsidRPr="00566AEF" w:rsidR="0087217B" w:rsidP="687ECF11" w:rsidRDefault="004D4A58" w14:paraId="264D8D82" w14:textId="6D262866">
            <w:pPr>
              <w:pStyle w:val="Normal"/>
              <w:numPr>
                <w:ilvl w:val="0"/>
                <w:numId w:val="3"/>
              </w:numPr>
              <w:spacing w:after="60"/>
              <w:ind w:left="641" w:hanging="357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C-languages basics</w:t>
            </w:r>
          </w:p>
          <w:p w:rsidRPr="00566AEF" w:rsidR="0087217B" w:rsidP="687ECF11" w:rsidRDefault="004D4A58" w14:paraId="06EAFB12" w14:textId="7EB48ED9">
            <w:pPr>
              <w:pStyle w:val="Normal"/>
              <w:spacing w:after="60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</w:pPr>
          </w:p>
          <w:p w:rsidRPr="00566AEF" w:rsidR="0087217B" w:rsidP="687ECF11" w:rsidRDefault="004D4A58" w14:paraId="4D11AA03" w14:textId="6E8C4885">
            <w:pPr>
              <w:pStyle w:val="Normal"/>
              <w:spacing w:after="60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</w:pPr>
          </w:p>
          <w:p w:rsidRPr="00566AEF" w:rsidR="0087217B" w:rsidP="687ECF11" w:rsidRDefault="004D4A58" w14:paraId="54D34E49" w14:textId="2C919531">
            <w:pPr>
              <w:pStyle w:val="Normal"/>
              <w:spacing w:after="60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4"/>
                <w:szCs w:val="24"/>
                <w:lang w:eastAsia="en-IN"/>
              </w:rPr>
              <w:t>Recent Projects:</w:t>
            </w:r>
          </w:p>
          <w:p w:rsidRPr="00566AEF" w:rsidR="0087217B" w:rsidP="687ECF11" w:rsidRDefault="004D4A58" w14:paraId="3F930177" w14:textId="53865F5F">
            <w:pPr>
              <w:numPr>
                <w:ilvl w:val="0"/>
                <w:numId w:val="3"/>
              </w:numPr>
              <w:spacing w:after="60"/>
              <w:ind w:left="641" w:hanging="357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>Pokemon</w:t>
            </w: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-React project: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This Project was a revamping of an early project I completed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>early on in the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>DigitalCrafts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 program. I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>utilized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 the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>PokeAPI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 and the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>Pokemon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 TCG API to create a React and Redux based application focused on searching for your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>favorite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 cards of your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>favorite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>Pokemon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 .</w:t>
            </w:r>
          </w:p>
          <w:p w:rsidRPr="00566AEF" w:rsidR="0087217B" w:rsidP="687ECF11" w:rsidRDefault="004D4A58" w14:paraId="4CB58FF5" w14:textId="7C749E84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60" w:afterAutospacing="off" w:line="259" w:lineRule="auto"/>
              <w:ind w:left="641" w:right="0" w:hanging="357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IMDC film review app: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This project focused on utilizing ES6 rendering engine and routing to create a website that pulled and pushed data into a database to display user reviews and to receive new ones. Utilized 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>Bcrypt</w:t>
            </w:r>
            <w:r w:rsidRPr="687ECF11" w:rsidR="687ECF11"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  <w:t xml:space="preserve"> to ensure user passwords and secure data were stored safely in the database linked to the application.</w:t>
            </w:r>
          </w:p>
          <w:p w:rsidRPr="00566AEF" w:rsidR="0087217B" w:rsidP="687ECF11" w:rsidRDefault="004D4A58" w14:paraId="2861D151" w14:textId="738EF4F6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60" w:afterAutospacing="off" w:line="259" w:lineRule="auto"/>
              <w:ind w:left="641" w:right="0" w:hanging="357"/>
              <w:jc w:val="center"/>
              <w:rPr>
                <w:rFonts w:ascii="Noto Sans" w:hAnsi="Noto Sans" w:eastAsia="Noto Sans JP" w:cs="Noto Sans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IN"/>
              </w:rPr>
            </w:pPr>
            <w:r w:rsidRPr="687ECF11" w:rsidR="687ECF11">
              <w:rPr>
                <w:rFonts w:ascii="Noto Sans" w:hAnsi="Noto Sans" w:eastAsia="Noto Sans JP" w:cs="Noto Sans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IN"/>
              </w:rPr>
              <w:t>Full-Stack application: left blank to edit in FS project description</w:t>
            </w:r>
          </w:p>
          <w:p w:rsidRPr="00566AEF" w:rsidR="0087217B" w:rsidP="687ECF11" w:rsidRDefault="004D4A58" w14:paraId="2A21E5EA" w14:textId="7AAE95A6">
            <w:pPr>
              <w:pStyle w:val="Normal"/>
              <w:spacing w:after="60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4"/>
                <w:szCs w:val="24"/>
                <w:lang w:eastAsia="en-IN"/>
              </w:rPr>
            </w:pPr>
          </w:p>
          <w:p w:rsidRPr="00566AEF" w:rsidR="0087217B" w:rsidP="687ECF11" w:rsidRDefault="004D4A58" w14:paraId="327557D6" w14:textId="2C7C5594">
            <w:pPr>
              <w:pStyle w:val="Normal"/>
              <w:jc w:val="center"/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  <w:lang w:eastAsia="en-IN"/>
              </w:rPr>
            </w:pPr>
          </w:p>
        </w:tc>
      </w:tr>
      <w:tr w:rsidRPr="00337DA0" w:rsidR="004D4A58" w:rsidTr="687ECF11" w14:paraId="0F5D8D60" w14:textId="777777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Borders/>
            <w:tcMar/>
          </w:tcPr>
          <w:p w:rsidRPr="00566AEF" w:rsidR="004D4A58" w:rsidP="687ECF11" w:rsidRDefault="004D4A58" w14:paraId="27E1754B" w14:textId="77777777" w14:noSpellErr="1">
            <w:pPr>
              <w:jc w:val="center"/>
              <w:rPr>
                <w:rFonts w:ascii="Noto Sans" w:hAnsi="Noto Sans" w:eastAsia="Noto Sans JP" w:cs="Noto Sans"/>
                <w:b w:val="1"/>
                <w:bCs w:val="1"/>
                <w:color w:val="000000"/>
                <w:spacing w:val="20"/>
                <w:sz w:val="16"/>
                <w:szCs w:val="16"/>
              </w:rPr>
            </w:pPr>
          </w:p>
        </w:tc>
      </w:tr>
      <w:tr w:rsidRPr="00337DA0" w:rsidR="004D4A58" w:rsidTr="687ECF11" w14:paraId="1AE5201E" w14:textId="7777777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Borders/>
            <w:tcMar/>
            <w:vAlign w:val="bottom"/>
          </w:tcPr>
          <w:p w:rsidRPr="00337DA0" w:rsidR="004D4A58" w:rsidP="00566AEF" w:rsidRDefault="00566AEF" w14:paraId="4E4A7E89" w14:textId="354000EE">
            <w:pPr>
              <w:jc w:val="center"/>
              <w:rPr>
                <w:rFonts w:ascii="Noto Sans" w:hAnsi="Noto Sans" w:eastAsia="Noto Sans JP" w:cs="Noto Sans"/>
                <w:b w:val="1"/>
                <w:bCs w:val="1"/>
                <w:color w:val="000000"/>
                <w:spacing w:val="20"/>
                <w:sz w:val="16"/>
                <w:szCs w:val="16"/>
              </w:rPr>
            </w:pPr>
            <w:r w:rsidRPr="00566AEF">
              <w:rPr>
                <w:rFonts w:ascii="Noto Sans" w:hAnsi="Noto Sans" w:eastAsia="Noto Sans JP" w:cs="Noto Sans"/>
                <w:color w:val="000000"/>
                <w:sz w:val="20"/>
                <w:szCs w:val="20"/>
              </w:rPr>
              <w:t xml:space="preserve">  maggiebenton27@gmail.com</w:t>
            </w:r>
            <w:r w:rsidRPr="00566AEF">
              <w:rPr>
                <w:rFonts w:ascii="Noto Sans" w:hAnsi="Noto Sans" w:eastAsia="Noto Sans JP" w:cs="Noto Sans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566AEF">
              <w:rPr>
                <w:rFonts w:ascii="Noto Sans" w:hAnsi="Noto Sans" w:eastAsia="Noto Sans JP" w:cs="Noto Sans"/>
                <w:color w:val="000000" w:themeColor="text1"/>
                <w:spacing w:val="4"/>
                <w:sz w:val="20"/>
                <w:szCs w:val="20"/>
              </w:rPr>
              <w:t xml:space="preserve">•</w:t>
            </w:r>
            <w:r w:rsidRPr="00566AEF">
              <w:rPr>
                <w:rFonts w:ascii="Noto Sans" w:hAnsi="Noto Sans" w:eastAsia="Noto Sans JP" w:cs="Noto Sans"/>
                <w:color w:val="000000"/>
                <w:sz w:val="20"/>
                <w:szCs w:val="20"/>
              </w:rPr>
              <w:t xml:space="preserve">  </w:t>
            </w:r>
            <w:r w:rsidRPr="687ECF11" w:rsidR="687ECF11">
              <w:rPr>
                <w:rFonts w:ascii="Noto Sans" w:hAnsi="Noto Sans" w:eastAsia="Noto Sans JP" w:cs="Noto Sans"/>
                <w:color w:val="000000" w:themeColor="text1" w:themeTint="FF" w:themeShade="FF"/>
                <w:sz w:val="20"/>
                <w:szCs w:val="20"/>
              </w:rPr>
              <w:t>https://github.com/Maggiejackss</w:t>
            </w:r>
          </w:p>
        </w:tc>
      </w:tr>
      <w:tr w:rsidRPr="00337DA0" w:rsidR="004D4A58" w:rsidTr="687ECF11" w14:paraId="52146948" w14:textId="77777777">
        <w:trPr>
          <w:trHeight w:val="10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3"/>
            <w:tcMar/>
          </w:tcPr>
          <w:p w:rsidRPr="00337DA0" w:rsidR="004D4A58" w:rsidP="687ECF11" w:rsidRDefault="004D4A58" w14:paraId="4337E336" w14:textId="77777777" w14:noSpellErr="1">
            <w:pPr>
              <w:jc w:val="center"/>
              <w:rPr>
                <w:rFonts w:ascii="Noto Sans" w:hAnsi="Noto Sans" w:eastAsia="Noto Sans JP" w:cs="Noto Sans"/>
                <w:b w:val="1"/>
                <w:bCs w:val="1"/>
                <w:color w:val="000000"/>
                <w:spacing w:val="20"/>
                <w:sz w:val="16"/>
                <w:szCs w:val="16"/>
              </w:rPr>
            </w:pPr>
          </w:p>
        </w:tc>
      </w:tr>
      <w:tr w:rsidR="00020F41" w:rsidTr="687ECF11" w14:paraId="50BE834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532" w:type="dxa"/>
          <w:trHeight w:val="1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7" w:type="dxa"/>
            <w:gridSpan w:val="2"/>
            <w:tcBorders/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:rsidRPr="00D704BB" w:rsidR="00020F41" w:rsidP="00020F41" w:rsidRDefault="00020F41" w14:paraId="646A66AF" w14:textId="77777777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:rsidRPr="00D704BB" w:rsidR="00020F41" w:rsidP="687ECF11" w:rsidRDefault="00020F41" w14:paraId="47A79B52" w14:textId="52DF8EF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>
              <w:br/>
            </w:r>
            <w:r w:rsidRPr="687ECF11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687ECF11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 xml:space="preserve">HYPERLINK "https://resumegenius.com/resume-samples?utm_source=Word_Doc&amp;utm_medium=Resume_Samples_Link&amp;utm_campaign=RG_Downloads"</w:instrText>
            </w:r>
            <w:r w:rsidRPr="687ECF11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687ECF11" w:rsidR="687ECF11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</w:t>
            </w:r>
            <w:r w:rsidRPr="687ECF11" w:rsidR="687ECF11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ume Sa</w:t>
            </w:r>
            <w:r w:rsidRPr="687ECF11" w:rsidR="687ECF11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mples by Industry</w:t>
            </w:r>
            <w:r>
              <w:fldChar w:fldCharType="end"/>
            </w:r>
          </w:p>
          <w:p w:rsidR="00020F41" w:rsidP="687ECF11" w:rsidRDefault="00020F41" w14:paraId="11A70D86" w14:textId="34E5F825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</w:tc>
      </w:tr>
    </w:tbl>
    <w:p w:rsidR="687ECF11" w:rsidRDefault="687ECF11" w14:paraId="3CB6A69B" w14:textId="4D302B77">
      <w:r>
        <w:br w:type="page"/>
      </w:r>
    </w:p>
    <w:p w:rsidRPr="00020F41" w:rsidR="00762384" w:rsidP="00020F41" w:rsidRDefault="00762384" w14:paraId="168BCC02" w14:textId="3C875B81">
      <w:pPr>
        <w:rPr>
          <w:rFonts w:ascii="Poppins" w:hAnsi="Poppins" w:cs="Poppins"/>
          <w:sz w:val="2"/>
          <w:szCs w:val="2"/>
        </w:rPr>
      </w:pPr>
    </w:p>
    <w:sectPr w:rsidRPr="00020F41" w:rsidR="00762384" w:rsidSect="00020F4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orient="portrait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69E3" w:rsidP="00971807" w:rsidRDefault="00CC69E3" w14:paraId="76060AB4" w14:textId="77777777">
      <w:pPr>
        <w:spacing w:after="0" w:line="240" w:lineRule="auto"/>
      </w:pPr>
      <w:r>
        <w:separator/>
      </w:r>
    </w:p>
  </w:endnote>
  <w:endnote w:type="continuationSeparator" w:id="0">
    <w:p w:rsidR="00CC69E3" w:rsidP="00971807" w:rsidRDefault="00CC69E3" w14:paraId="7A88CC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Noto Sans JP">
    <w:charset w:val="80"/>
    <w:family w:val="swiss"/>
    <w:pitch w:val="variable"/>
    <w:sig w:usb0="20000287" w:usb1="2ADF3C10" w:usb2="00000016" w:usb3="00000000" w:csb0="00060107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807" w:rsidRDefault="00971807" w14:paraId="38C1260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807" w:rsidRDefault="00971807" w14:paraId="7CB1427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807" w:rsidRDefault="00971807" w14:paraId="09D14CF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69E3" w:rsidP="00971807" w:rsidRDefault="00CC69E3" w14:paraId="7270E967" w14:textId="77777777">
      <w:pPr>
        <w:spacing w:after="0" w:line="240" w:lineRule="auto"/>
      </w:pPr>
      <w:r>
        <w:separator/>
      </w:r>
    </w:p>
  </w:footnote>
  <w:footnote w:type="continuationSeparator" w:id="0">
    <w:p w:rsidR="00CC69E3" w:rsidP="00971807" w:rsidRDefault="00CC69E3" w14:paraId="3715722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807" w:rsidRDefault="00971807" w14:paraId="6660ED6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807" w:rsidRDefault="00971807" w14:paraId="72509E8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807" w:rsidRDefault="00971807" w14:paraId="682F219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4cd43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1dc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3A40EB2"/>
    <w:multiLevelType w:val="hybrid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0F41"/>
    <w:rsid w:val="00090DD5"/>
    <w:rsid w:val="000A77C3"/>
    <w:rsid w:val="001033CA"/>
    <w:rsid w:val="00130986"/>
    <w:rsid w:val="002B3DB6"/>
    <w:rsid w:val="002E6B51"/>
    <w:rsid w:val="00337DA0"/>
    <w:rsid w:val="003B7E48"/>
    <w:rsid w:val="00417C0F"/>
    <w:rsid w:val="0044021C"/>
    <w:rsid w:val="004A5C1C"/>
    <w:rsid w:val="004D4A58"/>
    <w:rsid w:val="00517284"/>
    <w:rsid w:val="00566AEF"/>
    <w:rsid w:val="00717445"/>
    <w:rsid w:val="00762384"/>
    <w:rsid w:val="008425DD"/>
    <w:rsid w:val="00847A30"/>
    <w:rsid w:val="0087217B"/>
    <w:rsid w:val="008E659C"/>
    <w:rsid w:val="00951BB2"/>
    <w:rsid w:val="00971807"/>
    <w:rsid w:val="009E486D"/>
    <w:rsid w:val="00B53F10"/>
    <w:rsid w:val="00CC69E3"/>
    <w:rsid w:val="00D00CB9"/>
    <w:rsid w:val="00D40EE6"/>
    <w:rsid w:val="00D625CA"/>
    <w:rsid w:val="00E36930"/>
    <w:rsid w:val="00E91933"/>
    <w:rsid w:val="00EB1CB1"/>
    <w:rsid w:val="00F85D04"/>
    <w:rsid w:val="687EC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9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986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footer" Target="footer2.xml" Id="rId21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footer" Target="footer3.xml" Id="rId23" /><Relationship Type="http://schemas.openxmlformats.org/officeDocument/2006/relationships/header" Target="header2.xml" Id="rId19" /><Relationship Type="http://schemas.openxmlformats.org/officeDocument/2006/relationships/webSettings" Target="webSettings.xml" Id="rId4" /><Relationship Type="http://schemas.openxmlformats.org/officeDocument/2006/relationships/header" Target="header3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Banumathi Shinde</dc:creator>
  <keywords/>
  <dc:description/>
  <lastModifiedBy>Zachariah Benton</lastModifiedBy>
  <revision>4</revision>
  <lastPrinted>2021-08-11T20:05:00.0000000Z</lastPrinted>
  <dcterms:created xsi:type="dcterms:W3CDTF">2021-08-30T04:04:00.0000000Z</dcterms:created>
  <dcterms:modified xsi:type="dcterms:W3CDTF">2023-06-13T23:26:14.1164127Z</dcterms:modified>
</coreProperties>
</file>