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06AC" w14:textId="25BD179C" w:rsidR="007A5944" w:rsidRDefault="009D4084">
      <w:r>
        <w:rPr>
          <w:noProof/>
        </w:rPr>
        <w:drawing>
          <wp:inline distT="0" distB="0" distL="0" distR="0" wp14:anchorId="623F73DE" wp14:editId="6A88726D">
            <wp:extent cx="6239440" cy="3795395"/>
            <wp:effectExtent l="0" t="0" r="0" b="1905"/>
            <wp:docPr id="531537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37522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8" t="25573" r="5316" b="9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64" cy="3810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C8779" w14:textId="77777777" w:rsidR="009D4084" w:rsidRDefault="009D4084"/>
    <w:p w14:paraId="6C90D727" w14:textId="7F196391" w:rsidR="009D4084" w:rsidRDefault="00F35F55">
      <w:r>
        <w:t>Q1:</w:t>
      </w:r>
      <w:r w:rsidR="00625F8E">
        <w:t xml:space="preserve"> Option 1 is correct because </w:t>
      </w:r>
      <w:r w:rsidR="00881734">
        <w:t>it does not use user inputs to create a command but instead used builds commands using “</w:t>
      </w:r>
      <w:proofErr w:type="spellStart"/>
      <w:proofErr w:type="gramStart"/>
      <w:r w:rsidR="00881734">
        <w:t>commandArgs.add</w:t>
      </w:r>
      <w:proofErr w:type="spellEnd"/>
      <w:r w:rsidR="00881734">
        <w:t>(</w:t>
      </w:r>
      <w:proofErr w:type="gramEnd"/>
      <w:r w:rsidR="00881734">
        <w:t>)” and “</w:t>
      </w:r>
      <w:proofErr w:type="spellStart"/>
      <w:proofErr w:type="gramStart"/>
      <w:r w:rsidR="00881734">
        <w:t>ProccessBuilder</w:t>
      </w:r>
      <w:proofErr w:type="spellEnd"/>
      <w:r w:rsidR="00881734">
        <w:t>(</w:t>
      </w:r>
      <w:proofErr w:type="gramEnd"/>
      <w:r w:rsidR="00881734">
        <w:t>)”</w:t>
      </w:r>
    </w:p>
    <w:p w14:paraId="652F69AF" w14:textId="60B8FE28" w:rsidR="00625F8E" w:rsidRDefault="00F35F55" w:rsidP="00625F8E">
      <w:r>
        <w:t xml:space="preserve">Q2: </w:t>
      </w:r>
      <w:r w:rsidR="00625F8E">
        <w:t>Option 2 is correct because it does not use the actual user input, ‘%s' but instead has “</w:t>
      </w:r>
      <w:proofErr w:type="spellStart"/>
      <w:r w:rsidR="00625F8E">
        <w:t>usr</w:t>
      </w:r>
      <w:proofErr w:type="spellEnd"/>
      <w:r w:rsidR="00625F8E">
        <w:t xml:space="preserve"> </w:t>
      </w:r>
      <w:proofErr w:type="gramStart"/>
      <w:r w:rsidR="00625F8E">
        <w:t>= ?</w:t>
      </w:r>
      <w:proofErr w:type="gramEnd"/>
      <w:r w:rsidR="00625F8E">
        <w:t>”</w:t>
      </w:r>
      <w:r w:rsidR="00625F8E">
        <w:t xml:space="preserve">. </w:t>
      </w:r>
    </w:p>
    <w:p w14:paraId="382F5796" w14:textId="66F63F28" w:rsidR="00F35F55" w:rsidRDefault="00F35F55"/>
    <w:p w14:paraId="7AE851DB" w14:textId="276004F2" w:rsidR="00F35F55" w:rsidRDefault="009D4084">
      <w:r>
        <w:rPr>
          <w:noProof/>
        </w:rPr>
        <w:lastRenderedPageBreak/>
        <w:drawing>
          <wp:inline distT="0" distB="0" distL="0" distR="0" wp14:anchorId="240485E9" wp14:editId="6A23CFA4">
            <wp:extent cx="5943600" cy="3475990"/>
            <wp:effectExtent l="0" t="0" r="0" b="3810"/>
            <wp:docPr id="40900137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01375" name="Picture 4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33D7" w14:textId="723D30A5" w:rsidR="00F35F55" w:rsidRDefault="00F35F55">
      <w:r>
        <w:t>Q1:</w:t>
      </w:r>
      <w:r w:rsidR="00881734">
        <w:t xml:space="preserve"> Option 2 is correct because </w:t>
      </w:r>
      <w:proofErr w:type="gramStart"/>
      <w:r w:rsidR="00881734">
        <w:t>it’s</w:t>
      </w:r>
      <w:proofErr w:type="gramEnd"/>
      <w:r w:rsidR="00881734">
        <w:t xml:space="preserve"> password is encrypted with AES. We know this because the code </w:t>
      </w:r>
      <w:proofErr w:type="gramStart"/>
      <w:r w:rsidR="00881734">
        <w:t>has to</w:t>
      </w:r>
      <w:proofErr w:type="gramEnd"/>
      <w:r w:rsidR="00881734">
        <w:t xml:space="preserve"> decrypt the password to use it to compare it to the entered password.</w:t>
      </w:r>
    </w:p>
    <w:p w14:paraId="7986553A" w14:textId="345A00F1" w:rsidR="00F35F55" w:rsidRDefault="00F35F55">
      <w:r>
        <w:t>Q2:</w:t>
      </w:r>
      <w:r w:rsidR="00881734">
        <w:t xml:space="preserve"> Option 1 is correct because it sends the password and </w:t>
      </w:r>
      <w:proofErr w:type="gramStart"/>
      <w:r w:rsidR="00881734">
        <w:t>user name</w:t>
      </w:r>
      <w:proofErr w:type="gramEnd"/>
      <w:r w:rsidR="00881734">
        <w:t xml:space="preserve"> via post instead of in the </w:t>
      </w:r>
      <w:proofErr w:type="spellStart"/>
      <w:r w:rsidR="00881734">
        <w:t>url</w:t>
      </w:r>
      <w:proofErr w:type="spellEnd"/>
      <w:r w:rsidR="00881734">
        <w:t xml:space="preserve"> where it is public.</w:t>
      </w:r>
    </w:p>
    <w:p w14:paraId="7A299886" w14:textId="77777777" w:rsidR="00F35F55" w:rsidRDefault="00F35F55"/>
    <w:p w14:paraId="3A34DA28" w14:textId="77777777" w:rsidR="00F35F55" w:rsidRDefault="00F35F55"/>
    <w:p w14:paraId="1C24084C" w14:textId="77777777" w:rsidR="00F35F55" w:rsidRDefault="009D4084">
      <w:r>
        <w:rPr>
          <w:noProof/>
        </w:rPr>
        <w:lastRenderedPageBreak/>
        <w:drawing>
          <wp:inline distT="0" distB="0" distL="0" distR="0" wp14:anchorId="69DE94C2" wp14:editId="3B1EFC93">
            <wp:extent cx="5943600" cy="4068445"/>
            <wp:effectExtent l="0" t="0" r="0" b="0"/>
            <wp:docPr id="90999870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98703" name="Picture 5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C3D3" w14:textId="1E658D89" w:rsidR="00F35F55" w:rsidRDefault="00F35F55">
      <w:r>
        <w:t>Q2:</w:t>
      </w:r>
      <w:r w:rsidR="00881734">
        <w:t xml:space="preserve"> option 1 is correct because it replaces dangerous characters in the user input before displaying it.</w:t>
      </w:r>
    </w:p>
    <w:p w14:paraId="5C9D77E1" w14:textId="41152BBB" w:rsidR="00F35F55" w:rsidRDefault="00F35F55">
      <w:r>
        <w:t>Q3:</w:t>
      </w:r>
      <w:r w:rsidR="00881734">
        <w:t xml:space="preserve"> Option 1 is correct because it </w:t>
      </w:r>
      <w:r w:rsidR="002C5154">
        <w:t>ensures that the input is displayed as “</w:t>
      </w:r>
      <w:proofErr w:type="spellStart"/>
      <w:r w:rsidR="002C5154">
        <w:t>textcontent</w:t>
      </w:r>
      <w:proofErr w:type="spellEnd"/>
      <w:r w:rsidR="002C5154">
        <w:t>” of the div instead of displaying it as a possibly dangerous line of code in the div.</w:t>
      </w:r>
    </w:p>
    <w:p w14:paraId="716D2598" w14:textId="21641262" w:rsidR="00F35F55" w:rsidRDefault="00F35F55"/>
    <w:p w14:paraId="52A832FC" w14:textId="3A8CC36E" w:rsidR="009D4084" w:rsidRDefault="009D4084">
      <w:r>
        <w:rPr>
          <w:noProof/>
        </w:rPr>
        <w:lastRenderedPageBreak/>
        <w:drawing>
          <wp:inline distT="0" distB="0" distL="0" distR="0" wp14:anchorId="38053E68" wp14:editId="0A334876">
            <wp:extent cx="6310365" cy="3987581"/>
            <wp:effectExtent l="0" t="0" r="1905" b="635"/>
            <wp:docPr id="5275136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13686" name="Picture 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6" t="22274" r="3466" b="7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184" cy="4001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5F55">
        <w:t>Q4</w:t>
      </w:r>
      <w:r w:rsidR="002C5154">
        <w:t xml:space="preserve">: Option 2 is correct because it does not </w:t>
      </w:r>
      <w:proofErr w:type="gramStart"/>
      <w:r w:rsidR="002C5154">
        <w:t>using</w:t>
      </w:r>
      <w:proofErr w:type="gramEnd"/>
      <w:r w:rsidR="002C5154">
        <w:t xml:space="preserve"> the input variable $</w:t>
      </w:r>
      <w:proofErr w:type="spellStart"/>
      <w:r w:rsidR="002C5154">
        <w:t>displayname</w:t>
      </w:r>
      <w:proofErr w:type="spellEnd"/>
      <w:r w:rsidR="002C5154">
        <w:t xml:space="preserve"> directly in the script.</w:t>
      </w:r>
    </w:p>
    <w:p w14:paraId="19C3F6EB" w14:textId="501F21D9" w:rsidR="00F35F55" w:rsidRDefault="00F35F55">
      <w:r>
        <w:t>Q5</w:t>
      </w:r>
      <w:r w:rsidR="002C5154">
        <w:t xml:space="preserve">: </w:t>
      </w:r>
      <w:proofErr w:type="gramStart"/>
      <w:r w:rsidR="002C5154">
        <w:t>Option  2</w:t>
      </w:r>
      <w:proofErr w:type="gramEnd"/>
      <w:r w:rsidR="002C5154">
        <w:t xml:space="preserve"> is incorrect because it displays the message safely as a string in &lt;p&gt; instead of as </w:t>
      </w:r>
      <w:proofErr w:type="spellStart"/>
      <w:r w:rsidR="002C5154">
        <w:t>innerhtml</w:t>
      </w:r>
      <w:proofErr w:type="spellEnd"/>
      <w:r w:rsidR="002C5154">
        <w:t xml:space="preserve"> without sanitizing it first. </w:t>
      </w:r>
      <w:r w:rsidR="003129F3">
        <w:t>Setting something as</w:t>
      </w:r>
      <w:r w:rsidR="002C5154">
        <w:t xml:space="preserve"> </w:t>
      </w:r>
      <w:proofErr w:type="spellStart"/>
      <w:r w:rsidR="003129F3">
        <w:t>innerhtml</w:t>
      </w:r>
      <w:proofErr w:type="spellEnd"/>
      <w:r w:rsidR="003129F3">
        <w:t xml:space="preserve"> is dangerous because </w:t>
      </w:r>
      <w:proofErr w:type="spellStart"/>
      <w:r w:rsidR="003129F3">
        <w:t>innerhtml</w:t>
      </w:r>
      <w:proofErr w:type="spellEnd"/>
      <w:r w:rsidR="003129F3">
        <w:t xml:space="preserve"> is run as code, whereas a string in a &lt;p&gt; is not run as code.</w:t>
      </w:r>
    </w:p>
    <w:p w14:paraId="0A60F7C8" w14:textId="77777777" w:rsidR="00F35F55" w:rsidRDefault="00F35F55">
      <w:r>
        <w:br w:type="page"/>
      </w:r>
    </w:p>
    <w:p w14:paraId="2149D5F4" w14:textId="0DE44CBF" w:rsidR="00F35F55" w:rsidRDefault="00F35F55">
      <w:r>
        <w:rPr>
          <w:noProof/>
        </w:rPr>
        <w:lastRenderedPageBreak/>
        <w:drawing>
          <wp:inline distT="0" distB="0" distL="0" distR="0" wp14:anchorId="7BC30ABC" wp14:editId="03E21634">
            <wp:extent cx="5943600" cy="3285490"/>
            <wp:effectExtent l="0" t="0" r="0" b="3810"/>
            <wp:docPr id="1157452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521" name="Picture 6" descr="A screen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9C008" w14:textId="1EBD09C8" w:rsidR="00F35F55" w:rsidRDefault="00F35F55">
      <w:r>
        <w:t>Q1:</w:t>
      </w:r>
      <w:r w:rsidR="003129F3">
        <w:t xml:space="preserve"> Option 2 is correct because it uses a file ID instead of the actual file. </w:t>
      </w:r>
    </w:p>
    <w:p w14:paraId="2C12650F" w14:textId="26E7BECE" w:rsidR="00F35F55" w:rsidRDefault="00F35F55">
      <w:r>
        <w:t xml:space="preserve">Q2: </w:t>
      </w:r>
      <w:r w:rsidR="003129F3">
        <w:t xml:space="preserve">Option 2 is correct because it starts by getting an ID instead of a </w:t>
      </w:r>
      <w:proofErr w:type="spellStart"/>
      <w:r w:rsidR="003129F3">
        <w:t>url</w:t>
      </w:r>
      <w:proofErr w:type="spellEnd"/>
      <w:r w:rsidR="003129F3">
        <w:t xml:space="preserve"> and then obtains the </w:t>
      </w:r>
      <w:proofErr w:type="spellStart"/>
      <w:r w:rsidR="003129F3">
        <w:t>url</w:t>
      </w:r>
      <w:proofErr w:type="spellEnd"/>
      <w:r w:rsidR="003129F3">
        <w:t xml:space="preserve"> by checking the ID with a list of registered providers. </w:t>
      </w:r>
    </w:p>
    <w:sectPr w:rsidR="00F35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84"/>
    <w:rsid w:val="002C5154"/>
    <w:rsid w:val="003129F3"/>
    <w:rsid w:val="00567E48"/>
    <w:rsid w:val="005E4384"/>
    <w:rsid w:val="00625F8E"/>
    <w:rsid w:val="007A5944"/>
    <w:rsid w:val="00881734"/>
    <w:rsid w:val="0097124B"/>
    <w:rsid w:val="009D4084"/>
    <w:rsid w:val="00F3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68AAA"/>
  <w15:chartTrackingRefBased/>
  <w15:docId w15:val="{C5EC7F2D-E357-DD41-9F36-943AA8AF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Marguerite Kocon</dc:creator>
  <cp:keywords/>
  <dc:description/>
  <cp:lastModifiedBy>Marguerite Kocon</cp:lastModifiedBy>
  <cp:revision>3</cp:revision>
  <dcterms:created xsi:type="dcterms:W3CDTF">2025-11-20T22:06:00Z</dcterms:created>
  <dcterms:modified xsi:type="dcterms:W3CDTF">2025-11-20T23:08:00Z</dcterms:modified>
</cp:coreProperties>
</file>