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6466EB17" w:rsidR="00A312E5" w:rsidRPr="00845A5F" w:rsidRDefault="00100811" w:rsidP="00A312E5">
      <w:pPr>
        <w:ind w:left="-567"/>
        <w:rPr>
          <w:rFonts w:ascii="Lato" w:hAnsi="Lato"/>
          <w:sz w:val="20"/>
          <w:szCs w:val="20"/>
          <w:lang w:val="en-GB"/>
        </w:rPr>
      </w:pPr>
      <w:r w:rsidRPr="00845A5F">
        <w:rPr>
          <w:rFonts w:ascii="Lato" w:hAnsi="Lato"/>
          <w:noProof/>
          <w:sz w:val="20"/>
          <w:szCs w:val="20"/>
        </w:rPr>
        <w:drawing>
          <wp:anchor distT="0" distB="0" distL="114300" distR="114300" simplePos="0" relativeHeight="251658240" behindDoc="0" locked="0" layoutInCell="1" allowOverlap="1" wp14:anchorId="36AD7B66" wp14:editId="073BBF6A">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5880" cy="78438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7777777"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111B8958"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default" r:id="rId11"/>
          <w:footerReference w:type="default" r:id="rId12"/>
          <w:headerReference w:type="first" r:id="rId13"/>
          <w:footerReference w:type="first" r:id="rId14"/>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552" w:type="dxa"/>
        <w:tblLook w:val="04A0" w:firstRow="1" w:lastRow="0" w:firstColumn="1" w:lastColumn="0" w:noHBand="0" w:noVBand="1"/>
      </w:tblPr>
      <w:tblGrid>
        <w:gridCol w:w="6526"/>
        <w:gridCol w:w="4026"/>
      </w:tblGrid>
      <w:tr w:rsidR="00C645D9" w:rsidRPr="00845A5F" w14:paraId="3F9FE4E7" w14:textId="77777777" w:rsidTr="0074375D">
        <w:trPr>
          <w:trHeight w:val="367"/>
        </w:trPr>
        <w:tc>
          <w:tcPr>
            <w:tcW w:w="6526"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proofErr w:type="spellStart"/>
            <w:r w:rsidRPr="00845A5F">
              <w:rPr>
                <w:rFonts w:ascii="Lato" w:hAnsi="Lato"/>
                <w:b/>
                <w:bCs/>
                <w:color w:val="FFFFFF" w:themeColor="background1"/>
                <w:sz w:val="24"/>
                <w:szCs w:val="24"/>
              </w:rPr>
              <w:t>Facility</w:t>
            </w:r>
            <w:proofErr w:type="spellEnd"/>
            <w:r w:rsidRPr="00845A5F">
              <w:rPr>
                <w:rFonts w:ascii="Lato" w:hAnsi="Lato"/>
                <w:b/>
                <w:bCs/>
                <w:color w:val="FFFFFF" w:themeColor="background1"/>
                <w:sz w:val="24"/>
                <w:szCs w:val="24"/>
              </w:rPr>
              <w:t>:</w:t>
            </w:r>
          </w:p>
        </w:tc>
      </w:tr>
      <w:tr w:rsidR="00B03837" w:rsidRPr="00845A5F" w14:paraId="02D6FAA2" w14:textId="77777777" w:rsidTr="0074375D">
        <w:trPr>
          <w:trHeight w:val="367"/>
        </w:trPr>
        <w:tc>
          <w:tcPr>
            <w:tcW w:w="6526"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Pr="00F13EBB">
              <w:rPr>
                <w:b/>
                <w:bCs/>
                <w:sz w:val="28"/>
                <w:szCs w:val="28"/>
              </w:rPr>
              <w:t>:</w:t>
            </w:r>
          </w:p>
        </w:tc>
      </w:tr>
    </w:tbl>
    <w:tbl>
      <w:tblPr>
        <w:tblStyle w:val="Tabela-Siatka"/>
        <w:tblpPr w:leftFromText="141" w:rightFromText="141" w:vertAnchor="text" w:horzAnchor="margin" w:tblpXSpec="center" w:tblpY="103"/>
        <w:tblW w:w="10207" w:type="dxa"/>
        <w:tblLook w:val="04A0" w:firstRow="1" w:lastRow="0" w:firstColumn="1" w:lastColumn="0" w:noHBand="0" w:noVBand="1"/>
      </w:tblPr>
      <w:tblGrid>
        <w:gridCol w:w="3366"/>
        <w:gridCol w:w="4431"/>
        <w:gridCol w:w="2410"/>
      </w:tblGrid>
      <w:tr w:rsidR="00414009" w14:paraId="7C8069E6" w14:textId="77777777" w:rsidTr="00414009">
        <w:trPr>
          <w:trHeight w:val="301"/>
        </w:trPr>
        <w:tc>
          <w:tcPr>
            <w:tcW w:w="10207"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proofErr w:type="spellStart"/>
            <w:r w:rsidRPr="00414009">
              <w:rPr>
                <w:rFonts w:ascii="Lato" w:hAnsi="Lato"/>
                <w:b/>
                <w:bCs/>
                <w:sz w:val="24"/>
                <w:szCs w:val="24"/>
              </w:rPr>
              <w:t>Wx</w:t>
            </w:r>
            <w:proofErr w:type="spellEnd"/>
            <w:r w:rsidRPr="00414009">
              <w:rPr>
                <w:rFonts w:ascii="Lato" w:hAnsi="Lato"/>
                <w:b/>
                <w:bCs/>
                <w:sz w:val="24"/>
                <w:szCs w:val="24"/>
              </w:rPr>
              <w:t>:</w:t>
            </w:r>
          </w:p>
        </w:tc>
      </w:tr>
      <w:tr w:rsidR="007246C2" w14:paraId="43DE0A9F" w14:textId="77777777" w:rsidTr="00414009">
        <w:trPr>
          <w:trHeight w:val="301"/>
        </w:trPr>
        <w:tc>
          <w:tcPr>
            <w:tcW w:w="3366"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7E0D9D06" w:rsidR="007246C2" w:rsidRPr="00845A5F" w:rsidRDefault="007246C2" w:rsidP="007246C2">
            <w:pPr>
              <w:rPr>
                <w:rFonts w:ascii="Lato" w:hAnsi="Lato"/>
                <w:sz w:val="20"/>
                <w:szCs w:val="20"/>
              </w:rPr>
            </w:pPr>
            <w:proofErr w:type="spellStart"/>
            <w:r w:rsidRPr="00845A5F">
              <w:rPr>
                <w:rFonts w:ascii="Lato" w:hAnsi="Lato"/>
                <w:sz w:val="20"/>
                <w:szCs w:val="20"/>
              </w:rPr>
              <w:t>Optimal</w:t>
            </w:r>
            <w:proofErr w:type="spellEnd"/>
            <w:r w:rsidRPr="00845A5F">
              <w:rPr>
                <w:rFonts w:ascii="Lato" w:hAnsi="Lato"/>
                <w:sz w:val="20"/>
                <w:szCs w:val="20"/>
              </w:rPr>
              <w:t xml:space="preserve"> 110</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414009">
        <w:trPr>
          <w:trHeight w:val="284"/>
        </w:trPr>
        <w:tc>
          <w:tcPr>
            <w:tcW w:w="3366" w:type="dxa"/>
            <w:vMerge w:val="restart"/>
            <w:vAlign w:val="center"/>
          </w:tcPr>
          <w:p w14:paraId="6B4DED95" w14:textId="77777777" w:rsidR="00846E84" w:rsidRPr="00845A5F" w:rsidRDefault="00846E84" w:rsidP="007246C2">
            <w:pPr>
              <w:rPr>
                <w:rFonts w:ascii="Lato" w:hAnsi="Lato"/>
                <w:b/>
                <w:bCs/>
                <w:sz w:val="20"/>
                <w:szCs w:val="20"/>
              </w:rPr>
            </w:pPr>
            <w:proofErr w:type="spellStart"/>
            <w:r w:rsidRPr="00845A5F">
              <w:rPr>
                <w:rFonts w:ascii="Lato" w:hAnsi="Lato"/>
                <w:sz w:val="20"/>
                <w:szCs w:val="20"/>
              </w:rPr>
              <w:t>Dimensions</w:t>
            </w:r>
            <w:proofErr w:type="spellEnd"/>
            <w:r w:rsidRPr="00845A5F">
              <w:rPr>
                <w:rFonts w:ascii="Lato" w:hAnsi="Lato"/>
                <w:sz w:val="20"/>
                <w:szCs w:val="20"/>
              </w:rPr>
              <w:t xml:space="preserve">: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414009">
        <w:trPr>
          <w:trHeight w:val="301"/>
        </w:trPr>
        <w:tc>
          <w:tcPr>
            <w:tcW w:w="3366"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414009">
        <w:trPr>
          <w:trHeight w:val="284"/>
        </w:trPr>
        <w:tc>
          <w:tcPr>
            <w:tcW w:w="3366"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 xml:space="preserve">Parking / Suspension </w:t>
            </w:r>
            <w:proofErr w:type="spellStart"/>
            <w:r w:rsidRPr="00845A5F">
              <w:rPr>
                <w:rFonts w:ascii="Lato" w:hAnsi="Lato"/>
                <w:sz w:val="20"/>
                <w:szCs w:val="20"/>
              </w:rPr>
              <w:t>type</w:t>
            </w:r>
            <w:proofErr w:type="spellEnd"/>
            <w:r w:rsidRPr="00845A5F">
              <w:rPr>
                <w:rFonts w:ascii="Lato" w:hAnsi="Lato"/>
                <w:sz w:val="20"/>
                <w:szCs w:val="20"/>
              </w:rPr>
              <w:t>:</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414009">
        <w:trPr>
          <w:trHeight w:val="301"/>
        </w:trPr>
        <w:tc>
          <w:tcPr>
            <w:tcW w:w="3366" w:type="dxa"/>
            <w:vAlign w:val="center"/>
          </w:tcPr>
          <w:p w14:paraId="5845214F" w14:textId="7BF81884" w:rsidR="007246C2" w:rsidRPr="00845A5F" w:rsidRDefault="007246C2" w:rsidP="007246C2">
            <w:pPr>
              <w:rPr>
                <w:rFonts w:ascii="Lato" w:hAnsi="Lato"/>
                <w:sz w:val="20"/>
                <w:szCs w:val="20"/>
              </w:rPr>
            </w:pPr>
            <w:proofErr w:type="spellStart"/>
            <w:r w:rsidRPr="00845A5F">
              <w:rPr>
                <w:rFonts w:ascii="Lato" w:hAnsi="Lato"/>
                <w:sz w:val="20"/>
                <w:szCs w:val="20"/>
              </w:rPr>
              <w:t>Sugested</w:t>
            </w:r>
            <w:proofErr w:type="spellEnd"/>
            <w:r w:rsidRPr="00845A5F">
              <w:rPr>
                <w:rFonts w:ascii="Lato" w:hAnsi="Lato"/>
                <w:sz w:val="20"/>
                <w:szCs w:val="20"/>
              </w:rPr>
              <w:t xml:space="preserve"> </w:t>
            </w:r>
            <w:proofErr w:type="spellStart"/>
            <w:r w:rsidRPr="00845A5F">
              <w:rPr>
                <w:rFonts w:ascii="Lato" w:hAnsi="Lato"/>
                <w:sz w:val="20"/>
                <w:szCs w:val="20"/>
              </w:rPr>
              <w:t>number</w:t>
            </w:r>
            <w:proofErr w:type="spellEnd"/>
            <w:r w:rsidRPr="00845A5F">
              <w:rPr>
                <w:rFonts w:ascii="Lato" w:hAnsi="Lato"/>
                <w:sz w:val="20"/>
                <w:szCs w:val="20"/>
              </w:rPr>
              <w:t xml:space="preserve"> of </w:t>
            </w:r>
            <w:proofErr w:type="spellStart"/>
            <w:r w:rsidRPr="00845A5F">
              <w:rPr>
                <w:rFonts w:ascii="Lato" w:hAnsi="Lato"/>
                <w:sz w:val="20"/>
                <w:szCs w:val="20"/>
              </w:rPr>
              <w:t>modules</w:t>
            </w:r>
            <w:proofErr w:type="spellEnd"/>
            <w:r w:rsidRPr="00845A5F">
              <w:rPr>
                <w:rFonts w:ascii="Lato" w:hAnsi="Lato"/>
                <w:sz w:val="20"/>
                <w:szCs w:val="20"/>
              </w:rPr>
              <w:t>:</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414009">
        <w:trPr>
          <w:trHeight w:val="284"/>
        </w:trPr>
        <w:tc>
          <w:tcPr>
            <w:tcW w:w="3366" w:type="dxa"/>
            <w:vAlign w:val="center"/>
          </w:tcPr>
          <w:p w14:paraId="4FDF60CF" w14:textId="3870EFD6" w:rsidR="007246C2" w:rsidRPr="00845A5F" w:rsidRDefault="007246C2" w:rsidP="007246C2">
            <w:pPr>
              <w:rPr>
                <w:rFonts w:ascii="Lato" w:hAnsi="Lato"/>
                <w:sz w:val="20"/>
                <w:szCs w:val="20"/>
                <w:lang w:val="en-US"/>
              </w:rPr>
            </w:pPr>
            <w:r w:rsidRPr="00845A5F">
              <w:rPr>
                <w:rFonts w:ascii="Lato" w:hAnsi="Lato"/>
                <w:sz w:val="20"/>
                <w:szCs w:val="20"/>
                <w:lang w:val="en-GB"/>
              </w:rPr>
              <w:t xml:space="preserve">Acoustic value (Certified by BRI): </w:t>
            </w:r>
          </w:p>
        </w:tc>
        <w:tc>
          <w:tcPr>
            <w:tcW w:w="4431" w:type="dxa"/>
            <w:vAlign w:val="center"/>
          </w:tcPr>
          <w:p w14:paraId="4791B4B3" w14:textId="7E87791D" w:rsidR="007246C2" w:rsidRPr="00845A5F" w:rsidRDefault="001B5ED5" w:rsidP="007246C2">
            <w:pPr>
              <w:rPr>
                <w:rFonts w:ascii="Lato" w:hAnsi="Lato"/>
                <w:sz w:val="20"/>
                <w:szCs w:val="20"/>
                <w:lang w:val="en-US"/>
              </w:rPr>
            </w:pPr>
            <w:proofErr w:type="spellStart"/>
            <w:r w:rsidRPr="00845A5F">
              <w:rPr>
                <w:rFonts w:ascii="Lato" w:hAnsi="Lato"/>
                <w:sz w:val="20"/>
                <w:szCs w:val="20"/>
                <w:lang w:val="en-US"/>
              </w:rPr>
              <w:t>akustyka</w:t>
            </w:r>
            <w:proofErr w:type="spellEnd"/>
          </w:p>
        </w:tc>
        <w:tc>
          <w:tcPr>
            <w:tcW w:w="2410" w:type="dxa"/>
            <w:vMerge/>
          </w:tcPr>
          <w:p w14:paraId="3BCE0627" w14:textId="159CF6CB" w:rsidR="007246C2" w:rsidRPr="001B5ED5" w:rsidRDefault="007246C2" w:rsidP="007246C2">
            <w:pPr>
              <w:rPr>
                <w:szCs w:val="20"/>
                <w:lang w:val="en-US"/>
              </w:rPr>
            </w:pPr>
          </w:p>
        </w:tc>
      </w:tr>
      <w:tr w:rsidR="007246C2" w:rsidRPr="00E1573C" w14:paraId="73493AE7" w14:textId="77777777" w:rsidTr="00414009">
        <w:trPr>
          <w:trHeight w:val="301"/>
        </w:trPr>
        <w:tc>
          <w:tcPr>
            <w:tcW w:w="3366" w:type="dxa"/>
            <w:vAlign w:val="center"/>
          </w:tcPr>
          <w:p w14:paraId="3F608AD0" w14:textId="19021622" w:rsidR="007246C2" w:rsidRPr="00845A5F" w:rsidRDefault="007246C2" w:rsidP="007246C2">
            <w:pPr>
              <w:rPr>
                <w:rFonts w:ascii="Lato" w:hAnsi="Lato"/>
                <w:sz w:val="20"/>
                <w:szCs w:val="20"/>
              </w:rPr>
            </w:pPr>
            <w:proofErr w:type="spellStart"/>
            <w:r w:rsidRPr="00845A5F">
              <w:rPr>
                <w:rFonts w:ascii="Lato" w:hAnsi="Lato"/>
                <w:sz w:val="20"/>
                <w:szCs w:val="20"/>
              </w:rPr>
              <w:t>Covered</w:t>
            </w:r>
            <w:proofErr w:type="spellEnd"/>
            <w:r w:rsidRPr="00845A5F">
              <w:rPr>
                <w:rFonts w:ascii="Lato" w:hAnsi="Lato"/>
                <w:sz w:val="20"/>
                <w:szCs w:val="20"/>
              </w:rPr>
              <w:t xml:space="preserve"> with: </w:t>
            </w:r>
          </w:p>
        </w:tc>
        <w:tc>
          <w:tcPr>
            <w:tcW w:w="4431" w:type="dxa"/>
            <w:vAlign w:val="center"/>
          </w:tcPr>
          <w:p w14:paraId="75BA32F0" w14:textId="508225A9" w:rsidR="007246C2" w:rsidRPr="00845A5F" w:rsidRDefault="00414009" w:rsidP="007246C2">
            <w:pPr>
              <w:rPr>
                <w:rFonts w:ascii="Lato" w:hAnsi="Lato"/>
                <w:sz w:val="20"/>
                <w:szCs w:val="20"/>
                <w:lang w:val="en-US"/>
              </w:rPr>
            </w:pPr>
            <w:proofErr w:type="spellStart"/>
            <w:r>
              <w:rPr>
                <w:rFonts w:ascii="Lato" w:hAnsi="Lato"/>
                <w:sz w:val="20"/>
                <w:szCs w:val="20"/>
                <w:lang w:val="en-US"/>
              </w:rPr>
              <w:t>Płyta</w:t>
            </w:r>
            <w:proofErr w:type="spellEnd"/>
          </w:p>
        </w:tc>
        <w:tc>
          <w:tcPr>
            <w:tcW w:w="2410" w:type="dxa"/>
            <w:vMerge/>
          </w:tcPr>
          <w:p w14:paraId="0341182D" w14:textId="78B01DCB" w:rsidR="007246C2" w:rsidRPr="007246C2" w:rsidRDefault="007246C2" w:rsidP="007246C2">
            <w:pPr>
              <w:rPr>
                <w:szCs w:val="20"/>
                <w:lang w:val="en-US"/>
              </w:rPr>
            </w:pPr>
          </w:p>
        </w:tc>
      </w:tr>
      <w:tr w:rsidR="007246C2" w14:paraId="2EBA8F6B" w14:textId="77777777" w:rsidTr="00414009">
        <w:trPr>
          <w:trHeight w:val="301"/>
        </w:trPr>
        <w:tc>
          <w:tcPr>
            <w:tcW w:w="3366" w:type="dxa"/>
            <w:vAlign w:val="center"/>
          </w:tcPr>
          <w:p w14:paraId="5B65B7D7" w14:textId="0F926192" w:rsidR="007246C2" w:rsidRPr="00845A5F" w:rsidRDefault="007246C2" w:rsidP="007246C2">
            <w:pPr>
              <w:rPr>
                <w:rFonts w:ascii="Lato" w:hAnsi="Lato"/>
                <w:sz w:val="20"/>
                <w:szCs w:val="20"/>
              </w:rPr>
            </w:pPr>
            <w:proofErr w:type="spellStart"/>
            <w:r w:rsidRPr="00845A5F">
              <w:rPr>
                <w:rFonts w:ascii="Lato" w:hAnsi="Lato"/>
                <w:sz w:val="20"/>
                <w:szCs w:val="20"/>
              </w:rPr>
              <w:t>Operation</w:t>
            </w:r>
            <w:proofErr w:type="spellEnd"/>
            <w:r w:rsidRPr="00845A5F">
              <w:rPr>
                <w:rFonts w:ascii="Lato" w:hAnsi="Lato"/>
                <w:sz w:val="20"/>
                <w:szCs w:val="20"/>
              </w:rPr>
              <w:t>:</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414009">
        <w:trPr>
          <w:trHeight w:val="284"/>
        </w:trPr>
        <w:tc>
          <w:tcPr>
            <w:tcW w:w="3366" w:type="dxa"/>
            <w:vAlign w:val="center"/>
          </w:tcPr>
          <w:p w14:paraId="461CB677" w14:textId="7FB960A0" w:rsidR="007246C2" w:rsidRPr="00845A5F" w:rsidRDefault="007246C2" w:rsidP="007246C2">
            <w:pPr>
              <w:rPr>
                <w:rFonts w:ascii="Lato" w:hAnsi="Lato"/>
                <w:sz w:val="20"/>
                <w:szCs w:val="20"/>
              </w:rPr>
            </w:pPr>
            <w:proofErr w:type="spellStart"/>
            <w:r w:rsidRPr="00845A5F">
              <w:rPr>
                <w:rFonts w:ascii="Lato" w:hAnsi="Lato"/>
                <w:sz w:val="20"/>
                <w:szCs w:val="20"/>
              </w:rPr>
              <w:t>Rail</w:t>
            </w:r>
            <w:proofErr w:type="spellEnd"/>
            <w:r w:rsidRPr="00845A5F">
              <w:rPr>
                <w:rFonts w:ascii="Lato" w:hAnsi="Lato"/>
                <w:sz w:val="20"/>
                <w:szCs w:val="20"/>
              </w:rPr>
              <w:t xml:space="preserve">: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414009">
        <w:trPr>
          <w:trHeight w:val="301"/>
        </w:trPr>
        <w:tc>
          <w:tcPr>
            <w:tcW w:w="3366" w:type="dxa"/>
            <w:vAlign w:val="center"/>
          </w:tcPr>
          <w:p w14:paraId="4D9C3169" w14:textId="03BFDC8A" w:rsidR="007246C2" w:rsidRPr="00845A5F" w:rsidRDefault="007246C2" w:rsidP="007246C2">
            <w:pPr>
              <w:rPr>
                <w:rFonts w:ascii="Lato" w:hAnsi="Lato"/>
                <w:sz w:val="20"/>
                <w:szCs w:val="20"/>
              </w:rPr>
            </w:pPr>
            <w:proofErr w:type="spellStart"/>
            <w:r w:rsidRPr="00845A5F">
              <w:rPr>
                <w:rFonts w:ascii="Lato" w:hAnsi="Lato"/>
                <w:sz w:val="20"/>
                <w:szCs w:val="20"/>
              </w:rPr>
              <w:t>Doors</w:t>
            </w:r>
            <w:proofErr w:type="spellEnd"/>
            <w:r w:rsidRPr="00845A5F">
              <w:rPr>
                <w:rFonts w:ascii="Lato" w:hAnsi="Lato"/>
                <w:sz w:val="20"/>
                <w:szCs w:val="20"/>
              </w:rPr>
              <w:t xml:space="preserve">: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414009">
        <w:trPr>
          <w:trHeight w:val="284"/>
        </w:trPr>
        <w:tc>
          <w:tcPr>
            <w:tcW w:w="3366"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w:t>
            </w:r>
            <w:proofErr w:type="spellStart"/>
            <w:r w:rsidRPr="00845A5F">
              <w:rPr>
                <w:rFonts w:ascii="Lato" w:hAnsi="Lato"/>
                <w:sz w:val="20"/>
                <w:szCs w:val="20"/>
              </w:rPr>
              <w:t>Modules</w:t>
            </w:r>
            <w:proofErr w:type="spellEnd"/>
            <w:r w:rsidRPr="00845A5F">
              <w:rPr>
                <w:rFonts w:ascii="Lato" w:hAnsi="Lato"/>
                <w:sz w:val="20"/>
                <w:szCs w:val="20"/>
              </w:rPr>
              <w:t xml:space="preserve">: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414009">
        <w:trPr>
          <w:trHeight w:val="301"/>
        </w:trPr>
        <w:tc>
          <w:tcPr>
            <w:tcW w:w="3366" w:type="dxa"/>
            <w:vAlign w:val="center"/>
          </w:tcPr>
          <w:p w14:paraId="74176614" w14:textId="5D38DFB5" w:rsidR="007246C2" w:rsidRPr="00845A5F" w:rsidRDefault="007246C2" w:rsidP="007246C2">
            <w:pPr>
              <w:rPr>
                <w:rFonts w:ascii="Lato" w:hAnsi="Lato"/>
                <w:sz w:val="20"/>
                <w:szCs w:val="20"/>
              </w:rPr>
            </w:pPr>
            <w:proofErr w:type="spellStart"/>
            <w:r w:rsidRPr="00845A5F">
              <w:rPr>
                <w:rFonts w:ascii="Lato" w:hAnsi="Lato"/>
                <w:sz w:val="20"/>
                <w:szCs w:val="20"/>
              </w:rPr>
              <w:t>Profiles</w:t>
            </w:r>
            <w:proofErr w:type="spellEnd"/>
            <w:r w:rsidRPr="00845A5F">
              <w:rPr>
                <w:rFonts w:ascii="Lato" w:hAnsi="Lato"/>
                <w:sz w:val="20"/>
                <w:szCs w:val="20"/>
              </w:rPr>
              <w:t xml:space="preserve">: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414009">
        <w:trPr>
          <w:trHeight w:val="301"/>
        </w:trPr>
        <w:tc>
          <w:tcPr>
            <w:tcW w:w="3366" w:type="dxa"/>
            <w:vAlign w:val="center"/>
          </w:tcPr>
          <w:p w14:paraId="63EB7D9E" w14:textId="7EDBC0B3" w:rsidR="007246C2" w:rsidRPr="00845A5F" w:rsidRDefault="007246C2" w:rsidP="007246C2">
            <w:pPr>
              <w:rPr>
                <w:rFonts w:ascii="Lato" w:hAnsi="Lato"/>
                <w:sz w:val="20"/>
                <w:szCs w:val="20"/>
              </w:rPr>
            </w:pPr>
            <w:proofErr w:type="spellStart"/>
            <w:r w:rsidRPr="00845A5F">
              <w:rPr>
                <w:rFonts w:ascii="Lato" w:hAnsi="Lato"/>
                <w:sz w:val="20"/>
                <w:szCs w:val="20"/>
              </w:rPr>
              <w:t>Additional</w:t>
            </w:r>
            <w:proofErr w:type="spellEnd"/>
            <w:r w:rsidRPr="00845A5F">
              <w:rPr>
                <w:rFonts w:ascii="Lato" w:hAnsi="Lato"/>
                <w:sz w:val="20"/>
                <w:szCs w:val="20"/>
              </w:rPr>
              <w:t xml:space="preserve"> </w:t>
            </w:r>
            <w:proofErr w:type="spellStart"/>
            <w:r w:rsidRPr="00845A5F">
              <w:rPr>
                <w:rFonts w:ascii="Lato" w:hAnsi="Lato"/>
                <w:sz w:val="20"/>
                <w:szCs w:val="20"/>
              </w:rPr>
              <w:t>Equipment</w:t>
            </w:r>
            <w:proofErr w:type="spellEnd"/>
            <w:r w:rsidRPr="00845A5F">
              <w:rPr>
                <w:rFonts w:ascii="Lato" w:hAnsi="Lato"/>
                <w:sz w:val="20"/>
                <w:szCs w:val="20"/>
              </w:rPr>
              <w:t>:</w:t>
            </w:r>
          </w:p>
        </w:tc>
        <w:tc>
          <w:tcPr>
            <w:tcW w:w="4431" w:type="dxa"/>
            <w:vAlign w:val="center"/>
          </w:tcPr>
          <w:p w14:paraId="5C3F0C42" w14:textId="71862BEF" w:rsidR="007246C2" w:rsidRPr="00845A5F" w:rsidRDefault="00A407D3" w:rsidP="007246C2">
            <w:pPr>
              <w:rPr>
                <w:rFonts w:ascii="Lato" w:hAnsi="Lato"/>
                <w:sz w:val="20"/>
                <w:szCs w:val="20"/>
              </w:rPr>
            </w:pPr>
            <w:proofErr w:type="spellStart"/>
            <w:r w:rsidRPr="00845A5F">
              <w:rPr>
                <w:rFonts w:ascii="Lato" w:hAnsi="Lato"/>
                <w:sz w:val="20"/>
                <w:szCs w:val="20"/>
              </w:rPr>
              <w:t>adyszynal</w:t>
            </w:r>
            <w:proofErr w:type="spellEnd"/>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348" w:type="dxa"/>
        <w:tblLook w:val="04A0" w:firstRow="1" w:lastRow="0" w:firstColumn="1" w:lastColumn="0" w:noHBand="0" w:noVBand="1"/>
      </w:tblPr>
      <w:tblGrid>
        <w:gridCol w:w="7914"/>
        <w:gridCol w:w="24"/>
        <w:gridCol w:w="2410"/>
      </w:tblGrid>
      <w:tr w:rsidR="00642A9C" w:rsidRPr="00C90EAF" w14:paraId="48547B0B" w14:textId="77777777" w:rsidTr="002A33DE">
        <w:trPr>
          <w:trHeight w:val="468"/>
        </w:trPr>
        <w:tc>
          <w:tcPr>
            <w:tcW w:w="7914" w:type="dxa"/>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proofErr w:type="spellStart"/>
            <w:r w:rsidRPr="00845A5F">
              <w:rPr>
                <w:b/>
                <w:bCs/>
                <w:color w:val="FFFFFF" w:themeColor="background1"/>
                <w:szCs w:val="20"/>
              </w:rPr>
              <w:t>Additional</w:t>
            </w:r>
            <w:proofErr w:type="spellEnd"/>
            <w:r w:rsidRPr="00845A5F">
              <w:rPr>
                <w:b/>
                <w:bCs/>
                <w:color w:val="FFFFFF" w:themeColor="background1"/>
                <w:szCs w:val="20"/>
              </w:rPr>
              <w:t xml:space="preserve"> notes:</w:t>
            </w:r>
          </w:p>
        </w:tc>
        <w:tc>
          <w:tcPr>
            <w:tcW w:w="2434" w:type="dxa"/>
            <w:gridSpan w:val="2"/>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642A9C" w:rsidRPr="00705361" w14:paraId="50FBF2AE" w14:textId="77777777" w:rsidTr="002A33DE">
        <w:trPr>
          <w:trHeight w:val="805"/>
        </w:trPr>
        <w:tc>
          <w:tcPr>
            <w:tcW w:w="7938" w:type="dxa"/>
            <w:gridSpan w:val="2"/>
            <w:tcBorders>
              <w:top w:val="single" w:sz="4" w:space="0" w:color="auto"/>
              <w:left w:val="single" w:sz="4" w:space="0" w:color="auto"/>
              <w:bottom w:val="single" w:sz="4" w:space="0" w:color="auto"/>
              <w:right w:val="single" w:sz="4" w:space="0" w:color="auto"/>
            </w:tcBorders>
            <w:vAlign w:val="center"/>
          </w:tcPr>
          <w:p w14:paraId="6C0139FF" w14:textId="3766C159" w:rsidR="00642A9C" w:rsidRPr="00845A5F" w:rsidRDefault="00082CD1" w:rsidP="00642A9C">
            <w:pPr>
              <w:rPr>
                <w:rFonts w:ascii="Lato" w:hAnsi="Lato"/>
                <w:sz w:val="20"/>
                <w:szCs w:val="20"/>
              </w:rPr>
            </w:pPr>
            <w:r>
              <w:rPr>
                <w:rFonts w:ascii="Lato" w:hAnsi="Lato"/>
                <w:sz w:val="20"/>
                <w:szCs w:val="20"/>
              </w:rPr>
              <w:t>Cena wszystkich:</w:t>
            </w:r>
          </w:p>
        </w:tc>
        <w:tc>
          <w:tcPr>
            <w:tcW w:w="2410" w:type="dxa"/>
            <w:tcBorders>
              <w:top w:val="single" w:sz="4" w:space="0" w:color="auto"/>
              <w:left w:val="single" w:sz="4" w:space="0" w:color="auto"/>
              <w:bottom w:val="single" w:sz="4" w:space="0" w:color="auto"/>
              <w:right w:val="single" w:sz="4" w:space="0" w:color="auto"/>
            </w:tcBorders>
            <w:vAlign w:val="center"/>
          </w:tcPr>
          <w:p w14:paraId="061AE626" w14:textId="5A8551EB" w:rsidR="00642A9C" w:rsidRPr="00845A5F" w:rsidRDefault="009B7810" w:rsidP="00642A9C">
            <w:pPr>
              <w:jc w:val="center"/>
              <w:rPr>
                <w:rFonts w:ascii="Lato" w:hAnsi="Lato"/>
                <w:b/>
                <w:bCs/>
                <w:sz w:val="20"/>
                <w:szCs w:val="20"/>
              </w:rPr>
            </w:pPr>
            <w:proofErr w:type="spellStart"/>
            <w:r>
              <w:rPr>
                <w:rFonts w:ascii="Lato" w:hAnsi="Lato"/>
                <w:sz w:val="20"/>
                <w:szCs w:val="20"/>
              </w:rPr>
              <w:t>ewro</w:t>
            </w:r>
            <w:proofErr w:type="spellEnd"/>
            <w:r w:rsidR="00642A9C" w:rsidRPr="00845A5F">
              <w:rPr>
                <w:rFonts w:ascii="Lato" w:hAnsi="Lato"/>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Y="8"/>
        <w:tblW w:w="10348" w:type="dxa"/>
        <w:tblLook w:val="04A0" w:firstRow="1" w:lastRow="0" w:firstColumn="1" w:lastColumn="0" w:noHBand="0" w:noVBand="1"/>
      </w:tblPr>
      <w:tblGrid>
        <w:gridCol w:w="7938"/>
        <w:gridCol w:w="2410"/>
      </w:tblGrid>
      <w:tr w:rsidR="002A33DE" w14:paraId="3CAB88A2" w14:textId="77777777" w:rsidTr="00D52381">
        <w:trPr>
          <w:trHeight w:val="407"/>
        </w:trPr>
        <w:tc>
          <w:tcPr>
            <w:tcW w:w="7938"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D52381">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 xml:space="preserve">Transport </w:t>
            </w:r>
            <w:proofErr w:type="spellStart"/>
            <w:r>
              <w:rPr>
                <w:b/>
                <w:bCs/>
                <w:color w:val="FFFFFF" w:themeColor="background1"/>
                <w:szCs w:val="20"/>
              </w:rPr>
              <w:t>rates</w:t>
            </w:r>
            <w:proofErr w:type="spellEnd"/>
            <w:r>
              <w:rPr>
                <w:b/>
                <w:bCs/>
                <w:color w:val="FFFFFF" w:themeColor="background1"/>
                <w:szCs w:val="20"/>
              </w:rPr>
              <w:t>:</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652ECF">
            <w:pPr>
              <w:rPr>
                <w:b/>
                <w:bCs/>
                <w:color w:val="FFFFFF" w:themeColor="background1"/>
                <w:szCs w:val="20"/>
              </w:rPr>
            </w:pPr>
          </w:p>
        </w:tc>
      </w:tr>
      <w:tr w:rsidR="002A33DE" w:rsidRPr="009D63A5" w14:paraId="0A28412F" w14:textId="77777777" w:rsidTr="00D52381">
        <w:trPr>
          <w:trHeight w:val="304"/>
        </w:trPr>
        <w:tc>
          <w:tcPr>
            <w:tcW w:w="7938"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652ECF">
            <w:pPr>
              <w:rPr>
                <w:szCs w:val="20"/>
                <w:lang w:val="en-GB"/>
              </w:rPr>
            </w:pPr>
            <w:r w:rsidRPr="00AF6BEB">
              <w:rPr>
                <w:rFonts w:ascii="Lato" w:hAnsi="Lato"/>
                <w:b/>
                <w:bCs/>
                <w:sz w:val="20"/>
                <w:szCs w:val="20"/>
                <w:lang w:val="en-GB"/>
              </w:rPr>
              <w:t>Transport cost (</w:t>
            </w:r>
            <w:proofErr w:type="spellStart"/>
            <w:r w:rsidRPr="00AF6BEB">
              <w:rPr>
                <w:rFonts w:ascii="Lato" w:hAnsi="Lato"/>
                <w:b/>
                <w:bCs/>
                <w:sz w:val="20"/>
                <w:szCs w:val="20"/>
                <w:lang w:val="en-GB"/>
              </w:rPr>
              <w:t>miejscowość</w:t>
            </w:r>
            <w:proofErr w:type="spellEnd"/>
            <w:r w:rsidRPr="00AF6BEB">
              <w:rPr>
                <w:rFonts w:ascii="Lato" w:hAnsi="Lato"/>
                <w:b/>
                <w:bCs/>
                <w:sz w:val="20"/>
                <w:szCs w:val="20"/>
                <w:lang w:val="en-GB"/>
              </w:rPr>
              <w:t>)</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77777777" w:rsidR="002A33DE" w:rsidRPr="009D63A5" w:rsidRDefault="002A33DE" w:rsidP="00652ECF">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howingPlcHdr/>
              </w:sdtPr>
              <w:sdtContent>
                <w:r w:rsidRPr="00AF6BEB">
                  <w:rPr>
                    <w:rStyle w:val="Tekstzastpczy"/>
                    <w:rFonts w:ascii="Lato" w:hAnsi="Lato"/>
                    <w:sz w:val="20"/>
                    <w:szCs w:val="20"/>
                    <w:lang w:val="en-GB"/>
                  </w:rPr>
                  <w:t>Cena transportu</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Y="99"/>
        <w:tblW w:w="10348" w:type="dxa"/>
        <w:tblLook w:val="04A0" w:firstRow="1" w:lastRow="0" w:firstColumn="1" w:lastColumn="0" w:noHBand="0" w:noVBand="1"/>
      </w:tblPr>
      <w:tblGrid>
        <w:gridCol w:w="7938"/>
        <w:gridCol w:w="2410"/>
      </w:tblGrid>
      <w:tr w:rsidR="005042A1" w:rsidRPr="00C90EAF" w14:paraId="5DFDA6EA" w14:textId="77777777" w:rsidTr="00D52381">
        <w:trPr>
          <w:trHeight w:val="367"/>
        </w:trPr>
        <w:tc>
          <w:tcPr>
            <w:tcW w:w="7938"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652ECF">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652ECF">
            <w:pPr>
              <w:rPr>
                <w:b/>
                <w:bCs/>
                <w:color w:val="FFFFFF" w:themeColor="background1"/>
                <w:szCs w:val="20"/>
              </w:rPr>
            </w:pPr>
          </w:p>
        </w:tc>
      </w:tr>
      <w:tr w:rsidR="005042A1" w:rsidRPr="00705361" w14:paraId="080BB0FC" w14:textId="77777777" w:rsidTr="00D52381">
        <w:trPr>
          <w:trHeight w:val="274"/>
        </w:trPr>
        <w:tc>
          <w:tcPr>
            <w:tcW w:w="7938"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652ECF">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7DA5A6AE" w:rsidR="005042A1" w:rsidRPr="00705361" w:rsidRDefault="005042A1" w:rsidP="00652ECF">
            <w:pPr>
              <w:jc w:val="center"/>
              <w:rPr>
                <w:szCs w:val="20"/>
              </w:rPr>
            </w:pPr>
            <w:r w:rsidRPr="00B17113">
              <w:rPr>
                <w:b/>
                <w:bCs/>
              </w:rPr>
              <w:t xml:space="preserve"> </w:t>
            </w:r>
            <w:sdt>
              <w:sdtPr>
                <w:rPr>
                  <w:rStyle w:val="Styl1"/>
                </w:rPr>
                <w:id w:val="1815367359"/>
                <w:placeholder>
                  <w:docPart w:val="631B74F7A4104B66B4FE428300330972"/>
                </w:placeholder>
                <w:showingPlcHdr/>
              </w:sdtPr>
              <w:sdtEndPr>
                <w:rPr>
                  <w:rStyle w:val="Domylnaczcionkaakapitu"/>
                  <w:b w:val="0"/>
                  <w:bCs/>
                </w:rPr>
              </w:sdtEndPr>
              <w:sdtContent>
                <w:r w:rsidRPr="00D52381">
                  <w:rPr>
                    <w:rStyle w:val="Tekstzastpczy"/>
                    <w:rFonts w:ascii="Lato" w:hAnsi="Lato"/>
                    <w:sz w:val="20"/>
                    <w:szCs w:val="20"/>
                    <w:lang w:val="en-GB"/>
                  </w:rPr>
                  <w:t>Wartość</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6C49065A" w:rsidR="00C645D9" w:rsidRPr="005042A1" w:rsidRDefault="00C645D9" w:rsidP="00D17D37">
      <w:pPr>
        <w:jc w:val="center"/>
        <w:rPr>
          <w:rFonts w:ascii="Lato" w:hAnsi="Lato"/>
          <w:sz w:val="22"/>
          <w:lang w:val="en-GB"/>
        </w:rPr>
      </w:pPr>
      <w:r w:rsidRPr="005042A1">
        <w:rPr>
          <w:rFonts w:ascii="Lato" w:hAnsi="Lato"/>
          <w:b/>
          <w:bCs/>
          <w:sz w:val="22"/>
          <w:lang w:val="en-GB"/>
        </w:rPr>
        <w:t>Offer valid for 60 days only.</w:t>
      </w:r>
    </w:p>
    <w:p w14:paraId="6C8B135F" w14:textId="77777777" w:rsidR="00D17D37" w:rsidRPr="0066009E" w:rsidRDefault="00D17D37" w:rsidP="00D17D37">
      <w:pPr>
        <w:rPr>
          <w:rFonts w:ascii="Lato Black" w:hAnsi="Lato Black"/>
          <w:szCs w:val="20"/>
          <w:lang w:val="en-GB"/>
        </w:rPr>
      </w:pPr>
      <w:r w:rsidRPr="0066009E">
        <w:rPr>
          <w:rFonts w:ascii="Lato Black" w:hAnsi="Lato Black"/>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Default="00D17D37" w:rsidP="00D17D37">
      <w:pPr>
        <w:numPr>
          <w:ilvl w:val="0"/>
          <w:numId w:val="1"/>
        </w:numPr>
        <w:suppressAutoHyphens/>
        <w:spacing w:after="100" w:line="240" w:lineRule="auto"/>
        <w:rPr>
          <w:szCs w:val="20"/>
        </w:rPr>
      </w:pPr>
      <w:r>
        <w:rPr>
          <w:szCs w:val="20"/>
        </w:rPr>
        <w:lastRenderedPageBreak/>
        <w:t xml:space="preserve">Technical </w:t>
      </w:r>
      <w:proofErr w:type="spellStart"/>
      <w:r>
        <w:rPr>
          <w:szCs w:val="20"/>
        </w:rPr>
        <w:t>advice</w:t>
      </w:r>
      <w:proofErr w:type="spellEnd"/>
      <w:r>
        <w:rPr>
          <w:szCs w:val="20"/>
        </w:rPr>
        <w:t xml:space="preserve"> </w:t>
      </w:r>
    </w:p>
    <w:p w14:paraId="28476AF3" w14:textId="77777777" w:rsidR="00D17D37" w:rsidRDefault="00D17D37" w:rsidP="00D17D37">
      <w:pPr>
        <w:numPr>
          <w:ilvl w:val="0"/>
          <w:numId w:val="1"/>
        </w:numPr>
        <w:suppressAutoHyphens/>
        <w:spacing w:after="100" w:line="240" w:lineRule="auto"/>
        <w:rPr>
          <w:szCs w:val="20"/>
        </w:rPr>
      </w:pPr>
      <w:r>
        <w:rPr>
          <w:szCs w:val="20"/>
        </w:rPr>
        <w:t xml:space="preserve">Mobile </w:t>
      </w:r>
      <w:proofErr w:type="spellStart"/>
      <w:r>
        <w:rPr>
          <w:szCs w:val="20"/>
        </w:rPr>
        <w:t>wall</w:t>
      </w:r>
      <w:proofErr w:type="spellEnd"/>
      <w:r>
        <w:rPr>
          <w:szCs w:val="20"/>
        </w:rPr>
        <w:t xml:space="preserve"> design.</w:t>
      </w:r>
    </w:p>
    <w:p w14:paraId="56DEAC57" w14:textId="77777777" w:rsidR="00D17D37" w:rsidRPr="0066009E" w:rsidRDefault="00D17D37" w:rsidP="00D17D37">
      <w:pPr>
        <w:numPr>
          <w:ilvl w:val="0"/>
          <w:numId w:val="1"/>
        </w:numPr>
        <w:suppressAutoHyphens/>
        <w:spacing w:after="100" w:line="240" w:lineRule="auto"/>
        <w:rPr>
          <w:szCs w:val="20"/>
          <w:lang w:val="en-GB"/>
        </w:rPr>
      </w:pPr>
      <w:r w:rsidRPr="0066009E">
        <w:rPr>
          <w:szCs w:val="20"/>
          <w:lang w:val="en-GB"/>
        </w:rPr>
        <w:t>Transport to the installation site (</w:t>
      </w:r>
      <w:r>
        <w:rPr>
          <w:szCs w:val="20"/>
          <w:lang w:val="en-GB"/>
        </w:rPr>
        <w:t>kerbside only</w:t>
      </w:r>
      <w:r w:rsidRPr="0066009E">
        <w:rPr>
          <w:szCs w:val="20"/>
          <w:lang w:val="en-GB"/>
        </w:rPr>
        <w:t>)</w:t>
      </w:r>
    </w:p>
    <w:p w14:paraId="37866B0F" w14:textId="77777777" w:rsidR="00D17D37" w:rsidRPr="0066009E" w:rsidRDefault="00D17D37" w:rsidP="00D17D37">
      <w:pPr>
        <w:numPr>
          <w:ilvl w:val="0"/>
          <w:numId w:val="1"/>
        </w:numPr>
        <w:suppressAutoHyphens/>
        <w:spacing w:after="100" w:line="240" w:lineRule="auto"/>
        <w:rPr>
          <w:szCs w:val="20"/>
          <w:lang w:val="en-GB"/>
        </w:rPr>
      </w:pPr>
      <w:r>
        <w:rPr>
          <w:szCs w:val="20"/>
          <w:lang w:val="en-GB"/>
        </w:rPr>
        <w:t xml:space="preserve">Production </w:t>
      </w:r>
      <w:r w:rsidRPr="0066009E">
        <w:rPr>
          <w:szCs w:val="20"/>
          <w:lang w:val="en-GB"/>
        </w:rPr>
        <w:t xml:space="preserve">and </w:t>
      </w:r>
      <w:r>
        <w:rPr>
          <w:szCs w:val="20"/>
          <w:lang w:val="en-GB"/>
        </w:rPr>
        <w:t>supply</w:t>
      </w:r>
      <w:r w:rsidRPr="0066009E">
        <w:rPr>
          <w:szCs w:val="20"/>
          <w:lang w:val="en-GB"/>
        </w:rPr>
        <w:t xml:space="preserve"> of </w:t>
      </w:r>
      <w:r>
        <w:rPr>
          <w:szCs w:val="20"/>
          <w:lang w:val="en-GB"/>
        </w:rPr>
        <w:t>rails,</w:t>
      </w:r>
      <w:r w:rsidRPr="0066009E">
        <w:rPr>
          <w:szCs w:val="20"/>
          <w:lang w:val="en-GB"/>
        </w:rPr>
        <w:t xml:space="preserve"> and parking system (Stage I). </w:t>
      </w:r>
    </w:p>
    <w:p w14:paraId="3AC5F60B" w14:textId="77777777" w:rsidR="00D17D37" w:rsidRPr="0066009E" w:rsidRDefault="00D17D37" w:rsidP="00D17D37">
      <w:pPr>
        <w:numPr>
          <w:ilvl w:val="0"/>
          <w:numId w:val="1"/>
        </w:numPr>
        <w:suppressAutoHyphens/>
        <w:spacing w:after="100" w:line="240" w:lineRule="auto"/>
        <w:rPr>
          <w:szCs w:val="20"/>
          <w:lang w:val="en-GB"/>
        </w:rPr>
      </w:pPr>
      <w:r w:rsidRPr="0066009E">
        <w:rPr>
          <w:szCs w:val="20"/>
          <w:lang w:val="en-GB"/>
        </w:rPr>
        <w:t xml:space="preserve">Production and </w:t>
      </w:r>
      <w:r>
        <w:rPr>
          <w:szCs w:val="20"/>
          <w:lang w:val="en-GB"/>
        </w:rPr>
        <w:t>supply</w:t>
      </w:r>
      <w:r w:rsidRPr="0066009E">
        <w:rPr>
          <w:szCs w:val="20"/>
          <w:lang w:val="en-GB"/>
        </w:rPr>
        <w:t xml:space="preserve"> of mo</w:t>
      </w:r>
      <w:r>
        <w:rPr>
          <w:szCs w:val="20"/>
          <w:lang w:val="en-GB"/>
        </w:rPr>
        <w:t>vable</w:t>
      </w:r>
      <w:r w:rsidRPr="0066009E">
        <w:rPr>
          <w:szCs w:val="20"/>
          <w:lang w:val="en-GB"/>
        </w:rPr>
        <w:t xml:space="preserve"> wall </w:t>
      </w:r>
      <w:r>
        <w:rPr>
          <w:szCs w:val="20"/>
          <w:lang w:val="en-GB"/>
        </w:rPr>
        <w:t>modules</w:t>
      </w:r>
      <w:r w:rsidRPr="0066009E">
        <w:rPr>
          <w:szCs w:val="20"/>
          <w:lang w:val="en-GB"/>
        </w:rPr>
        <w:t xml:space="preserve"> (Stage II). </w:t>
      </w:r>
    </w:p>
    <w:p w14:paraId="577CC46F" w14:textId="77777777" w:rsidR="00D17D37" w:rsidRPr="0066009E" w:rsidRDefault="00D17D37" w:rsidP="00D17D37">
      <w:pPr>
        <w:numPr>
          <w:ilvl w:val="0"/>
          <w:numId w:val="1"/>
        </w:numPr>
        <w:suppressAutoHyphens/>
        <w:spacing w:after="100" w:line="240" w:lineRule="auto"/>
        <w:rPr>
          <w:szCs w:val="20"/>
          <w:lang w:val="en-GB"/>
        </w:rPr>
      </w:pPr>
      <w:r w:rsidRPr="0066009E">
        <w:rPr>
          <w:szCs w:val="20"/>
          <w:lang w:val="en-GB"/>
        </w:rPr>
        <w:t>5-year</w:t>
      </w:r>
      <w:r>
        <w:rPr>
          <w:szCs w:val="20"/>
          <w:lang w:val="en-GB"/>
        </w:rPr>
        <w:t xml:space="preserve"> product</w:t>
      </w:r>
      <w:r w:rsidRPr="0066009E">
        <w:rPr>
          <w:szCs w:val="20"/>
          <w:lang w:val="en-GB"/>
        </w:rPr>
        <w:t xml:space="preserve"> warranty of the direct Polish manufacturer</w:t>
      </w:r>
      <w:r>
        <w:rPr>
          <w:szCs w:val="20"/>
          <w:lang w:val="en-GB"/>
        </w:rPr>
        <w:t>.</w:t>
      </w:r>
    </w:p>
    <w:p w14:paraId="6888B841" w14:textId="00E27D4E" w:rsidR="00D17D37" w:rsidRPr="00865FDD" w:rsidRDefault="00D17D37" w:rsidP="00D17D37">
      <w:pPr>
        <w:rPr>
          <w:rFonts w:ascii="Lato Black" w:hAnsi="Lato Black"/>
          <w:szCs w:val="20"/>
          <w:lang w:val="en-GB"/>
        </w:rPr>
      </w:pPr>
    </w:p>
    <w:p w14:paraId="60117EF6" w14:textId="77777777" w:rsidR="00D17D37" w:rsidRDefault="00D17D37" w:rsidP="00D17D37">
      <w:pPr>
        <w:rPr>
          <w:rFonts w:ascii="Lato Black" w:hAnsi="Lato Black"/>
          <w:szCs w:val="20"/>
        </w:rPr>
      </w:pPr>
      <w:proofErr w:type="spellStart"/>
      <w:r>
        <w:rPr>
          <w:rFonts w:ascii="Lato Black" w:hAnsi="Lato Black"/>
          <w:szCs w:val="20"/>
        </w:rPr>
        <w:t>Other</w:t>
      </w:r>
      <w:proofErr w:type="spellEnd"/>
      <w:r>
        <w:rPr>
          <w:rFonts w:ascii="Lato Black" w:hAnsi="Lato Black"/>
          <w:szCs w:val="20"/>
        </w:rPr>
        <w:t xml:space="preserve"> </w:t>
      </w:r>
      <w:proofErr w:type="spellStart"/>
      <w:r>
        <w:rPr>
          <w:rFonts w:ascii="Lato Black" w:hAnsi="Lato Black"/>
          <w:szCs w:val="20"/>
        </w:rPr>
        <w:t>applications</w:t>
      </w:r>
      <w:proofErr w:type="spellEnd"/>
      <w:r>
        <w:rPr>
          <w:rFonts w:ascii="Lato Black" w:hAnsi="Lato Black"/>
          <w:szCs w:val="20"/>
        </w:rPr>
        <w:t>:</w:t>
      </w:r>
    </w:p>
    <w:p w14:paraId="1A408C0B" w14:textId="77777777" w:rsidR="00D17D37" w:rsidRPr="000074C5" w:rsidRDefault="00D17D37" w:rsidP="00D17D37">
      <w:pPr>
        <w:numPr>
          <w:ilvl w:val="0"/>
          <w:numId w:val="2"/>
        </w:numPr>
        <w:suppressAutoHyphens/>
        <w:spacing w:after="100" w:line="240" w:lineRule="auto"/>
        <w:rPr>
          <w:szCs w:val="20"/>
        </w:rPr>
      </w:pPr>
      <w:r w:rsidRPr="0066009E">
        <w:rPr>
          <w:szCs w:val="20"/>
          <w:lang w:val="en-GB"/>
        </w:rPr>
        <w:t xml:space="preserve">Connecting modules using a tongue and groove system with the use of magnetic and pressure seals. </w:t>
      </w:r>
      <w:proofErr w:type="spellStart"/>
      <w:r w:rsidRPr="00DE5D99">
        <w:rPr>
          <w:szCs w:val="20"/>
        </w:rPr>
        <w:t>External</w:t>
      </w:r>
      <w:proofErr w:type="spellEnd"/>
      <w:r w:rsidRPr="00DE5D99">
        <w:rPr>
          <w:szCs w:val="20"/>
        </w:rPr>
        <w:t xml:space="preserve"> </w:t>
      </w:r>
      <w:proofErr w:type="spellStart"/>
      <w:r w:rsidRPr="00DE5D99">
        <w:rPr>
          <w:szCs w:val="20"/>
        </w:rPr>
        <w:t>distance</w:t>
      </w:r>
      <w:proofErr w:type="spellEnd"/>
      <w:r w:rsidRPr="00DE5D99">
        <w:rPr>
          <w:szCs w:val="20"/>
        </w:rPr>
        <w:t xml:space="preserve"> </w:t>
      </w:r>
      <w:proofErr w:type="spellStart"/>
      <w:r w:rsidRPr="00DE5D99">
        <w:rPr>
          <w:szCs w:val="20"/>
        </w:rPr>
        <w:t>between</w:t>
      </w:r>
      <w:proofErr w:type="spellEnd"/>
      <w:r w:rsidRPr="00DE5D99">
        <w:rPr>
          <w:szCs w:val="20"/>
        </w:rPr>
        <w:t xml:space="preserve"> </w:t>
      </w:r>
      <w:proofErr w:type="spellStart"/>
      <w:r w:rsidRPr="00DE5D99">
        <w:rPr>
          <w:szCs w:val="20"/>
        </w:rPr>
        <w:t>modules</w:t>
      </w:r>
      <w:proofErr w:type="spellEnd"/>
      <w:r w:rsidRPr="00DE5D99">
        <w:rPr>
          <w:szCs w:val="20"/>
        </w:rPr>
        <w:t xml:space="preserve"> from 1 mm to 3 mm.</w:t>
      </w:r>
    </w:p>
    <w:p w14:paraId="39495252"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Horizontal clamping bars in black.</w:t>
      </w:r>
    </w:p>
    <w:p w14:paraId="4CE7E2D7"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The use of a door module reduces the level of sound insulation by 2dB.</w:t>
      </w:r>
    </w:p>
    <w:p w14:paraId="76F61DC8"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 xml:space="preserve">In the case of walls higher than 2.80 m, it is necessary to join cladding boards. Panels up to a height of 5.60 m can be used </w:t>
      </w:r>
      <w:r>
        <w:rPr>
          <w:szCs w:val="20"/>
          <w:lang w:val="en-GB"/>
        </w:rPr>
        <w:t xml:space="preserve">in M1 class only. </w:t>
      </w:r>
    </w:p>
    <w:p w14:paraId="5AE16D07"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 xml:space="preserve">Availability of the full range of </w:t>
      </w:r>
      <w:r>
        <w:rPr>
          <w:szCs w:val="20"/>
          <w:lang w:val="en-GB"/>
        </w:rPr>
        <w:t>melamine</w:t>
      </w:r>
      <w:r w:rsidRPr="0066009E">
        <w:rPr>
          <w:szCs w:val="20"/>
          <w:lang w:val="en-GB"/>
        </w:rPr>
        <w:t xml:space="preserve"> manufacturers: Egger, </w:t>
      </w:r>
      <w:proofErr w:type="spellStart"/>
      <w:r w:rsidRPr="0066009E">
        <w:rPr>
          <w:szCs w:val="20"/>
          <w:lang w:val="en-GB"/>
        </w:rPr>
        <w:t>SwissKrono</w:t>
      </w:r>
      <w:proofErr w:type="spellEnd"/>
      <w:r w:rsidRPr="0066009E">
        <w:rPr>
          <w:szCs w:val="20"/>
          <w:lang w:val="en-GB"/>
        </w:rPr>
        <w:t xml:space="preserve">, </w:t>
      </w:r>
      <w:proofErr w:type="spellStart"/>
      <w:r w:rsidRPr="0066009E">
        <w:rPr>
          <w:szCs w:val="20"/>
          <w:lang w:val="en-GB"/>
        </w:rPr>
        <w:t>Finsa</w:t>
      </w:r>
      <w:proofErr w:type="spellEnd"/>
      <w:r w:rsidRPr="0066009E">
        <w:rPr>
          <w:szCs w:val="20"/>
          <w:lang w:val="en-GB"/>
        </w:rPr>
        <w:t>, Kronospan</w:t>
      </w:r>
    </w:p>
    <w:p w14:paraId="15208AA0"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6009E" w:rsidRDefault="00D17D37" w:rsidP="00D17D37">
      <w:pPr>
        <w:numPr>
          <w:ilvl w:val="0"/>
          <w:numId w:val="2"/>
        </w:numPr>
        <w:suppressAutoHyphens/>
        <w:spacing w:after="100" w:line="240" w:lineRule="auto"/>
        <w:rPr>
          <w:szCs w:val="20"/>
          <w:lang w:val="en-GB"/>
        </w:rPr>
      </w:pPr>
      <w:r w:rsidRPr="0066009E">
        <w:rPr>
          <w:szCs w:val="20"/>
          <w:lang w:val="en-GB"/>
        </w:rPr>
        <w:t xml:space="preserve">The offer includes decors from the basic colour palette of Optimal </w:t>
      </w:r>
      <w:r>
        <w:rPr>
          <w:szCs w:val="20"/>
          <w:lang w:val="en-GB"/>
        </w:rPr>
        <w:t>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6009E" w:rsidRDefault="00D17D37" w:rsidP="00D17D37">
      <w:pPr>
        <w:spacing w:before="100" w:beforeAutospacing="1" w:after="0"/>
        <w:jc w:val="both"/>
        <w:rPr>
          <w:rFonts w:eastAsia="Times New Roman" w:cs="Times New Roman"/>
          <w:i/>
          <w:iCs/>
          <w:szCs w:val="20"/>
          <w:lang w:val="en-GB" w:eastAsia="pl-PL"/>
        </w:rPr>
      </w:pPr>
      <w:r w:rsidRPr="0066009E">
        <w:rPr>
          <w:rFonts w:eastAsia="Times New Roman" w:cs="Times New Roman"/>
          <w:i/>
          <w:iCs/>
          <w:szCs w:val="20"/>
          <w:lang w:val="en-GB" w:eastAsia="pl-PL"/>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6009E">
        <w:rPr>
          <w:rFonts w:eastAsia="Times New Roman" w:cs="Times New Roman"/>
          <w:i/>
          <w:iCs/>
          <w:szCs w:val="20"/>
          <w:lang w:val="en-GB" w:eastAsia="pl-PL"/>
        </w:rPr>
        <w:t>Offerer</w:t>
      </w:r>
      <w:proofErr w:type="spellEnd"/>
      <w:r w:rsidRPr="0066009E">
        <w:rPr>
          <w:rFonts w:eastAsia="Times New Roman" w:cs="Times New Roman"/>
          <w:i/>
          <w:iCs/>
          <w:szCs w:val="20"/>
          <w:lang w:val="en-GB" w:eastAsia="pl-PL"/>
        </w:rPr>
        <w:t xml:space="preserve"> does not agree to the dissemination of its content, but the terms and conditions of the offer are not publicly available, because the </w:t>
      </w:r>
      <w:proofErr w:type="spellStart"/>
      <w:r w:rsidRPr="0066009E">
        <w:rPr>
          <w:rFonts w:eastAsia="Times New Roman" w:cs="Times New Roman"/>
          <w:i/>
          <w:iCs/>
          <w:szCs w:val="20"/>
          <w:lang w:val="en-GB" w:eastAsia="pl-PL"/>
        </w:rPr>
        <w:t>Offerer</w:t>
      </w:r>
      <w:proofErr w:type="spellEnd"/>
      <w:r w:rsidRPr="0066009E">
        <w:rPr>
          <w:rFonts w:eastAsia="Times New Roman" w:cs="Times New Roman"/>
          <w:i/>
          <w:iCs/>
          <w:szCs w:val="20"/>
          <w:lang w:val="en-GB" w:eastAsia="pl-PL"/>
        </w:rPr>
        <w:t xml:space="preserve"> has taken steps to prevent the public from making the prices and other commercial terms and conditions available to the public. </w:t>
      </w:r>
    </w:p>
    <w:p w14:paraId="2C8ACE71" w14:textId="77777777" w:rsidR="00D17D37" w:rsidRPr="0066009E" w:rsidRDefault="00D17D37" w:rsidP="00D17D37">
      <w:pPr>
        <w:spacing w:before="100" w:beforeAutospacing="1" w:after="0"/>
        <w:jc w:val="both"/>
        <w:rPr>
          <w:rFonts w:eastAsia="Times New Roman" w:cs="Times New Roman"/>
          <w:i/>
          <w:iCs/>
          <w:szCs w:val="20"/>
          <w:lang w:val="en-GB" w:eastAsia="pl-PL"/>
        </w:rPr>
      </w:pPr>
      <w:r w:rsidRPr="0066009E">
        <w:rPr>
          <w:rFonts w:eastAsia="Times New Roman" w:cs="Times New Roman"/>
          <w:i/>
          <w:iCs/>
          <w:szCs w:val="20"/>
          <w:lang w:val="en-GB" w:eastAsia="pl-PL"/>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0171CAB2" w14:textId="77777777" w:rsidR="00E33CF5" w:rsidRDefault="00E33CF5" w:rsidP="006B5D92">
      <w:pPr>
        <w:pStyle w:val="Zawartoramki"/>
        <w:spacing w:after="0"/>
        <w:rPr>
          <w:lang w:val="en-GB"/>
        </w:rPr>
      </w:pPr>
    </w:p>
    <w:p w14:paraId="28BE0BE9" w14:textId="77777777" w:rsidR="00E33CF5" w:rsidRDefault="00E33CF5" w:rsidP="006B5D92">
      <w:pPr>
        <w:pStyle w:val="Zawartoramki"/>
        <w:spacing w:after="0"/>
        <w:rPr>
          <w:lang w:val="en-GB"/>
        </w:rPr>
      </w:pPr>
    </w:p>
    <w:p w14:paraId="120569DE" w14:textId="77777777" w:rsidR="00E33CF5" w:rsidRDefault="00E33CF5" w:rsidP="006B5D92">
      <w:pPr>
        <w:pStyle w:val="Zawartoramki"/>
        <w:spacing w:after="0"/>
        <w:rPr>
          <w:lang w:val="en-GB"/>
        </w:rPr>
      </w:pPr>
    </w:p>
    <w:p w14:paraId="4B9C5C3D"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5"/>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F1B97" w14:textId="77777777" w:rsidR="00EE64D2" w:rsidRDefault="00EE64D2" w:rsidP="00C645D9">
      <w:pPr>
        <w:spacing w:after="0" w:line="240" w:lineRule="auto"/>
      </w:pPr>
      <w:r>
        <w:separator/>
      </w:r>
    </w:p>
  </w:endnote>
  <w:endnote w:type="continuationSeparator" w:id="0">
    <w:p w14:paraId="16FFEC77" w14:textId="77777777" w:rsidR="00EE64D2" w:rsidRDefault="00EE64D2"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DFF0D" w14:textId="77777777" w:rsidR="00EE64D2" w:rsidRDefault="00EE64D2" w:rsidP="00C645D9">
      <w:pPr>
        <w:spacing w:after="0" w:line="240" w:lineRule="auto"/>
      </w:pPr>
      <w:r>
        <w:separator/>
      </w:r>
    </w:p>
  </w:footnote>
  <w:footnote w:type="continuationSeparator" w:id="0">
    <w:p w14:paraId="3F111636" w14:textId="77777777" w:rsidR="00EE64D2" w:rsidRDefault="00EE64D2"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24A16D08" w:rsidR="00845A5F" w:rsidRPr="00845A5F" w:rsidRDefault="00C645D9" w:rsidP="00C645D9">
    <w:pPr>
      <w:pStyle w:val="Nagwek"/>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324BF2">
      <w:rPr>
        <w:rFonts w:ascii="Lato" w:hAnsi="Lato"/>
        <w:b/>
        <w:bCs/>
        <w:sz w:val="18"/>
        <w:szCs w:val="18"/>
      </w:rPr>
      <w:t>09.06.2026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2BAF58A9"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Pr="0074375D">
      <w:rPr>
        <w:rFonts w:ascii="Lato" w:hAnsi="Lato"/>
        <w:b/>
        <w:bCs/>
        <w:sz w:val="18"/>
        <w:szCs w:val="18"/>
      </w:rPr>
      <w:t>09.06.2026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50429"/>
    <w:rsid w:val="00077F8B"/>
    <w:rsid w:val="00082CD1"/>
    <w:rsid w:val="000868C9"/>
    <w:rsid w:val="00095929"/>
    <w:rsid w:val="0009787A"/>
    <w:rsid w:val="000D518D"/>
    <w:rsid w:val="00100811"/>
    <w:rsid w:val="0011521F"/>
    <w:rsid w:val="001446A6"/>
    <w:rsid w:val="00192FF7"/>
    <w:rsid w:val="001B31D9"/>
    <w:rsid w:val="001B459F"/>
    <w:rsid w:val="001B5ED5"/>
    <w:rsid w:val="001C2E5E"/>
    <w:rsid w:val="001C7D80"/>
    <w:rsid w:val="001E0DE4"/>
    <w:rsid w:val="00201E30"/>
    <w:rsid w:val="0021295A"/>
    <w:rsid w:val="00213BA5"/>
    <w:rsid w:val="00216CC3"/>
    <w:rsid w:val="00225A8E"/>
    <w:rsid w:val="0026299C"/>
    <w:rsid w:val="00274E42"/>
    <w:rsid w:val="0028060D"/>
    <w:rsid w:val="002A33DE"/>
    <w:rsid w:val="002A4B89"/>
    <w:rsid w:val="002B731D"/>
    <w:rsid w:val="002C6CA8"/>
    <w:rsid w:val="00324BF2"/>
    <w:rsid w:val="00374A1F"/>
    <w:rsid w:val="00377D28"/>
    <w:rsid w:val="00381B9D"/>
    <w:rsid w:val="003862C8"/>
    <w:rsid w:val="0039253B"/>
    <w:rsid w:val="00397E1F"/>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55EFB"/>
    <w:rsid w:val="00565501"/>
    <w:rsid w:val="005A36E4"/>
    <w:rsid w:val="005E7824"/>
    <w:rsid w:val="005F6143"/>
    <w:rsid w:val="00642A9C"/>
    <w:rsid w:val="006A1A4B"/>
    <w:rsid w:val="006B54A7"/>
    <w:rsid w:val="006B5D92"/>
    <w:rsid w:val="006B709F"/>
    <w:rsid w:val="006D726C"/>
    <w:rsid w:val="006E634D"/>
    <w:rsid w:val="006E776E"/>
    <w:rsid w:val="006F4D59"/>
    <w:rsid w:val="007005AE"/>
    <w:rsid w:val="00705174"/>
    <w:rsid w:val="007246C2"/>
    <w:rsid w:val="0074375D"/>
    <w:rsid w:val="007645FE"/>
    <w:rsid w:val="0077582B"/>
    <w:rsid w:val="007E130A"/>
    <w:rsid w:val="007F1F05"/>
    <w:rsid w:val="007F3F19"/>
    <w:rsid w:val="00800F6B"/>
    <w:rsid w:val="00816FCC"/>
    <w:rsid w:val="00827012"/>
    <w:rsid w:val="00832B1A"/>
    <w:rsid w:val="00845A5F"/>
    <w:rsid w:val="00846E84"/>
    <w:rsid w:val="008A2297"/>
    <w:rsid w:val="008E0B51"/>
    <w:rsid w:val="00903F4D"/>
    <w:rsid w:val="00926BB7"/>
    <w:rsid w:val="00953311"/>
    <w:rsid w:val="00966702"/>
    <w:rsid w:val="009B1AFF"/>
    <w:rsid w:val="009B4D8C"/>
    <w:rsid w:val="009B7810"/>
    <w:rsid w:val="009E164E"/>
    <w:rsid w:val="009E2A89"/>
    <w:rsid w:val="00A005BA"/>
    <w:rsid w:val="00A14182"/>
    <w:rsid w:val="00A22528"/>
    <w:rsid w:val="00A24812"/>
    <w:rsid w:val="00A312E5"/>
    <w:rsid w:val="00A407D3"/>
    <w:rsid w:val="00A954CF"/>
    <w:rsid w:val="00AC4255"/>
    <w:rsid w:val="00AD7DCB"/>
    <w:rsid w:val="00AF6BEB"/>
    <w:rsid w:val="00B029BF"/>
    <w:rsid w:val="00B03837"/>
    <w:rsid w:val="00B2337A"/>
    <w:rsid w:val="00B345B2"/>
    <w:rsid w:val="00B45F7A"/>
    <w:rsid w:val="00B7297A"/>
    <w:rsid w:val="00B73A04"/>
    <w:rsid w:val="00BE73E0"/>
    <w:rsid w:val="00BF7380"/>
    <w:rsid w:val="00C13289"/>
    <w:rsid w:val="00C367C9"/>
    <w:rsid w:val="00C645D9"/>
    <w:rsid w:val="00C854FD"/>
    <w:rsid w:val="00C976A1"/>
    <w:rsid w:val="00CC1F80"/>
    <w:rsid w:val="00CC781A"/>
    <w:rsid w:val="00CE4786"/>
    <w:rsid w:val="00D17D37"/>
    <w:rsid w:val="00D3473B"/>
    <w:rsid w:val="00D506E8"/>
    <w:rsid w:val="00D52381"/>
    <w:rsid w:val="00D85957"/>
    <w:rsid w:val="00D94555"/>
    <w:rsid w:val="00DC092A"/>
    <w:rsid w:val="00DC2D71"/>
    <w:rsid w:val="00DD0786"/>
    <w:rsid w:val="00DE398C"/>
    <w:rsid w:val="00E004F5"/>
    <w:rsid w:val="00E10C38"/>
    <w:rsid w:val="00E1573C"/>
    <w:rsid w:val="00E33CF5"/>
    <w:rsid w:val="00E43C34"/>
    <w:rsid w:val="00E70FF9"/>
    <w:rsid w:val="00E77A9E"/>
    <w:rsid w:val="00E922D2"/>
    <w:rsid w:val="00E9762F"/>
    <w:rsid w:val="00EB02FD"/>
    <w:rsid w:val="00EE64D2"/>
    <w:rsid w:val="00F81578"/>
    <w:rsid w:val="00F82133"/>
    <w:rsid w:val="00F87EF5"/>
    <w:rsid w:val="00FB58FD"/>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footer3.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27338B" w:rsidP="0027338B">
          <w:pPr>
            <w:pStyle w:val="52A659DDF8B34231B94ABD37CE182CCE1"/>
          </w:pPr>
          <w:r w:rsidRPr="00AF6BEB">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27338B" w:rsidP="0027338B">
          <w:pPr>
            <w:pStyle w:val="631B74F7A4104B66B4FE4283003309721"/>
          </w:pPr>
          <w:r>
            <w:rPr>
              <w:rStyle w:val="Tekstzastpczy"/>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868C9"/>
    <w:rsid w:val="000B36AD"/>
    <w:rsid w:val="0011521F"/>
    <w:rsid w:val="0011660A"/>
    <w:rsid w:val="001E339C"/>
    <w:rsid w:val="002163AA"/>
    <w:rsid w:val="00225A8E"/>
    <w:rsid w:val="0027338B"/>
    <w:rsid w:val="00274E42"/>
    <w:rsid w:val="002A4B89"/>
    <w:rsid w:val="002C53A2"/>
    <w:rsid w:val="00311124"/>
    <w:rsid w:val="00333CA7"/>
    <w:rsid w:val="00371491"/>
    <w:rsid w:val="00374A1F"/>
    <w:rsid w:val="00377AB0"/>
    <w:rsid w:val="00397E1F"/>
    <w:rsid w:val="0044390F"/>
    <w:rsid w:val="00453FAF"/>
    <w:rsid w:val="0047362A"/>
    <w:rsid w:val="004B629E"/>
    <w:rsid w:val="004C341D"/>
    <w:rsid w:val="0052362D"/>
    <w:rsid w:val="005278D1"/>
    <w:rsid w:val="00544658"/>
    <w:rsid w:val="00555EFB"/>
    <w:rsid w:val="0057081F"/>
    <w:rsid w:val="005A089D"/>
    <w:rsid w:val="005A1CBC"/>
    <w:rsid w:val="005A36E4"/>
    <w:rsid w:val="00636A3D"/>
    <w:rsid w:val="00650F49"/>
    <w:rsid w:val="006B709F"/>
    <w:rsid w:val="00705174"/>
    <w:rsid w:val="00753D23"/>
    <w:rsid w:val="0077582B"/>
    <w:rsid w:val="007A58BD"/>
    <w:rsid w:val="007B2028"/>
    <w:rsid w:val="007E2039"/>
    <w:rsid w:val="007F1F05"/>
    <w:rsid w:val="007F3F19"/>
    <w:rsid w:val="00816FCC"/>
    <w:rsid w:val="00827012"/>
    <w:rsid w:val="008A140A"/>
    <w:rsid w:val="008F2101"/>
    <w:rsid w:val="00910631"/>
    <w:rsid w:val="00921C55"/>
    <w:rsid w:val="00924ABD"/>
    <w:rsid w:val="0093601B"/>
    <w:rsid w:val="00964355"/>
    <w:rsid w:val="009B1AFF"/>
    <w:rsid w:val="00A14182"/>
    <w:rsid w:val="00A22528"/>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D0DBB"/>
    <w:rsid w:val="00CE4786"/>
    <w:rsid w:val="00CF03DA"/>
    <w:rsid w:val="00D60EA5"/>
    <w:rsid w:val="00D62362"/>
    <w:rsid w:val="00D85957"/>
    <w:rsid w:val="00DC092A"/>
    <w:rsid w:val="00E81563"/>
    <w:rsid w:val="00E922D2"/>
    <w:rsid w:val="00F04983"/>
    <w:rsid w:val="00F82133"/>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27338B"/>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1">
    <w:name w:val="52A659DDF8B34231B94ABD37CE182CCE1"/>
    <w:rsid w:val="0027338B"/>
    <w:rPr>
      <w:rFonts w:eastAsiaTheme="minorHAnsi"/>
      <w:lang w:eastAsia="en-US"/>
    </w:rPr>
  </w:style>
  <w:style w:type="paragraph" w:customStyle="1" w:styleId="631B74F7A4104B66B4FE4283003309721">
    <w:name w:val="631B74F7A4104B66B4FE4283003309721"/>
    <w:rsid w:val="0027338B"/>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4</Pages>
  <Words>391</Words>
  <Characters>2350</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70</cp:revision>
  <cp:lastPrinted>2026-05-26T11:41:00Z</cp:lastPrinted>
  <dcterms:created xsi:type="dcterms:W3CDTF">2026-04-10T09:50:00Z</dcterms:created>
  <dcterms:modified xsi:type="dcterms:W3CDTF">2026-06-09T11:36:00Z</dcterms:modified>
</cp:coreProperties>
</file>