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Re: Data Quality Assessment Review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Greetings Sprocket team,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KPMG Data Analytics </w:t>
      </w:r>
      <w:r>
        <w:rPr>
          <w:rFonts w:ascii="Times New Roman" w:hAnsi="Times New Roman"/>
        </w:rPr>
        <w:t xml:space="preserve">team </w:t>
      </w:r>
      <w:r>
        <w:rPr>
          <w:rFonts w:ascii="Times New Roman" w:hAnsi="Times New Roman"/>
        </w:rPr>
        <w:t>have successfully completed the data quality assessment task. Some datasets were joined in order to ensure consistency of information.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Here are our findings: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I.) Old Customers Dataset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Customer Demographics Dataset joined with customer addresses on customer_id column.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 xml:space="preserve">a.) Relevance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Default column holds no sensible information and therefore can be dropped.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The country column is redundant since it only has one value; Australia hence can also be dropped.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b.)  Accuracy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A customer is recorded to be 179 years old which is inaccurate. This can be rectified by changing the DOB year from 1843 to 1943 as it is most likely a typing error.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c.) Uniformity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Gender values have been represented using various methods. ‘Female’, ‘F’, and ‘Femal’ can be assumed to represent Female and ‘Male’ and ‘M’ can be assumed to represent Male. The gender U can be assumed to represent Unknown.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Similarly, state values ‘Victoria’ can be represented as ‘VIC’ and ‘New South Wales’ can be represented as ‘NSW’.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Both state and gender values can have a drop down in order to avoid errors while entering values.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DOB column can be converted to date data type as it represents date information.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d.) Completeness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Rows with only location information(address, postcode, state, property_valuation) : These 3 rows can be dropped.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Rows missing last_name information: Can be imputed with NA meaning Not Applicable as it has no great significance to our analysis.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job category values but have job titles: </w:t>
      </w:r>
      <w:r>
        <w:rPr>
          <w:rFonts w:ascii="Times New Roman" w:hAnsi="Times New Roman"/>
        </w:rPr>
        <w:t>Can be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mpute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with most common job category for the title provided.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job titles but have job categories: </w:t>
      </w:r>
      <w:r>
        <w:rPr>
          <w:rFonts w:ascii="Times New Roman" w:hAnsi="Times New Roman"/>
        </w:rPr>
        <w:t>Can be i</w:t>
      </w:r>
      <w:r>
        <w:rPr>
          <w:rFonts w:ascii="Times New Roman" w:hAnsi="Times New Roman"/>
        </w:rPr>
        <w:t>mpute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with top 5 job titles depending on the category provided.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both job titles and job categories: </w:t>
      </w:r>
      <w:r>
        <w:rPr>
          <w:rFonts w:ascii="Times New Roman" w:hAnsi="Times New Roman"/>
        </w:rPr>
        <w:t>Can be i</w:t>
      </w:r>
      <w:r>
        <w:rPr>
          <w:rFonts w:ascii="Times New Roman" w:hAnsi="Times New Roman"/>
        </w:rPr>
        <w:t>mpute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with NA since this information cannot be determined.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DOB:  </w:t>
      </w:r>
      <w:r>
        <w:rPr>
          <w:rFonts w:ascii="Times New Roman" w:hAnsi="Times New Roman"/>
        </w:rPr>
        <w:t xml:space="preserve">First, </w:t>
      </w:r>
      <w:r>
        <w:rPr>
          <w:rFonts w:ascii="Times New Roman" w:hAnsi="Times New Roman"/>
        </w:rPr>
        <w:t xml:space="preserve">we can </w:t>
      </w:r>
      <w:r>
        <w:rPr>
          <w:rFonts w:ascii="Times New Roman" w:hAnsi="Times New Roman"/>
        </w:rPr>
        <w:t xml:space="preserve">generate age column </w:t>
      </w:r>
      <w:r>
        <w:rPr>
          <w:rFonts w:ascii="Times New Roman" w:hAnsi="Times New Roman"/>
        </w:rPr>
        <w:t>and then</w:t>
      </w:r>
      <w:r>
        <w:rPr>
          <w:rFonts w:ascii="Times New Roman" w:hAnsi="Times New Roman"/>
        </w:rPr>
        <w:t xml:space="preserve"> impute </w:t>
      </w:r>
      <w:r>
        <w:rPr>
          <w:rFonts w:ascii="Times New Roman" w:hAnsi="Times New Roman"/>
        </w:rPr>
        <w:t xml:space="preserve">missing </w:t>
      </w:r>
      <w:r>
        <w:rPr>
          <w:rFonts w:ascii="Times New Roman" w:hAnsi="Times New Roman"/>
        </w:rPr>
        <w:t>age</w:t>
      </w:r>
      <w:r>
        <w:rPr>
          <w:rFonts w:ascii="Times New Roman" w:hAnsi="Times New Roman"/>
        </w:rPr>
        <w:t xml:space="preserve"> values</w:t>
      </w:r>
      <w:r>
        <w:rPr>
          <w:rFonts w:ascii="Times New Roman" w:hAnsi="Times New Roman"/>
        </w:rPr>
        <w:t xml:space="preserve"> with mean age values with respect to job industry category, job title and state. The age value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</w:rPr>
        <w:t xml:space="preserve"> then </w:t>
      </w:r>
      <w:r>
        <w:rPr>
          <w:rFonts w:ascii="Times New Roman" w:hAnsi="Times New Roman"/>
        </w:rPr>
        <w:t xml:space="preserve">be </w:t>
      </w:r>
      <w:r>
        <w:rPr>
          <w:rFonts w:ascii="Times New Roman" w:hAnsi="Times New Roman"/>
        </w:rPr>
        <w:t xml:space="preserve">used to calculate the DOB.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tenure values: </w:t>
      </w:r>
      <w:r>
        <w:rPr>
          <w:rFonts w:ascii="Times New Roman" w:hAnsi="Times New Roman"/>
        </w:rPr>
        <w:t>Can be i</w:t>
      </w:r>
      <w:r>
        <w:rPr>
          <w:rFonts w:ascii="Times New Roman" w:hAnsi="Times New Roman"/>
        </w:rPr>
        <w:t>mpute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with average tenure value by age since there is a strong positive relationship(covariance) between age and tenure.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location information: </w:t>
      </w:r>
      <w:r>
        <w:rPr>
          <w:rFonts w:ascii="Times New Roman" w:hAnsi="Times New Roman"/>
        </w:rPr>
        <w:t>Can be i</w:t>
      </w:r>
      <w:r>
        <w:rPr>
          <w:rFonts w:ascii="Times New Roman" w:hAnsi="Times New Roman"/>
        </w:rPr>
        <w:t xml:space="preserve">mputed with NA since they hold other important information </w:t>
      </w:r>
      <w:r>
        <w:rPr>
          <w:rFonts w:ascii="Times New Roman" w:hAnsi="Times New Roman"/>
        </w:rPr>
        <w:t>and therefore cannot be dropped.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e.)  Consistency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Data has no duplicate rows.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ii.) </w:t>
      </w:r>
      <w:r>
        <w:rPr>
          <w:rFonts w:ascii="Times New Roman" w:hAnsi="Times New Roman"/>
          <w:b/>
          <w:bCs/>
        </w:rPr>
        <w:t xml:space="preserve">New </w:t>
      </w:r>
      <w:r>
        <w:rPr>
          <w:rFonts w:ascii="Times New Roman" w:hAnsi="Times New Roman"/>
          <w:b/>
          <w:bCs/>
        </w:rPr>
        <w:t>Customer</w:t>
      </w:r>
      <w:r>
        <w:rPr>
          <w:rFonts w:ascii="Times New Roman" w:hAnsi="Times New Roman"/>
          <w:b/>
          <w:bCs/>
        </w:rPr>
        <w:t>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a.) Relevance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Unnamed: 16 column has similar values to rank hence can be dropped.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b.) Accuracy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The data provided seems to be accurate.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Customer id data is missing but is represented in both transactions and customer demographics tables.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c.) Uniformity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DOB column can be converted to date data type.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Postcode column can be converted to string since it holds no numerical significance.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d.) Completeness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Rows missing job category and have job titles with no job category representation in the data </w:t>
      </w:r>
      <w:r>
        <w:rPr>
          <w:rFonts w:ascii="Times New Roman" w:hAnsi="Times New Roman"/>
        </w:rPr>
        <w:t>can be i</w:t>
      </w:r>
      <w:r>
        <w:rPr>
          <w:rFonts w:ascii="Times New Roman" w:hAnsi="Times New Roman"/>
        </w:rPr>
        <w:t>mpute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with most common job category </w:t>
      </w:r>
      <w:r>
        <w:rPr>
          <w:rFonts w:ascii="Times New Roman" w:hAnsi="Times New Roman"/>
        </w:rPr>
        <w:t>in the dataset.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Other missing row values can be imputed similar</w:t>
      </w:r>
      <w:r>
        <w:rPr>
          <w:rFonts w:ascii="Times New Roman" w:hAnsi="Times New Roman"/>
        </w:rPr>
        <w:t>ly</w:t>
      </w:r>
      <w:r>
        <w:rPr>
          <w:rFonts w:ascii="Times New Roman" w:hAnsi="Times New Roman"/>
        </w:rPr>
        <w:t xml:space="preserve"> to the above dataset.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e.)  Consistency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Data has no duplicate rows.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iii.) Transaction Data in the past 3 Months.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Joined with state column from old customers data on customer_id column.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a.) Relevance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Drop transaction_id column which is replica of index.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We need to investigate what the product_first_sold_date column represents as it may be wrongly labeled.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No transactions information is provided for the new customers.</w:t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b.) Uniformity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We can c</w:t>
      </w:r>
      <w:r>
        <w:rPr>
          <w:rFonts w:ascii="Times New Roman" w:hAnsi="Times New Roman"/>
        </w:rPr>
        <w:t>onvert transaction date to date data type.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We can also c</w:t>
      </w:r>
      <w:r>
        <w:rPr>
          <w:rFonts w:ascii="Times New Roman" w:hAnsi="Times New Roman"/>
        </w:rPr>
        <w:t>onvert standard cost to float data type by removing $ and commas.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We can r</w:t>
      </w:r>
      <w:r>
        <w:rPr>
          <w:rFonts w:ascii="Times New Roman" w:hAnsi="Times New Roman"/>
        </w:rPr>
        <w:t>estructure online order values such that ‘1’ represents True and ‘0’ represents False.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c.) Accuracy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The data contains records for 11 months yet stated to have only 3 months.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Products with similar product attributes have different product Ids.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d.) Completeness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Rows missing state values: Can be imputed with the state with the highest count.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Rows missing product information(product_id, brand, product_line, product_class, product_size, standard_cost):  Can be imputed using the most common product information by state.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Rows missing online_order information: Can be imputed by the value of how frequent the product is bought.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e.) Consistency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The data contains no duplicates.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Summary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following cases need further clarification: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Investigate why missing DOB </w:t>
      </w:r>
      <w:r>
        <w:rPr>
          <w:rFonts w:ascii="Times New Roman" w:hAnsi="Times New Roman"/>
        </w:rPr>
        <w:t>also have missing</w:t>
      </w:r>
      <w:r>
        <w:rPr>
          <w:rFonts w:ascii="Times New Roman" w:hAnsi="Times New Roman"/>
        </w:rPr>
        <w:t xml:space="preserve"> tenure values, have gender represented as U and are mostly in IT job category.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Investigate why products with similar product attributes have different product Ids.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Kind regards,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Elizabeth Kihungi,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KPMG Junior Data Analyst.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3</Pages>
  <Words>773</Words>
  <Characters>3940</Characters>
  <CharactersWithSpaces>4655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2023-11-07T14:06:15Z</dcterms:created>
  <dc:creator/>
  <dc:description/>
  <dc:language>en-US</dc:language>
  <cp:lastModifiedBy/>
  <dcterms:modified xsi:type="dcterms:W3CDTF">2023-11-07T16:20:32Z</dcterms:modified>
  <cp:revision>4</cp:revision>
  <dc:subject/>
  <dc:title/>
</cp:coreProperties>
</file>