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CED79" w14:textId="4C66922D" w:rsidR="385CFA18" w:rsidRDefault="413C36C5" w:rsidP="413C36C5">
      <w:pPr>
        <w:pStyle w:val="Titel"/>
        <w:spacing w:after="0"/>
        <w:rPr>
          <w:b/>
          <w:bCs/>
          <w:sz w:val="28"/>
          <w:szCs w:val="28"/>
        </w:rPr>
      </w:pPr>
      <w:r>
        <w:t xml:space="preserve">Opdracht </w:t>
      </w:r>
      <w:r w:rsidR="0066670F">
        <w:t>4</w:t>
      </w:r>
      <w:r>
        <w:t xml:space="preserve"> </w:t>
      </w:r>
      <w:r w:rsidR="00CB6F40">
        <w:t>–</w:t>
      </w:r>
      <w:r>
        <w:t xml:space="preserve"> </w:t>
      </w:r>
      <w:r w:rsidR="0066670F">
        <w:t>Innoveren met AI</w:t>
      </w:r>
    </w:p>
    <w:p w14:paraId="1A114216" w14:textId="450E57A6" w:rsidR="4D29490C" w:rsidRDefault="4D29490C" w:rsidP="413C36C5">
      <w:pPr>
        <w:spacing w:after="0"/>
        <w:rPr>
          <w:b/>
          <w:bCs/>
        </w:rPr>
      </w:pPr>
    </w:p>
    <w:p w14:paraId="3C8E6E1E" w14:textId="3AE0853C" w:rsidR="413C36C5" w:rsidRDefault="00927D3D" w:rsidP="413C36C5">
      <w:pPr>
        <w:spacing w:after="0"/>
        <w:rPr>
          <w:b/>
          <w:bCs/>
        </w:rPr>
      </w:pPr>
      <w:r w:rsidRPr="00927D3D">
        <w:rPr>
          <w:rFonts w:eastAsiaTheme="majorEastAsia" w:cstheme="majorBidi"/>
          <w:color w:val="000000" w:themeColor="text1"/>
          <w:sz w:val="28"/>
          <w:szCs w:val="28"/>
        </w:rPr>
        <w:t>AI als versneller van preventie in het sociaal domein</w:t>
      </w:r>
    </w:p>
    <w:p w14:paraId="27ADAF0F" w14:textId="53343BE8" w:rsidR="413C36C5" w:rsidRDefault="413C36C5" w:rsidP="413C36C5">
      <w:pPr>
        <w:spacing w:after="0"/>
        <w:rPr>
          <w:b/>
          <w:bCs/>
        </w:rPr>
      </w:pPr>
    </w:p>
    <w:p w14:paraId="38616CFF" w14:textId="537D1E61" w:rsidR="3BF74237" w:rsidRDefault="3BF74237" w:rsidP="413C36C5">
      <w:pPr>
        <w:spacing w:after="0"/>
        <w:rPr>
          <w:b/>
          <w:bCs/>
        </w:rPr>
      </w:pPr>
    </w:p>
    <w:p w14:paraId="02F7DD8A" w14:textId="644C0588" w:rsidR="3BF74237" w:rsidRDefault="3BF74237" w:rsidP="413C36C5">
      <w:pPr>
        <w:spacing w:after="0"/>
        <w:rPr>
          <w:b/>
          <w:bCs/>
        </w:rPr>
      </w:pPr>
    </w:p>
    <w:p w14:paraId="12464CBD" w14:textId="43F9C671" w:rsidR="3BF74237" w:rsidRDefault="00CD41CB" w:rsidP="413C36C5">
      <w:pPr>
        <w:spacing w:after="0"/>
        <w:jc w:val="center"/>
      </w:pPr>
      <w:r>
        <w:rPr>
          <w:noProof/>
        </w:rPr>
        <w:drawing>
          <wp:inline distT="0" distB="0" distL="0" distR="0" wp14:anchorId="192E6AE4" wp14:editId="33B3D473">
            <wp:extent cx="5731510" cy="3822065"/>
            <wp:effectExtent l="0" t="0" r="2540" b="6985"/>
            <wp:docPr id="85710130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01303"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ln>
                      <a:noFill/>
                    </a:ln>
                    <a:effectLst>
                      <a:softEdge rad="112500"/>
                    </a:effectLst>
                  </pic:spPr>
                </pic:pic>
              </a:graphicData>
            </a:graphic>
          </wp:inline>
        </w:drawing>
      </w:r>
    </w:p>
    <w:p w14:paraId="1267DBCE" w14:textId="6C35F739" w:rsidR="3BF74237" w:rsidRDefault="00CD41CB" w:rsidP="413C36C5">
      <w:pPr>
        <w:spacing w:after="0"/>
        <w:ind w:firstLine="708"/>
        <w:rPr>
          <w:i/>
          <w:iCs/>
          <w:color w:val="0F4761" w:themeColor="accent1" w:themeShade="BF"/>
          <w:sz w:val="20"/>
          <w:szCs w:val="20"/>
        </w:rPr>
      </w:pPr>
      <w:r>
        <w:rPr>
          <w:i/>
          <w:iCs/>
          <w:color w:val="0F4761" w:themeColor="accent1" w:themeShade="BF"/>
          <w:sz w:val="20"/>
          <w:szCs w:val="20"/>
        </w:rPr>
        <w:t>Afbeelding gegenereerd door AI</w:t>
      </w:r>
    </w:p>
    <w:p w14:paraId="4454CEC4" w14:textId="41F6CEE7" w:rsidR="3BF74237" w:rsidRDefault="3BF74237" w:rsidP="413C36C5">
      <w:pPr>
        <w:spacing w:after="0"/>
        <w:rPr>
          <w:b/>
          <w:bCs/>
        </w:rPr>
      </w:pPr>
    </w:p>
    <w:p w14:paraId="7EA07DA7" w14:textId="6484CD2D" w:rsidR="3BF74237" w:rsidRDefault="3BF74237" w:rsidP="413C36C5">
      <w:pPr>
        <w:spacing w:after="0"/>
        <w:rPr>
          <w:b/>
          <w:bCs/>
        </w:rPr>
      </w:pPr>
    </w:p>
    <w:p w14:paraId="59D59C95" w14:textId="681748D1" w:rsidR="3BF74237" w:rsidRDefault="3BF74237" w:rsidP="413C36C5">
      <w:pPr>
        <w:spacing w:after="0"/>
        <w:rPr>
          <w:b/>
          <w:bCs/>
        </w:rPr>
      </w:pPr>
    </w:p>
    <w:p w14:paraId="13C7E42D" w14:textId="72314C65" w:rsidR="3BF74237" w:rsidRDefault="3BF74237" w:rsidP="413C36C5">
      <w:pPr>
        <w:spacing w:after="0"/>
        <w:rPr>
          <w:b/>
          <w:bCs/>
        </w:rPr>
      </w:pPr>
    </w:p>
    <w:p w14:paraId="08509214" w14:textId="71B16330" w:rsidR="3BF74237" w:rsidRDefault="3BF74237" w:rsidP="413C36C5">
      <w:pPr>
        <w:spacing w:after="0"/>
        <w:rPr>
          <w:b/>
          <w:bCs/>
        </w:rPr>
      </w:pPr>
    </w:p>
    <w:p w14:paraId="3C0E5838" w14:textId="25E6154E" w:rsidR="3BF74237" w:rsidRDefault="3BF74237" w:rsidP="413C36C5">
      <w:pPr>
        <w:spacing w:after="0"/>
        <w:rPr>
          <w:b/>
          <w:bCs/>
        </w:rPr>
      </w:pPr>
    </w:p>
    <w:p w14:paraId="03BE3133" w14:textId="55FCF20A" w:rsidR="3BF74237" w:rsidRDefault="3BF74237" w:rsidP="413C36C5">
      <w:pPr>
        <w:spacing w:after="0"/>
        <w:rPr>
          <w:b/>
          <w:bCs/>
        </w:rPr>
      </w:pPr>
    </w:p>
    <w:p w14:paraId="3230CB81" w14:textId="1BC6E92E" w:rsidR="3BF74237" w:rsidRDefault="3BF74237" w:rsidP="413C36C5">
      <w:pPr>
        <w:spacing w:after="0"/>
        <w:rPr>
          <w:b/>
          <w:bCs/>
        </w:rPr>
      </w:pPr>
    </w:p>
    <w:p w14:paraId="7BE3B078" w14:textId="536EB484" w:rsidR="3BF74237" w:rsidRDefault="413C36C5" w:rsidP="413C36C5">
      <w:pPr>
        <w:spacing w:after="0"/>
        <w:rPr>
          <w:b/>
          <w:bCs/>
        </w:rPr>
      </w:pPr>
      <w:r w:rsidRPr="413C36C5">
        <w:rPr>
          <w:b/>
          <w:bCs/>
        </w:rPr>
        <w:t xml:space="preserve">Naam: </w:t>
      </w:r>
      <w:r w:rsidR="3BF74237">
        <w:tab/>
      </w:r>
      <w:r w:rsidRPr="413C36C5">
        <w:rPr>
          <w:b/>
          <w:bCs/>
        </w:rPr>
        <w:t>Eloy Hoofs</w:t>
      </w:r>
    </w:p>
    <w:p w14:paraId="3C45EFF9" w14:textId="31805DE4" w:rsidR="3BF74237" w:rsidRDefault="413C36C5" w:rsidP="413C36C5">
      <w:pPr>
        <w:spacing w:after="0"/>
        <w:rPr>
          <w:b/>
          <w:bCs/>
        </w:rPr>
      </w:pPr>
      <w:r w:rsidRPr="413C36C5">
        <w:rPr>
          <w:b/>
          <w:bCs/>
        </w:rPr>
        <w:t xml:space="preserve">Datum: </w:t>
      </w:r>
      <w:r w:rsidR="3BF74237">
        <w:tab/>
      </w:r>
      <w:r w:rsidR="00CD7679">
        <w:rPr>
          <w:b/>
          <w:bCs/>
        </w:rPr>
        <w:t>2</w:t>
      </w:r>
      <w:r w:rsidR="002A35C1">
        <w:rPr>
          <w:b/>
          <w:bCs/>
        </w:rPr>
        <w:t>8</w:t>
      </w:r>
      <w:r w:rsidRPr="413C36C5">
        <w:rPr>
          <w:b/>
          <w:bCs/>
        </w:rPr>
        <w:t>-</w:t>
      </w:r>
      <w:r w:rsidR="0066670F">
        <w:rPr>
          <w:b/>
          <w:bCs/>
        </w:rPr>
        <w:t>01</w:t>
      </w:r>
      <w:r w:rsidRPr="413C36C5">
        <w:rPr>
          <w:b/>
          <w:bCs/>
        </w:rPr>
        <w:t>-202</w:t>
      </w:r>
      <w:r w:rsidR="0066670F">
        <w:rPr>
          <w:b/>
          <w:bCs/>
        </w:rPr>
        <w:t>6</w:t>
      </w:r>
    </w:p>
    <w:p w14:paraId="37749C16" w14:textId="238599C9" w:rsidR="11D8057A" w:rsidRDefault="413C36C5" w:rsidP="413C36C5">
      <w:pPr>
        <w:spacing w:after="0"/>
        <w:rPr>
          <w:b/>
          <w:bCs/>
        </w:rPr>
      </w:pPr>
      <w:r w:rsidRPr="413C36C5">
        <w:rPr>
          <w:b/>
          <w:bCs/>
        </w:rPr>
        <w:t>Organisatie:</w:t>
      </w:r>
      <w:r w:rsidR="11D8057A">
        <w:tab/>
      </w:r>
      <w:r w:rsidRPr="413C36C5">
        <w:rPr>
          <w:b/>
          <w:bCs/>
        </w:rPr>
        <w:t>Gemeente Heerlen</w:t>
      </w:r>
    </w:p>
    <w:p w14:paraId="3768BD3A" w14:textId="518590EB" w:rsidR="413C36C5" w:rsidRDefault="413C36C5" w:rsidP="00964564">
      <w:pPr>
        <w:spacing w:after="0"/>
      </w:pPr>
      <w:r w:rsidRPr="413C36C5">
        <w:rPr>
          <w:b/>
          <w:bCs/>
        </w:rPr>
        <w:t>Afdeling:</w:t>
      </w:r>
      <w:r w:rsidR="11D8057A">
        <w:tab/>
      </w:r>
      <w:r w:rsidRPr="413C36C5">
        <w:rPr>
          <w:b/>
          <w:bCs/>
        </w:rPr>
        <w:t>Informatiemanagement (IM)</w:t>
      </w:r>
      <w:r>
        <w:br w:type="page"/>
      </w:r>
    </w:p>
    <w:p w14:paraId="08C4619C" w14:textId="23A32662" w:rsidR="18E01BFA" w:rsidRDefault="22110F30" w:rsidP="22110F30">
      <w:pPr>
        <w:spacing w:after="0"/>
        <w:rPr>
          <w:rFonts w:asciiTheme="majorHAnsi" w:eastAsiaTheme="majorEastAsia" w:hAnsiTheme="majorHAnsi" w:cstheme="majorBidi"/>
          <w:color w:val="0F4761" w:themeColor="accent1" w:themeShade="BF"/>
          <w:sz w:val="40"/>
          <w:szCs w:val="40"/>
        </w:rPr>
      </w:pPr>
      <w:r w:rsidRPr="22110F30">
        <w:rPr>
          <w:rFonts w:asciiTheme="majorHAnsi" w:eastAsiaTheme="majorEastAsia" w:hAnsiTheme="majorHAnsi" w:cstheme="majorBidi"/>
          <w:color w:val="0F4761" w:themeColor="accent1" w:themeShade="BF"/>
          <w:sz w:val="40"/>
          <w:szCs w:val="40"/>
        </w:rPr>
        <w:lastRenderedPageBreak/>
        <w:t>Inhoudsopgave</w:t>
      </w:r>
    </w:p>
    <w:sdt>
      <w:sdtPr>
        <w:id w:val="532728870"/>
        <w:docPartObj>
          <w:docPartGallery w:val="Table of Contents"/>
          <w:docPartUnique/>
        </w:docPartObj>
      </w:sdtPr>
      <w:sdtEndPr/>
      <w:sdtContent>
        <w:p w14:paraId="73AF6B50" w14:textId="3557E67A" w:rsidR="00CD41CB" w:rsidRDefault="22110F30">
          <w:pPr>
            <w:pStyle w:val="Inhopg1"/>
            <w:tabs>
              <w:tab w:val="right" w:leader="dot" w:pos="9016"/>
            </w:tabs>
            <w:rPr>
              <w:rFonts w:eastAsiaTheme="minorEastAsia"/>
              <w:noProof/>
              <w:kern w:val="2"/>
              <w:lang w:eastAsia="nl-NL"/>
              <w14:ligatures w14:val="standardContextual"/>
            </w:rPr>
          </w:pPr>
          <w:r>
            <w:fldChar w:fldCharType="begin"/>
          </w:r>
          <w:r>
            <w:instrText>TOC \o \z \u \h</w:instrText>
          </w:r>
          <w:r>
            <w:fldChar w:fldCharType="separate"/>
          </w:r>
          <w:hyperlink w:anchor="_Toc219475399" w:history="1">
            <w:r w:rsidR="00CD41CB" w:rsidRPr="009C6193">
              <w:rPr>
                <w:rStyle w:val="Hyperlink"/>
                <w:noProof/>
              </w:rPr>
              <w:t>1. Inleiding</w:t>
            </w:r>
            <w:r w:rsidR="00CD41CB">
              <w:rPr>
                <w:noProof/>
                <w:webHidden/>
              </w:rPr>
              <w:tab/>
            </w:r>
            <w:r w:rsidR="00CD41CB">
              <w:rPr>
                <w:noProof/>
                <w:webHidden/>
              </w:rPr>
              <w:fldChar w:fldCharType="begin"/>
            </w:r>
            <w:r w:rsidR="00CD41CB">
              <w:rPr>
                <w:noProof/>
                <w:webHidden/>
              </w:rPr>
              <w:instrText xml:space="preserve"> PAGEREF _Toc219475399 \h </w:instrText>
            </w:r>
            <w:r w:rsidR="00CD41CB">
              <w:rPr>
                <w:noProof/>
                <w:webHidden/>
              </w:rPr>
            </w:r>
            <w:r w:rsidR="00CD41CB">
              <w:rPr>
                <w:noProof/>
                <w:webHidden/>
              </w:rPr>
              <w:fldChar w:fldCharType="separate"/>
            </w:r>
            <w:r w:rsidR="00CD41CB">
              <w:rPr>
                <w:noProof/>
                <w:webHidden/>
              </w:rPr>
              <w:t>3</w:t>
            </w:r>
            <w:r w:rsidR="00CD41CB">
              <w:rPr>
                <w:noProof/>
                <w:webHidden/>
              </w:rPr>
              <w:fldChar w:fldCharType="end"/>
            </w:r>
          </w:hyperlink>
        </w:p>
        <w:p w14:paraId="2BB4DFCA" w14:textId="7ED8D681" w:rsidR="00CD41CB" w:rsidRDefault="00CD41CB">
          <w:pPr>
            <w:pStyle w:val="Inhopg1"/>
            <w:tabs>
              <w:tab w:val="right" w:leader="dot" w:pos="9016"/>
            </w:tabs>
            <w:rPr>
              <w:rFonts w:eastAsiaTheme="minorEastAsia"/>
              <w:noProof/>
              <w:kern w:val="2"/>
              <w:lang w:eastAsia="nl-NL"/>
              <w14:ligatures w14:val="standardContextual"/>
            </w:rPr>
          </w:pPr>
          <w:hyperlink w:anchor="_Toc219475400" w:history="1">
            <w:r w:rsidRPr="009C6193">
              <w:rPr>
                <w:rStyle w:val="Hyperlink"/>
                <w:rFonts w:eastAsia="Aptos"/>
                <w:noProof/>
              </w:rPr>
              <w:t>2. Innovatiecanvas: AI-gedreven Vroegsignalering Sociaal Domein</w:t>
            </w:r>
            <w:r>
              <w:rPr>
                <w:noProof/>
                <w:webHidden/>
              </w:rPr>
              <w:tab/>
            </w:r>
            <w:r>
              <w:rPr>
                <w:noProof/>
                <w:webHidden/>
              </w:rPr>
              <w:fldChar w:fldCharType="begin"/>
            </w:r>
            <w:r>
              <w:rPr>
                <w:noProof/>
                <w:webHidden/>
              </w:rPr>
              <w:instrText xml:space="preserve"> PAGEREF _Toc219475400 \h </w:instrText>
            </w:r>
            <w:r>
              <w:rPr>
                <w:noProof/>
                <w:webHidden/>
              </w:rPr>
            </w:r>
            <w:r>
              <w:rPr>
                <w:noProof/>
                <w:webHidden/>
              </w:rPr>
              <w:fldChar w:fldCharType="separate"/>
            </w:r>
            <w:r>
              <w:rPr>
                <w:noProof/>
                <w:webHidden/>
              </w:rPr>
              <w:t>3</w:t>
            </w:r>
            <w:r>
              <w:rPr>
                <w:noProof/>
                <w:webHidden/>
              </w:rPr>
              <w:fldChar w:fldCharType="end"/>
            </w:r>
          </w:hyperlink>
        </w:p>
        <w:p w14:paraId="54FA1F60" w14:textId="5C538715" w:rsidR="00CD41CB" w:rsidRDefault="00CD41CB">
          <w:pPr>
            <w:pStyle w:val="Inhopg2"/>
            <w:tabs>
              <w:tab w:val="right" w:leader="dot" w:pos="9016"/>
            </w:tabs>
            <w:rPr>
              <w:rFonts w:eastAsiaTheme="minorEastAsia"/>
              <w:noProof/>
              <w:kern w:val="2"/>
              <w:lang w:eastAsia="nl-NL"/>
              <w14:ligatures w14:val="standardContextual"/>
            </w:rPr>
          </w:pPr>
          <w:hyperlink w:anchor="_Toc219475401" w:history="1">
            <w:r w:rsidRPr="009C6193">
              <w:rPr>
                <w:rStyle w:val="Hyperlink"/>
                <w:rFonts w:eastAsia="Aptos"/>
                <w:noProof/>
              </w:rPr>
              <w:t>2.1 Wat is het doel?</w:t>
            </w:r>
            <w:r>
              <w:rPr>
                <w:noProof/>
                <w:webHidden/>
              </w:rPr>
              <w:tab/>
            </w:r>
            <w:r>
              <w:rPr>
                <w:noProof/>
                <w:webHidden/>
              </w:rPr>
              <w:fldChar w:fldCharType="begin"/>
            </w:r>
            <w:r>
              <w:rPr>
                <w:noProof/>
                <w:webHidden/>
              </w:rPr>
              <w:instrText xml:space="preserve"> PAGEREF _Toc219475401 \h </w:instrText>
            </w:r>
            <w:r>
              <w:rPr>
                <w:noProof/>
                <w:webHidden/>
              </w:rPr>
            </w:r>
            <w:r>
              <w:rPr>
                <w:noProof/>
                <w:webHidden/>
              </w:rPr>
              <w:fldChar w:fldCharType="separate"/>
            </w:r>
            <w:r>
              <w:rPr>
                <w:noProof/>
                <w:webHidden/>
              </w:rPr>
              <w:t>3</w:t>
            </w:r>
            <w:r>
              <w:rPr>
                <w:noProof/>
                <w:webHidden/>
              </w:rPr>
              <w:fldChar w:fldCharType="end"/>
            </w:r>
          </w:hyperlink>
        </w:p>
        <w:p w14:paraId="1A927B4C" w14:textId="544CC113" w:rsidR="00CD41CB" w:rsidRDefault="00CD41CB">
          <w:pPr>
            <w:pStyle w:val="Inhopg2"/>
            <w:tabs>
              <w:tab w:val="right" w:leader="dot" w:pos="9016"/>
            </w:tabs>
            <w:rPr>
              <w:rFonts w:eastAsiaTheme="minorEastAsia"/>
              <w:noProof/>
              <w:kern w:val="2"/>
              <w:lang w:eastAsia="nl-NL"/>
              <w14:ligatures w14:val="standardContextual"/>
            </w:rPr>
          </w:pPr>
          <w:hyperlink w:anchor="_Toc219475402" w:history="1">
            <w:r w:rsidRPr="009C6193">
              <w:rPr>
                <w:rStyle w:val="Hyperlink"/>
                <w:rFonts w:eastAsia="Aptos"/>
                <w:noProof/>
              </w:rPr>
              <w:t>2.2 Deze processen worden beter</w:t>
            </w:r>
            <w:r>
              <w:rPr>
                <w:noProof/>
                <w:webHidden/>
              </w:rPr>
              <w:tab/>
            </w:r>
            <w:r>
              <w:rPr>
                <w:noProof/>
                <w:webHidden/>
              </w:rPr>
              <w:fldChar w:fldCharType="begin"/>
            </w:r>
            <w:r>
              <w:rPr>
                <w:noProof/>
                <w:webHidden/>
              </w:rPr>
              <w:instrText xml:space="preserve"> PAGEREF _Toc219475402 \h </w:instrText>
            </w:r>
            <w:r>
              <w:rPr>
                <w:noProof/>
                <w:webHidden/>
              </w:rPr>
            </w:r>
            <w:r>
              <w:rPr>
                <w:noProof/>
                <w:webHidden/>
              </w:rPr>
              <w:fldChar w:fldCharType="separate"/>
            </w:r>
            <w:r>
              <w:rPr>
                <w:noProof/>
                <w:webHidden/>
              </w:rPr>
              <w:t>3</w:t>
            </w:r>
            <w:r>
              <w:rPr>
                <w:noProof/>
                <w:webHidden/>
              </w:rPr>
              <w:fldChar w:fldCharType="end"/>
            </w:r>
          </w:hyperlink>
        </w:p>
        <w:p w14:paraId="0090C8C9" w14:textId="4D636DDB" w:rsidR="00CD41CB" w:rsidRDefault="00CD41CB">
          <w:pPr>
            <w:pStyle w:val="Inhopg2"/>
            <w:tabs>
              <w:tab w:val="right" w:leader="dot" w:pos="9016"/>
            </w:tabs>
            <w:rPr>
              <w:rFonts w:eastAsiaTheme="minorEastAsia"/>
              <w:noProof/>
              <w:kern w:val="2"/>
              <w:lang w:eastAsia="nl-NL"/>
              <w14:ligatures w14:val="standardContextual"/>
            </w:rPr>
          </w:pPr>
          <w:hyperlink w:anchor="_Toc219475403" w:history="1">
            <w:r w:rsidRPr="009C6193">
              <w:rPr>
                <w:rStyle w:val="Hyperlink"/>
                <w:rFonts w:eastAsia="Aptos"/>
                <w:noProof/>
              </w:rPr>
              <w:t>2.3 Functionele beschrijving</w:t>
            </w:r>
            <w:r>
              <w:rPr>
                <w:noProof/>
                <w:webHidden/>
              </w:rPr>
              <w:tab/>
            </w:r>
            <w:r>
              <w:rPr>
                <w:noProof/>
                <w:webHidden/>
              </w:rPr>
              <w:fldChar w:fldCharType="begin"/>
            </w:r>
            <w:r>
              <w:rPr>
                <w:noProof/>
                <w:webHidden/>
              </w:rPr>
              <w:instrText xml:space="preserve"> PAGEREF _Toc219475403 \h </w:instrText>
            </w:r>
            <w:r>
              <w:rPr>
                <w:noProof/>
                <w:webHidden/>
              </w:rPr>
            </w:r>
            <w:r>
              <w:rPr>
                <w:noProof/>
                <w:webHidden/>
              </w:rPr>
              <w:fldChar w:fldCharType="separate"/>
            </w:r>
            <w:r>
              <w:rPr>
                <w:noProof/>
                <w:webHidden/>
              </w:rPr>
              <w:t>4</w:t>
            </w:r>
            <w:r>
              <w:rPr>
                <w:noProof/>
                <w:webHidden/>
              </w:rPr>
              <w:fldChar w:fldCharType="end"/>
            </w:r>
          </w:hyperlink>
        </w:p>
        <w:p w14:paraId="4D738702" w14:textId="5A21240C" w:rsidR="00CD41CB" w:rsidRDefault="00CD41CB">
          <w:pPr>
            <w:pStyle w:val="Inhopg2"/>
            <w:tabs>
              <w:tab w:val="right" w:leader="dot" w:pos="9016"/>
            </w:tabs>
            <w:rPr>
              <w:rFonts w:eastAsiaTheme="minorEastAsia"/>
              <w:noProof/>
              <w:kern w:val="2"/>
              <w:lang w:eastAsia="nl-NL"/>
              <w14:ligatures w14:val="standardContextual"/>
            </w:rPr>
          </w:pPr>
          <w:hyperlink w:anchor="_Toc219475404" w:history="1">
            <w:r w:rsidRPr="009C6193">
              <w:rPr>
                <w:rStyle w:val="Hyperlink"/>
                <w:noProof/>
              </w:rPr>
              <w:t>2.4 Relevante KPI</w:t>
            </w:r>
            <w:r>
              <w:rPr>
                <w:noProof/>
                <w:webHidden/>
              </w:rPr>
              <w:tab/>
            </w:r>
            <w:r>
              <w:rPr>
                <w:noProof/>
                <w:webHidden/>
              </w:rPr>
              <w:fldChar w:fldCharType="begin"/>
            </w:r>
            <w:r>
              <w:rPr>
                <w:noProof/>
                <w:webHidden/>
              </w:rPr>
              <w:instrText xml:space="preserve"> PAGEREF _Toc219475404 \h </w:instrText>
            </w:r>
            <w:r>
              <w:rPr>
                <w:noProof/>
                <w:webHidden/>
              </w:rPr>
            </w:r>
            <w:r>
              <w:rPr>
                <w:noProof/>
                <w:webHidden/>
              </w:rPr>
              <w:fldChar w:fldCharType="separate"/>
            </w:r>
            <w:r>
              <w:rPr>
                <w:noProof/>
                <w:webHidden/>
              </w:rPr>
              <w:t>4</w:t>
            </w:r>
            <w:r>
              <w:rPr>
                <w:noProof/>
                <w:webHidden/>
              </w:rPr>
              <w:fldChar w:fldCharType="end"/>
            </w:r>
          </w:hyperlink>
        </w:p>
        <w:p w14:paraId="640F3636" w14:textId="5FE42138" w:rsidR="00CD41CB" w:rsidRDefault="00CD41CB">
          <w:pPr>
            <w:pStyle w:val="Inhopg2"/>
            <w:tabs>
              <w:tab w:val="right" w:leader="dot" w:pos="9016"/>
            </w:tabs>
            <w:rPr>
              <w:rFonts w:eastAsiaTheme="minorEastAsia"/>
              <w:noProof/>
              <w:kern w:val="2"/>
              <w:lang w:eastAsia="nl-NL"/>
              <w14:ligatures w14:val="standardContextual"/>
            </w:rPr>
          </w:pPr>
          <w:hyperlink w:anchor="_Toc219475405" w:history="1">
            <w:r w:rsidRPr="009C6193">
              <w:rPr>
                <w:rStyle w:val="Hyperlink"/>
                <w:noProof/>
              </w:rPr>
              <w:t>2.5 Resources intern/extern</w:t>
            </w:r>
            <w:r>
              <w:rPr>
                <w:noProof/>
                <w:webHidden/>
              </w:rPr>
              <w:tab/>
            </w:r>
            <w:r>
              <w:rPr>
                <w:noProof/>
                <w:webHidden/>
              </w:rPr>
              <w:fldChar w:fldCharType="begin"/>
            </w:r>
            <w:r>
              <w:rPr>
                <w:noProof/>
                <w:webHidden/>
              </w:rPr>
              <w:instrText xml:space="preserve"> PAGEREF _Toc219475405 \h </w:instrText>
            </w:r>
            <w:r>
              <w:rPr>
                <w:noProof/>
                <w:webHidden/>
              </w:rPr>
            </w:r>
            <w:r>
              <w:rPr>
                <w:noProof/>
                <w:webHidden/>
              </w:rPr>
              <w:fldChar w:fldCharType="separate"/>
            </w:r>
            <w:r>
              <w:rPr>
                <w:noProof/>
                <w:webHidden/>
              </w:rPr>
              <w:t>4</w:t>
            </w:r>
            <w:r>
              <w:rPr>
                <w:noProof/>
                <w:webHidden/>
              </w:rPr>
              <w:fldChar w:fldCharType="end"/>
            </w:r>
          </w:hyperlink>
        </w:p>
        <w:p w14:paraId="369F9CCB" w14:textId="606E7B38" w:rsidR="00CD41CB" w:rsidRDefault="00CD41CB">
          <w:pPr>
            <w:pStyle w:val="Inhopg2"/>
            <w:tabs>
              <w:tab w:val="right" w:leader="dot" w:pos="9016"/>
            </w:tabs>
            <w:rPr>
              <w:rFonts w:eastAsiaTheme="minorEastAsia"/>
              <w:noProof/>
              <w:kern w:val="2"/>
              <w:lang w:eastAsia="nl-NL"/>
              <w14:ligatures w14:val="standardContextual"/>
            </w:rPr>
          </w:pPr>
          <w:hyperlink w:anchor="_Toc219475406" w:history="1">
            <w:r w:rsidRPr="009C6193">
              <w:rPr>
                <w:rStyle w:val="Hyperlink"/>
                <w:noProof/>
              </w:rPr>
              <w:t>2.6 Interface voor een gebruiker</w:t>
            </w:r>
            <w:r>
              <w:rPr>
                <w:noProof/>
                <w:webHidden/>
              </w:rPr>
              <w:tab/>
            </w:r>
            <w:r>
              <w:rPr>
                <w:noProof/>
                <w:webHidden/>
              </w:rPr>
              <w:fldChar w:fldCharType="begin"/>
            </w:r>
            <w:r>
              <w:rPr>
                <w:noProof/>
                <w:webHidden/>
              </w:rPr>
              <w:instrText xml:space="preserve"> PAGEREF _Toc219475406 \h </w:instrText>
            </w:r>
            <w:r>
              <w:rPr>
                <w:noProof/>
                <w:webHidden/>
              </w:rPr>
            </w:r>
            <w:r>
              <w:rPr>
                <w:noProof/>
                <w:webHidden/>
              </w:rPr>
              <w:fldChar w:fldCharType="separate"/>
            </w:r>
            <w:r>
              <w:rPr>
                <w:noProof/>
                <w:webHidden/>
              </w:rPr>
              <w:t>4</w:t>
            </w:r>
            <w:r>
              <w:rPr>
                <w:noProof/>
                <w:webHidden/>
              </w:rPr>
              <w:fldChar w:fldCharType="end"/>
            </w:r>
          </w:hyperlink>
        </w:p>
        <w:p w14:paraId="244EF628" w14:textId="3319CFD2" w:rsidR="00CD41CB" w:rsidRDefault="00CD41CB">
          <w:pPr>
            <w:pStyle w:val="Inhopg2"/>
            <w:tabs>
              <w:tab w:val="right" w:leader="dot" w:pos="9016"/>
            </w:tabs>
            <w:rPr>
              <w:rFonts w:eastAsiaTheme="minorEastAsia"/>
              <w:noProof/>
              <w:kern w:val="2"/>
              <w:lang w:eastAsia="nl-NL"/>
              <w14:ligatures w14:val="standardContextual"/>
            </w:rPr>
          </w:pPr>
          <w:hyperlink w:anchor="_Toc219475407" w:history="1">
            <w:r w:rsidRPr="009C6193">
              <w:rPr>
                <w:rStyle w:val="Hyperlink"/>
                <w:noProof/>
              </w:rPr>
              <w:t>2.7 Welke gegevens zijn nodig</w:t>
            </w:r>
            <w:r>
              <w:rPr>
                <w:noProof/>
                <w:webHidden/>
              </w:rPr>
              <w:tab/>
            </w:r>
            <w:r>
              <w:rPr>
                <w:noProof/>
                <w:webHidden/>
              </w:rPr>
              <w:fldChar w:fldCharType="begin"/>
            </w:r>
            <w:r>
              <w:rPr>
                <w:noProof/>
                <w:webHidden/>
              </w:rPr>
              <w:instrText xml:space="preserve"> PAGEREF _Toc219475407 \h </w:instrText>
            </w:r>
            <w:r>
              <w:rPr>
                <w:noProof/>
                <w:webHidden/>
              </w:rPr>
            </w:r>
            <w:r>
              <w:rPr>
                <w:noProof/>
                <w:webHidden/>
              </w:rPr>
              <w:fldChar w:fldCharType="separate"/>
            </w:r>
            <w:r>
              <w:rPr>
                <w:noProof/>
                <w:webHidden/>
              </w:rPr>
              <w:t>4</w:t>
            </w:r>
            <w:r>
              <w:rPr>
                <w:noProof/>
                <w:webHidden/>
              </w:rPr>
              <w:fldChar w:fldCharType="end"/>
            </w:r>
          </w:hyperlink>
        </w:p>
        <w:p w14:paraId="04463147" w14:textId="4FD0A9E2" w:rsidR="00CD41CB" w:rsidRDefault="00CD41CB">
          <w:pPr>
            <w:pStyle w:val="Inhopg2"/>
            <w:tabs>
              <w:tab w:val="right" w:leader="dot" w:pos="9016"/>
            </w:tabs>
            <w:rPr>
              <w:rFonts w:eastAsiaTheme="minorEastAsia"/>
              <w:noProof/>
              <w:kern w:val="2"/>
              <w:lang w:eastAsia="nl-NL"/>
              <w14:ligatures w14:val="standardContextual"/>
            </w:rPr>
          </w:pPr>
          <w:hyperlink w:anchor="_Toc219475408" w:history="1">
            <w:r w:rsidRPr="009C6193">
              <w:rPr>
                <w:rStyle w:val="Hyperlink"/>
                <w:noProof/>
              </w:rPr>
              <w:t>2.8 Wie wordt verantwoordelijk voor deze innovatie</w:t>
            </w:r>
            <w:r>
              <w:rPr>
                <w:noProof/>
                <w:webHidden/>
              </w:rPr>
              <w:tab/>
            </w:r>
            <w:r>
              <w:rPr>
                <w:noProof/>
                <w:webHidden/>
              </w:rPr>
              <w:fldChar w:fldCharType="begin"/>
            </w:r>
            <w:r>
              <w:rPr>
                <w:noProof/>
                <w:webHidden/>
              </w:rPr>
              <w:instrText xml:space="preserve"> PAGEREF _Toc219475408 \h </w:instrText>
            </w:r>
            <w:r>
              <w:rPr>
                <w:noProof/>
                <w:webHidden/>
              </w:rPr>
            </w:r>
            <w:r>
              <w:rPr>
                <w:noProof/>
                <w:webHidden/>
              </w:rPr>
              <w:fldChar w:fldCharType="separate"/>
            </w:r>
            <w:r>
              <w:rPr>
                <w:noProof/>
                <w:webHidden/>
              </w:rPr>
              <w:t>5</w:t>
            </w:r>
            <w:r>
              <w:rPr>
                <w:noProof/>
                <w:webHidden/>
              </w:rPr>
              <w:fldChar w:fldCharType="end"/>
            </w:r>
          </w:hyperlink>
        </w:p>
        <w:p w14:paraId="13DD34FB" w14:textId="326CF699" w:rsidR="00CD41CB" w:rsidRDefault="00CD41CB">
          <w:pPr>
            <w:pStyle w:val="Inhopg1"/>
            <w:tabs>
              <w:tab w:val="right" w:leader="dot" w:pos="9016"/>
            </w:tabs>
            <w:rPr>
              <w:rFonts w:eastAsiaTheme="minorEastAsia"/>
              <w:noProof/>
              <w:kern w:val="2"/>
              <w:lang w:eastAsia="nl-NL"/>
              <w14:ligatures w14:val="standardContextual"/>
            </w:rPr>
          </w:pPr>
          <w:hyperlink w:anchor="_Toc219475409" w:history="1">
            <w:r w:rsidRPr="009C6193">
              <w:rPr>
                <w:rStyle w:val="Hyperlink"/>
                <w:noProof/>
              </w:rPr>
              <w:t>3. Projectplan AI-innovatie</w:t>
            </w:r>
            <w:r>
              <w:rPr>
                <w:noProof/>
                <w:webHidden/>
              </w:rPr>
              <w:tab/>
            </w:r>
            <w:r>
              <w:rPr>
                <w:noProof/>
                <w:webHidden/>
              </w:rPr>
              <w:fldChar w:fldCharType="begin"/>
            </w:r>
            <w:r>
              <w:rPr>
                <w:noProof/>
                <w:webHidden/>
              </w:rPr>
              <w:instrText xml:space="preserve"> PAGEREF _Toc219475409 \h </w:instrText>
            </w:r>
            <w:r>
              <w:rPr>
                <w:noProof/>
                <w:webHidden/>
              </w:rPr>
            </w:r>
            <w:r>
              <w:rPr>
                <w:noProof/>
                <w:webHidden/>
              </w:rPr>
              <w:fldChar w:fldCharType="separate"/>
            </w:r>
            <w:r>
              <w:rPr>
                <w:noProof/>
                <w:webHidden/>
              </w:rPr>
              <w:t>5</w:t>
            </w:r>
            <w:r>
              <w:rPr>
                <w:noProof/>
                <w:webHidden/>
              </w:rPr>
              <w:fldChar w:fldCharType="end"/>
            </w:r>
          </w:hyperlink>
        </w:p>
        <w:p w14:paraId="28463FE6" w14:textId="22675F1D" w:rsidR="00CD41CB" w:rsidRDefault="00CD41CB">
          <w:pPr>
            <w:pStyle w:val="Inhopg2"/>
            <w:tabs>
              <w:tab w:val="right" w:leader="dot" w:pos="9016"/>
            </w:tabs>
            <w:rPr>
              <w:rFonts w:eastAsiaTheme="minorEastAsia"/>
              <w:noProof/>
              <w:kern w:val="2"/>
              <w:lang w:eastAsia="nl-NL"/>
              <w14:ligatures w14:val="standardContextual"/>
            </w:rPr>
          </w:pPr>
          <w:hyperlink w:anchor="_Toc219475410" w:history="1">
            <w:r w:rsidRPr="009C6193">
              <w:rPr>
                <w:rStyle w:val="Hyperlink"/>
                <w:noProof/>
              </w:rPr>
              <w:t>3.1 Projectdoel en scope</w:t>
            </w:r>
            <w:r>
              <w:rPr>
                <w:noProof/>
                <w:webHidden/>
              </w:rPr>
              <w:tab/>
            </w:r>
            <w:r>
              <w:rPr>
                <w:noProof/>
                <w:webHidden/>
              </w:rPr>
              <w:fldChar w:fldCharType="begin"/>
            </w:r>
            <w:r>
              <w:rPr>
                <w:noProof/>
                <w:webHidden/>
              </w:rPr>
              <w:instrText xml:space="preserve"> PAGEREF _Toc219475410 \h </w:instrText>
            </w:r>
            <w:r>
              <w:rPr>
                <w:noProof/>
                <w:webHidden/>
              </w:rPr>
            </w:r>
            <w:r>
              <w:rPr>
                <w:noProof/>
                <w:webHidden/>
              </w:rPr>
              <w:fldChar w:fldCharType="separate"/>
            </w:r>
            <w:r>
              <w:rPr>
                <w:noProof/>
                <w:webHidden/>
              </w:rPr>
              <w:t>5</w:t>
            </w:r>
            <w:r>
              <w:rPr>
                <w:noProof/>
                <w:webHidden/>
              </w:rPr>
              <w:fldChar w:fldCharType="end"/>
            </w:r>
          </w:hyperlink>
        </w:p>
        <w:p w14:paraId="2A0E35AB" w14:textId="68069675" w:rsidR="00CD41CB" w:rsidRDefault="00CD41CB">
          <w:pPr>
            <w:pStyle w:val="Inhopg2"/>
            <w:tabs>
              <w:tab w:val="right" w:leader="dot" w:pos="9016"/>
            </w:tabs>
            <w:rPr>
              <w:rFonts w:eastAsiaTheme="minorEastAsia"/>
              <w:noProof/>
              <w:kern w:val="2"/>
              <w:lang w:eastAsia="nl-NL"/>
              <w14:ligatures w14:val="standardContextual"/>
            </w:rPr>
          </w:pPr>
          <w:hyperlink w:anchor="_Toc219475411" w:history="1">
            <w:r w:rsidRPr="009C6193">
              <w:rPr>
                <w:rStyle w:val="Hyperlink"/>
                <w:noProof/>
              </w:rPr>
              <w:t>3.2 Projectfasen</w:t>
            </w:r>
            <w:r>
              <w:rPr>
                <w:noProof/>
                <w:webHidden/>
              </w:rPr>
              <w:tab/>
            </w:r>
            <w:r>
              <w:rPr>
                <w:noProof/>
                <w:webHidden/>
              </w:rPr>
              <w:fldChar w:fldCharType="begin"/>
            </w:r>
            <w:r>
              <w:rPr>
                <w:noProof/>
                <w:webHidden/>
              </w:rPr>
              <w:instrText xml:space="preserve"> PAGEREF _Toc219475411 \h </w:instrText>
            </w:r>
            <w:r>
              <w:rPr>
                <w:noProof/>
                <w:webHidden/>
              </w:rPr>
            </w:r>
            <w:r>
              <w:rPr>
                <w:noProof/>
                <w:webHidden/>
              </w:rPr>
              <w:fldChar w:fldCharType="separate"/>
            </w:r>
            <w:r>
              <w:rPr>
                <w:noProof/>
                <w:webHidden/>
              </w:rPr>
              <w:t>5</w:t>
            </w:r>
            <w:r>
              <w:rPr>
                <w:noProof/>
                <w:webHidden/>
              </w:rPr>
              <w:fldChar w:fldCharType="end"/>
            </w:r>
          </w:hyperlink>
        </w:p>
        <w:p w14:paraId="7E2DB629" w14:textId="014FAB09" w:rsidR="00CD41CB" w:rsidRDefault="00CD41CB">
          <w:pPr>
            <w:pStyle w:val="Inhopg2"/>
            <w:tabs>
              <w:tab w:val="right" w:leader="dot" w:pos="9016"/>
            </w:tabs>
            <w:rPr>
              <w:rFonts w:eastAsiaTheme="minorEastAsia"/>
              <w:noProof/>
              <w:kern w:val="2"/>
              <w:lang w:eastAsia="nl-NL"/>
              <w14:ligatures w14:val="standardContextual"/>
            </w:rPr>
          </w:pPr>
          <w:hyperlink w:anchor="_Toc219475412" w:history="1">
            <w:r w:rsidRPr="009C6193">
              <w:rPr>
                <w:rStyle w:val="Hyperlink"/>
                <w:noProof/>
              </w:rPr>
              <w:t>3.3 Rollen en betrokken functies</w:t>
            </w:r>
            <w:r>
              <w:rPr>
                <w:noProof/>
                <w:webHidden/>
              </w:rPr>
              <w:tab/>
            </w:r>
            <w:r>
              <w:rPr>
                <w:noProof/>
                <w:webHidden/>
              </w:rPr>
              <w:fldChar w:fldCharType="begin"/>
            </w:r>
            <w:r>
              <w:rPr>
                <w:noProof/>
                <w:webHidden/>
              </w:rPr>
              <w:instrText xml:space="preserve"> PAGEREF _Toc219475412 \h </w:instrText>
            </w:r>
            <w:r>
              <w:rPr>
                <w:noProof/>
                <w:webHidden/>
              </w:rPr>
            </w:r>
            <w:r>
              <w:rPr>
                <w:noProof/>
                <w:webHidden/>
              </w:rPr>
              <w:fldChar w:fldCharType="separate"/>
            </w:r>
            <w:r>
              <w:rPr>
                <w:noProof/>
                <w:webHidden/>
              </w:rPr>
              <w:t>5</w:t>
            </w:r>
            <w:r>
              <w:rPr>
                <w:noProof/>
                <w:webHidden/>
              </w:rPr>
              <w:fldChar w:fldCharType="end"/>
            </w:r>
          </w:hyperlink>
        </w:p>
        <w:p w14:paraId="3AB24951" w14:textId="2537BC7D" w:rsidR="00CD41CB" w:rsidRDefault="00CD41CB">
          <w:pPr>
            <w:pStyle w:val="Inhopg2"/>
            <w:tabs>
              <w:tab w:val="right" w:leader="dot" w:pos="9016"/>
            </w:tabs>
            <w:rPr>
              <w:rFonts w:eastAsiaTheme="minorEastAsia"/>
              <w:noProof/>
              <w:kern w:val="2"/>
              <w:lang w:eastAsia="nl-NL"/>
              <w14:ligatures w14:val="standardContextual"/>
            </w:rPr>
          </w:pPr>
          <w:hyperlink w:anchor="_Toc219475413" w:history="1">
            <w:r w:rsidRPr="009C6193">
              <w:rPr>
                <w:rStyle w:val="Hyperlink"/>
                <w:noProof/>
              </w:rPr>
              <w:t>3.4 Randvoorwaarden en risico’s</w:t>
            </w:r>
            <w:r>
              <w:rPr>
                <w:noProof/>
                <w:webHidden/>
              </w:rPr>
              <w:tab/>
            </w:r>
            <w:r>
              <w:rPr>
                <w:noProof/>
                <w:webHidden/>
              </w:rPr>
              <w:fldChar w:fldCharType="begin"/>
            </w:r>
            <w:r>
              <w:rPr>
                <w:noProof/>
                <w:webHidden/>
              </w:rPr>
              <w:instrText xml:space="preserve"> PAGEREF _Toc219475413 \h </w:instrText>
            </w:r>
            <w:r>
              <w:rPr>
                <w:noProof/>
                <w:webHidden/>
              </w:rPr>
            </w:r>
            <w:r>
              <w:rPr>
                <w:noProof/>
                <w:webHidden/>
              </w:rPr>
              <w:fldChar w:fldCharType="separate"/>
            </w:r>
            <w:r>
              <w:rPr>
                <w:noProof/>
                <w:webHidden/>
              </w:rPr>
              <w:t>5</w:t>
            </w:r>
            <w:r>
              <w:rPr>
                <w:noProof/>
                <w:webHidden/>
              </w:rPr>
              <w:fldChar w:fldCharType="end"/>
            </w:r>
          </w:hyperlink>
        </w:p>
        <w:p w14:paraId="64B37D2B" w14:textId="104DCD7C" w:rsidR="00CD41CB" w:rsidRDefault="00CD41CB">
          <w:pPr>
            <w:pStyle w:val="Inhopg2"/>
            <w:tabs>
              <w:tab w:val="right" w:leader="dot" w:pos="9016"/>
            </w:tabs>
            <w:rPr>
              <w:rFonts w:eastAsiaTheme="minorEastAsia"/>
              <w:noProof/>
              <w:kern w:val="2"/>
              <w:lang w:eastAsia="nl-NL"/>
              <w14:ligatures w14:val="standardContextual"/>
            </w:rPr>
          </w:pPr>
          <w:hyperlink w:anchor="_Toc219475414" w:history="1">
            <w:r w:rsidRPr="009C6193">
              <w:rPr>
                <w:rStyle w:val="Hyperlink"/>
                <w:noProof/>
              </w:rPr>
              <w:t>3.5 Relatie met bestaande BI- en DWH-voorzieningen</w:t>
            </w:r>
            <w:r>
              <w:rPr>
                <w:noProof/>
                <w:webHidden/>
              </w:rPr>
              <w:tab/>
            </w:r>
            <w:r>
              <w:rPr>
                <w:noProof/>
                <w:webHidden/>
              </w:rPr>
              <w:fldChar w:fldCharType="begin"/>
            </w:r>
            <w:r>
              <w:rPr>
                <w:noProof/>
                <w:webHidden/>
              </w:rPr>
              <w:instrText xml:space="preserve"> PAGEREF _Toc219475414 \h </w:instrText>
            </w:r>
            <w:r>
              <w:rPr>
                <w:noProof/>
                <w:webHidden/>
              </w:rPr>
            </w:r>
            <w:r>
              <w:rPr>
                <w:noProof/>
                <w:webHidden/>
              </w:rPr>
              <w:fldChar w:fldCharType="separate"/>
            </w:r>
            <w:r>
              <w:rPr>
                <w:noProof/>
                <w:webHidden/>
              </w:rPr>
              <w:t>6</w:t>
            </w:r>
            <w:r>
              <w:rPr>
                <w:noProof/>
                <w:webHidden/>
              </w:rPr>
              <w:fldChar w:fldCharType="end"/>
            </w:r>
          </w:hyperlink>
        </w:p>
        <w:p w14:paraId="54D5C52B" w14:textId="70F5F2E9" w:rsidR="00CD41CB" w:rsidRDefault="00CD41CB">
          <w:pPr>
            <w:pStyle w:val="Inhopg1"/>
            <w:tabs>
              <w:tab w:val="right" w:leader="dot" w:pos="9016"/>
            </w:tabs>
            <w:rPr>
              <w:rFonts w:eastAsiaTheme="minorEastAsia"/>
              <w:noProof/>
              <w:kern w:val="2"/>
              <w:lang w:eastAsia="nl-NL"/>
              <w14:ligatures w14:val="standardContextual"/>
            </w:rPr>
          </w:pPr>
          <w:hyperlink w:anchor="_Toc219475415" w:history="1">
            <w:r w:rsidRPr="009C6193">
              <w:rPr>
                <w:rStyle w:val="Hyperlink"/>
                <w:noProof/>
              </w:rPr>
              <w:t>4. Reflectie en conclusie</w:t>
            </w:r>
            <w:r>
              <w:rPr>
                <w:noProof/>
                <w:webHidden/>
              </w:rPr>
              <w:tab/>
            </w:r>
            <w:r>
              <w:rPr>
                <w:noProof/>
                <w:webHidden/>
              </w:rPr>
              <w:fldChar w:fldCharType="begin"/>
            </w:r>
            <w:r>
              <w:rPr>
                <w:noProof/>
                <w:webHidden/>
              </w:rPr>
              <w:instrText xml:space="preserve"> PAGEREF _Toc219475415 \h </w:instrText>
            </w:r>
            <w:r>
              <w:rPr>
                <w:noProof/>
                <w:webHidden/>
              </w:rPr>
            </w:r>
            <w:r>
              <w:rPr>
                <w:noProof/>
                <w:webHidden/>
              </w:rPr>
              <w:fldChar w:fldCharType="separate"/>
            </w:r>
            <w:r>
              <w:rPr>
                <w:noProof/>
                <w:webHidden/>
              </w:rPr>
              <w:t>6</w:t>
            </w:r>
            <w:r>
              <w:rPr>
                <w:noProof/>
                <w:webHidden/>
              </w:rPr>
              <w:fldChar w:fldCharType="end"/>
            </w:r>
          </w:hyperlink>
        </w:p>
        <w:p w14:paraId="27F9E7B3" w14:textId="2CD94035" w:rsidR="00CD41CB" w:rsidRDefault="00CD41CB">
          <w:pPr>
            <w:pStyle w:val="Inhopg1"/>
            <w:tabs>
              <w:tab w:val="right" w:leader="dot" w:pos="9016"/>
            </w:tabs>
            <w:rPr>
              <w:rFonts w:eastAsiaTheme="minorEastAsia"/>
              <w:noProof/>
              <w:kern w:val="2"/>
              <w:lang w:eastAsia="nl-NL"/>
              <w14:ligatures w14:val="standardContextual"/>
            </w:rPr>
          </w:pPr>
          <w:hyperlink w:anchor="_Toc219475416" w:history="1">
            <w:r w:rsidRPr="009C6193">
              <w:rPr>
                <w:rStyle w:val="Hyperlink"/>
                <w:noProof/>
              </w:rPr>
              <w:t>Geraadpleegde bronnen</w:t>
            </w:r>
            <w:r>
              <w:rPr>
                <w:noProof/>
                <w:webHidden/>
              </w:rPr>
              <w:tab/>
            </w:r>
            <w:r>
              <w:rPr>
                <w:noProof/>
                <w:webHidden/>
              </w:rPr>
              <w:fldChar w:fldCharType="begin"/>
            </w:r>
            <w:r>
              <w:rPr>
                <w:noProof/>
                <w:webHidden/>
              </w:rPr>
              <w:instrText xml:space="preserve"> PAGEREF _Toc219475416 \h </w:instrText>
            </w:r>
            <w:r>
              <w:rPr>
                <w:noProof/>
                <w:webHidden/>
              </w:rPr>
            </w:r>
            <w:r>
              <w:rPr>
                <w:noProof/>
                <w:webHidden/>
              </w:rPr>
              <w:fldChar w:fldCharType="separate"/>
            </w:r>
            <w:r>
              <w:rPr>
                <w:noProof/>
                <w:webHidden/>
              </w:rPr>
              <w:t>6</w:t>
            </w:r>
            <w:r>
              <w:rPr>
                <w:noProof/>
                <w:webHidden/>
              </w:rPr>
              <w:fldChar w:fldCharType="end"/>
            </w:r>
          </w:hyperlink>
        </w:p>
        <w:p w14:paraId="393A9924" w14:textId="3B20F625" w:rsidR="00CD41CB" w:rsidRDefault="00CD41CB">
          <w:pPr>
            <w:pStyle w:val="Inhopg1"/>
            <w:tabs>
              <w:tab w:val="right" w:leader="dot" w:pos="9016"/>
            </w:tabs>
            <w:rPr>
              <w:rFonts w:eastAsiaTheme="minorEastAsia"/>
              <w:noProof/>
              <w:kern w:val="2"/>
              <w:lang w:eastAsia="nl-NL"/>
              <w14:ligatures w14:val="standardContextual"/>
            </w:rPr>
          </w:pPr>
          <w:hyperlink w:anchor="_Toc219475417" w:history="1">
            <w:r w:rsidRPr="009C6193">
              <w:rPr>
                <w:rStyle w:val="Hyperlink"/>
                <w:noProof/>
              </w:rPr>
              <w:t>Bijlage 1: Innovatie canvas (ingevuld door medecursist)</w:t>
            </w:r>
            <w:r>
              <w:rPr>
                <w:noProof/>
                <w:webHidden/>
              </w:rPr>
              <w:tab/>
            </w:r>
            <w:r>
              <w:rPr>
                <w:noProof/>
                <w:webHidden/>
              </w:rPr>
              <w:fldChar w:fldCharType="begin"/>
            </w:r>
            <w:r>
              <w:rPr>
                <w:noProof/>
                <w:webHidden/>
              </w:rPr>
              <w:instrText xml:space="preserve"> PAGEREF _Toc219475417 \h </w:instrText>
            </w:r>
            <w:r>
              <w:rPr>
                <w:noProof/>
                <w:webHidden/>
              </w:rPr>
            </w:r>
            <w:r>
              <w:rPr>
                <w:noProof/>
                <w:webHidden/>
              </w:rPr>
              <w:fldChar w:fldCharType="separate"/>
            </w:r>
            <w:r>
              <w:rPr>
                <w:noProof/>
                <w:webHidden/>
              </w:rPr>
              <w:t>7</w:t>
            </w:r>
            <w:r>
              <w:rPr>
                <w:noProof/>
                <w:webHidden/>
              </w:rPr>
              <w:fldChar w:fldCharType="end"/>
            </w:r>
          </w:hyperlink>
        </w:p>
        <w:p w14:paraId="5E78BE98" w14:textId="1811CF20" w:rsidR="22110F30" w:rsidRDefault="22110F30" w:rsidP="22110F30">
          <w:pPr>
            <w:pStyle w:val="Inhopg1"/>
            <w:tabs>
              <w:tab w:val="right" w:leader="dot" w:pos="9015"/>
            </w:tabs>
            <w:rPr>
              <w:rStyle w:val="Hyperlink"/>
            </w:rPr>
          </w:pPr>
          <w:r>
            <w:fldChar w:fldCharType="end"/>
          </w:r>
        </w:p>
      </w:sdtContent>
    </w:sdt>
    <w:p w14:paraId="3474D78E" w14:textId="49B02F18" w:rsidR="385CFA18" w:rsidRDefault="385CFA18" w:rsidP="413C36C5">
      <w:pPr>
        <w:spacing w:after="0"/>
      </w:pPr>
    </w:p>
    <w:p w14:paraId="18BAAF05" w14:textId="422B4C8C" w:rsidR="385CFA18" w:rsidRDefault="385CFA18" w:rsidP="413C36C5">
      <w:pPr>
        <w:spacing w:after="0"/>
      </w:pPr>
    </w:p>
    <w:p w14:paraId="7BA617BA" w14:textId="395995A2" w:rsidR="18E01BFA" w:rsidRDefault="18E01BFA" w:rsidP="413C36C5">
      <w:pPr>
        <w:spacing w:after="0"/>
      </w:pPr>
      <w:r>
        <w:br w:type="page"/>
      </w:r>
    </w:p>
    <w:p w14:paraId="57D77B6A" w14:textId="6B3917EC" w:rsidR="18E01BFA" w:rsidRDefault="22110F30" w:rsidP="413C36C5">
      <w:pPr>
        <w:pStyle w:val="Kop1"/>
        <w:spacing w:after="0"/>
        <w:rPr>
          <w:b/>
          <w:bCs/>
        </w:rPr>
      </w:pPr>
      <w:bookmarkStart w:id="0" w:name="_Toc1080068624"/>
      <w:bookmarkStart w:id="1" w:name="_Toc1338936672"/>
      <w:bookmarkStart w:id="2" w:name="_Toc1924289166"/>
      <w:bookmarkStart w:id="3" w:name="_Toc1406367457"/>
      <w:bookmarkStart w:id="4" w:name="_Toc1916525459"/>
      <w:bookmarkStart w:id="5" w:name="_Toc1315656552"/>
      <w:bookmarkStart w:id="6" w:name="_Toc702881873"/>
      <w:bookmarkStart w:id="7" w:name="_Toc1541897024"/>
      <w:bookmarkStart w:id="8" w:name="_Toc219475399"/>
      <w:r>
        <w:lastRenderedPageBreak/>
        <w:t>1. Inleiding</w:t>
      </w:r>
      <w:bookmarkEnd w:id="0"/>
      <w:bookmarkEnd w:id="1"/>
      <w:bookmarkEnd w:id="2"/>
      <w:bookmarkEnd w:id="3"/>
      <w:bookmarkEnd w:id="4"/>
      <w:bookmarkEnd w:id="5"/>
      <w:bookmarkEnd w:id="6"/>
      <w:bookmarkEnd w:id="7"/>
      <w:bookmarkEnd w:id="8"/>
    </w:p>
    <w:p w14:paraId="619C6E3F" w14:textId="77777777" w:rsidR="00A107DA" w:rsidRDefault="00A107DA" w:rsidP="00A107DA">
      <w:pPr>
        <w:spacing w:after="0"/>
        <w:rPr>
          <w:rFonts w:ascii="Aptos" w:eastAsia="Aptos" w:hAnsi="Aptos"/>
        </w:rPr>
      </w:pPr>
      <w:r>
        <w:rPr>
          <w:rFonts w:ascii="Aptos" w:eastAsia="Aptos" w:hAnsi="Aptos"/>
        </w:rPr>
        <w:t>Het innovatiecanvas is een snelle visuele weergave om een innovatief idee gestructureerd te bedenken en te bespreken.  Ondanks twee goede ideeën tijdens de voorlaatste bijeenkomst, heb ik toch gekozen voor een nieuw idee dat beter voortborduurt op eerdere opdrachten. Daarnaast zijn er al ontwikkelingen gaande op de twee eerder bedachte ideeën. Deze twee staan in het geschreven canvas in bijlage 1 en luiden:</w:t>
      </w:r>
    </w:p>
    <w:p w14:paraId="493E5A6D" w14:textId="77777777" w:rsidR="00A107DA" w:rsidRPr="00A107DA" w:rsidRDefault="00A107DA" w:rsidP="00A107DA">
      <w:pPr>
        <w:pStyle w:val="Lijstalinea"/>
        <w:numPr>
          <w:ilvl w:val="0"/>
          <w:numId w:val="24"/>
        </w:numPr>
        <w:spacing w:after="0"/>
        <w:rPr>
          <w:rFonts w:ascii="Aptos" w:eastAsia="Aptos" w:hAnsi="Aptos"/>
        </w:rPr>
      </w:pPr>
      <w:r w:rsidRPr="00A107DA">
        <w:rPr>
          <w:rFonts w:ascii="Aptos" w:eastAsia="Aptos" w:hAnsi="Aptos"/>
        </w:rPr>
        <w:t>Digitale aanvragen doen met e-</w:t>
      </w:r>
      <w:proofErr w:type="spellStart"/>
      <w:r w:rsidRPr="00A107DA">
        <w:rPr>
          <w:rFonts w:ascii="Aptos" w:eastAsia="Aptos" w:hAnsi="Aptos"/>
        </w:rPr>
        <w:t>wallets</w:t>
      </w:r>
      <w:proofErr w:type="spellEnd"/>
      <w:r w:rsidRPr="00A107DA">
        <w:rPr>
          <w:rFonts w:ascii="Aptos" w:eastAsia="Aptos" w:hAnsi="Aptos"/>
        </w:rPr>
        <w:t xml:space="preserve"> waarin bewijsstukken staan</w:t>
      </w:r>
    </w:p>
    <w:p w14:paraId="781FE4E1" w14:textId="77777777" w:rsidR="00A107DA" w:rsidRDefault="00A107DA" w:rsidP="00A107DA">
      <w:pPr>
        <w:pStyle w:val="Lijstalinea"/>
        <w:numPr>
          <w:ilvl w:val="0"/>
          <w:numId w:val="24"/>
        </w:numPr>
        <w:spacing w:after="0"/>
        <w:rPr>
          <w:rFonts w:ascii="Aptos" w:eastAsia="Aptos" w:hAnsi="Aptos"/>
        </w:rPr>
      </w:pPr>
      <w:r w:rsidRPr="00A107DA">
        <w:rPr>
          <w:rFonts w:ascii="Aptos" w:eastAsia="Aptos" w:hAnsi="Aptos"/>
        </w:rPr>
        <w:t>Transcriberen en samenvatten van keukentafelgesprekken.</w:t>
      </w:r>
    </w:p>
    <w:p w14:paraId="07872F5E" w14:textId="77777777" w:rsidR="00A66A81" w:rsidRDefault="00A66A81" w:rsidP="00A107DA">
      <w:pPr>
        <w:spacing w:after="0"/>
        <w:rPr>
          <w:rFonts w:ascii="Aptos" w:eastAsia="Aptos" w:hAnsi="Aptos"/>
        </w:rPr>
      </w:pPr>
    </w:p>
    <w:p w14:paraId="38331947" w14:textId="33F4F1A5" w:rsidR="00A66A81" w:rsidRDefault="00A66A81" w:rsidP="00A107DA">
      <w:pPr>
        <w:spacing w:after="0"/>
        <w:rPr>
          <w:rFonts w:ascii="Aptos" w:eastAsia="Aptos" w:hAnsi="Aptos"/>
        </w:rPr>
      </w:pPr>
      <w:r>
        <w:rPr>
          <w:rFonts w:ascii="Aptos" w:eastAsia="Aptos" w:hAnsi="Aptos"/>
        </w:rPr>
        <w:t xml:space="preserve">Na de opdracht over de implementatie van het datawarehouse, zal de innovatie gaan over </w:t>
      </w:r>
      <w:r>
        <w:rPr>
          <w:rFonts w:eastAsia="Aptos"/>
        </w:rPr>
        <w:t xml:space="preserve">AI-(data)gedreven </w:t>
      </w:r>
      <w:proofErr w:type="spellStart"/>
      <w:r>
        <w:rPr>
          <w:rFonts w:eastAsia="Aptos"/>
        </w:rPr>
        <w:t>Vroegsignalering</w:t>
      </w:r>
      <w:proofErr w:type="spellEnd"/>
      <w:r>
        <w:rPr>
          <w:rFonts w:eastAsia="Aptos"/>
        </w:rPr>
        <w:t xml:space="preserve"> binnen het Sociaal Domein. </w:t>
      </w:r>
    </w:p>
    <w:p w14:paraId="00DEA4A9" w14:textId="77777777" w:rsidR="00E01474" w:rsidRPr="00AB559D" w:rsidRDefault="00E01474" w:rsidP="00E01474">
      <w:pPr>
        <w:spacing w:after="0"/>
        <w:rPr>
          <w:rFonts w:ascii="Aptos" w:eastAsia="Aptos" w:hAnsi="Aptos"/>
        </w:rPr>
      </w:pPr>
    </w:p>
    <w:p w14:paraId="56248291" w14:textId="7527FA8A" w:rsidR="00E01474" w:rsidRPr="00E01474" w:rsidRDefault="00A233AC" w:rsidP="00A233AC">
      <w:pPr>
        <w:pStyle w:val="Kop1"/>
        <w:rPr>
          <w:rFonts w:eastAsia="Aptos"/>
        </w:rPr>
      </w:pPr>
      <w:bookmarkStart w:id="9" w:name="_Toc219475400"/>
      <w:r>
        <w:rPr>
          <w:rFonts w:eastAsia="Aptos"/>
        </w:rPr>
        <w:t xml:space="preserve">2. </w:t>
      </w:r>
      <w:r w:rsidR="00927D3D">
        <w:rPr>
          <w:rFonts w:eastAsia="Aptos"/>
        </w:rPr>
        <w:t xml:space="preserve">Innovatiecanvas: AI-gedreven </w:t>
      </w:r>
      <w:proofErr w:type="spellStart"/>
      <w:r>
        <w:rPr>
          <w:rFonts w:eastAsia="Aptos"/>
        </w:rPr>
        <w:t>V</w:t>
      </w:r>
      <w:r w:rsidR="00927D3D">
        <w:rPr>
          <w:rFonts w:eastAsia="Aptos"/>
        </w:rPr>
        <w:t>roegsignalering</w:t>
      </w:r>
      <w:proofErr w:type="spellEnd"/>
      <w:r w:rsidR="00927D3D">
        <w:rPr>
          <w:rFonts w:eastAsia="Aptos"/>
        </w:rPr>
        <w:t xml:space="preserve"> </w:t>
      </w:r>
      <w:r>
        <w:rPr>
          <w:rFonts w:eastAsia="Aptos"/>
        </w:rPr>
        <w:t>S</w:t>
      </w:r>
      <w:r w:rsidR="00927D3D">
        <w:rPr>
          <w:rFonts w:eastAsia="Aptos"/>
        </w:rPr>
        <w:t xml:space="preserve">ociaal </w:t>
      </w:r>
      <w:r>
        <w:rPr>
          <w:rFonts w:eastAsia="Aptos"/>
        </w:rPr>
        <w:t>D</w:t>
      </w:r>
      <w:r w:rsidR="00927D3D">
        <w:rPr>
          <w:rFonts w:eastAsia="Aptos"/>
        </w:rPr>
        <w:t>omein</w:t>
      </w:r>
      <w:bookmarkEnd w:id="9"/>
    </w:p>
    <w:p w14:paraId="45B9BE99" w14:textId="1D679F58" w:rsidR="00A107DA" w:rsidRPr="00125CA6" w:rsidRDefault="00A107DA" w:rsidP="00A107DA">
      <w:r w:rsidRPr="00125CA6">
        <w:t xml:space="preserve">De snelle ontwikkeling van kunstmatige intelligentie (AI) biedt gemeenten nieuwe mogelijkheden om maatschappelijke opgaven effectiever aan te pakken. Waar digitalisering zich lange tijd richtte op het automatiseren van bestaande processen, maakt AI het mogelijk om patronen te herkennen, te voorspellen en </w:t>
      </w:r>
      <w:r w:rsidR="003943FD">
        <w:t>consulenten</w:t>
      </w:r>
      <w:r w:rsidRPr="00125CA6">
        <w:t xml:space="preserve"> actief te ondersteunen in hun werk. In deze opdracht wordt een AI-innovatie uitgewerkt die voortbouwt op bestaande </w:t>
      </w:r>
      <w:proofErr w:type="spellStart"/>
      <w:r w:rsidRPr="00125CA6">
        <w:t>datagedreven</w:t>
      </w:r>
      <w:proofErr w:type="spellEnd"/>
      <w:r w:rsidRPr="00125CA6">
        <w:t xml:space="preserve"> voorzieningen, zoals het datawarehouse en </w:t>
      </w:r>
      <w:proofErr w:type="spellStart"/>
      <w:r w:rsidRPr="00125CA6">
        <w:t>PowerBI</w:t>
      </w:r>
      <w:proofErr w:type="spellEnd"/>
      <w:r w:rsidRPr="00125CA6">
        <w:t xml:space="preserve">, en zich richt op </w:t>
      </w:r>
      <w:proofErr w:type="spellStart"/>
      <w:r w:rsidRPr="00125CA6">
        <w:t>vroegsignalering</w:t>
      </w:r>
      <w:proofErr w:type="spellEnd"/>
      <w:r w:rsidRPr="00125CA6">
        <w:t xml:space="preserve"> en besluitondersteuning in het sociaal domein.</w:t>
      </w:r>
    </w:p>
    <w:p w14:paraId="5AD5A999" w14:textId="77777777" w:rsidR="00E01474" w:rsidRPr="00E01474" w:rsidRDefault="00E01474" w:rsidP="00E01474">
      <w:pPr>
        <w:spacing w:after="0"/>
        <w:rPr>
          <w:rFonts w:ascii="Aptos" w:eastAsia="Aptos" w:hAnsi="Aptos"/>
        </w:rPr>
      </w:pPr>
    </w:p>
    <w:p w14:paraId="2C32BC4D" w14:textId="4038DFDF" w:rsidR="00E01474" w:rsidRPr="00E01474" w:rsidRDefault="00E01474" w:rsidP="00E01474">
      <w:pPr>
        <w:pStyle w:val="Kop2"/>
        <w:rPr>
          <w:rFonts w:eastAsia="Aptos"/>
        </w:rPr>
      </w:pPr>
      <w:bookmarkStart w:id="10" w:name="_Toc219475401"/>
      <w:r w:rsidRPr="00E01474">
        <w:rPr>
          <w:rFonts w:eastAsia="Aptos"/>
        </w:rPr>
        <w:t xml:space="preserve">2.1 </w:t>
      </w:r>
      <w:r w:rsidR="00A233AC">
        <w:rPr>
          <w:rFonts w:eastAsia="Aptos"/>
        </w:rPr>
        <w:t>Wat is het doel?</w:t>
      </w:r>
      <w:bookmarkEnd w:id="10"/>
    </w:p>
    <w:p w14:paraId="21759DDB" w14:textId="274C8156" w:rsidR="00A233AC" w:rsidRPr="00125CA6" w:rsidRDefault="00A233AC" w:rsidP="00A233AC">
      <w:bookmarkStart w:id="11" w:name="_Hlk218896106"/>
      <w:r w:rsidRPr="00125CA6">
        <w:t xml:space="preserve">Het doel van deze innovatie is het vroegtijdig signaleren van risico’s bij inwoners die mogelijk in de problemen dreigen te komen op het gebied van inkomen, schulden of zorg. Door AI in te zetten als beslisondersteuning kunnen </w:t>
      </w:r>
      <w:r w:rsidR="003943FD">
        <w:t>consultenten</w:t>
      </w:r>
      <w:r w:rsidRPr="00125CA6">
        <w:t xml:space="preserve"> preventief handelen, escalatie voorkomen en gerichter gebruikmaken van beschikbare capaciteit.</w:t>
      </w:r>
    </w:p>
    <w:bookmarkEnd w:id="11"/>
    <w:p w14:paraId="0B6DE29F" w14:textId="77777777" w:rsidR="00E01474" w:rsidRPr="00E01474" w:rsidRDefault="00E01474" w:rsidP="00E01474">
      <w:pPr>
        <w:spacing w:after="0"/>
        <w:rPr>
          <w:rFonts w:ascii="Aptos" w:eastAsia="Aptos" w:hAnsi="Aptos"/>
        </w:rPr>
      </w:pPr>
    </w:p>
    <w:p w14:paraId="7B92B04E" w14:textId="6CDF09CF" w:rsidR="00E01474" w:rsidRPr="00E01474" w:rsidRDefault="00A233AC" w:rsidP="00E01474">
      <w:pPr>
        <w:pStyle w:val="Kop2"/>
        <w:rPr>
          <w:rFonts w:eastAsia="Aptos"/>
        </w:rPr>
      </w:pPr>
      <w:bookmarkStart w:id="12" w:name="_Toc219475402"/>
      <w:r>
        <w:rPr>
          <w:rFonts w:eastAsia="Aptos"/>
        </w:rPr>
        <w:t>2.2 Deze processen worden beter</w:t>
      </w:r>
      <w:bookmarkEnd w:id="12"/>
    </w:p>
    <w:p w14:paraId="5F365C2E" w14:textId="77777777" w:rsidR="00A233AC" w:rsidRPr="00125CA6" w:rsidRDefault="00A233AC" w:rsidP="00A233AC">
      <w:r w:rsidRPr="00125CA6">
        <w:t>- Intake en herbeoordeling van cliënten</w:t>
      </w:r>
      <w:r w:rsidRPr="00125CA6">
        <w:br/>
        <w:t>- Prioritering en verdeling van caseloads</w:t>
      </w:r>
      <w:r w:rsidRPr="00125CA6">
        <w:br/>
        <w:t>- Preventieve interventies</w:t>
      </w:r>
      <w:r w:rsidRPr="00125CA6">
        <w:br/>
      </w:r>
      <w:r w:rsidRPr="00125CA6">
        <w:lastRenderedPageBreak/>
        <w:t xml:space="preserve">- Samenwerking tussen </w:t>
      </w:r>
      <w:proofErr w:type="spellStart"/>
      <w:r w:rsidRPr="00125CA6">
        <w:t>Wmo</w:t>
      </w:r>
      <w:proofErr w:type="spellEnd"/>
      <w:r w:rsidRPr="00125CA6">
        <w:t>, Jeugd, Werk &amp; Inkomen</w:t>
      </w:r>
      <w:r w:rsidRPr="00125CA6">
        <w:br/>
        <w:t>- Beleidsmonitoring en sturing</w:t>
      </w:r>
    </w:p>
    <w:p w14:paraId="0D655A2E" w14:textId="77777777" w:rsidR="00E01474" w:rsidRDefault="00E01474" w:rsidP="00E01474">
      <w:pPr>
        <w:spacing w:after="0"/>
        <w:rPr>
          <w:rFonts w:ascii="Aptos" w:eastAsia="Aptos" w:hAnsi="Aptos"/>
        </w:rPr>
      </w:pPr>
    </w:p>
    <w:p w14:paraId="01BE19AD" w14:textId="3C259CF8" w:rsidR="00A233AC" w:rsidRDefault="00A233AC" w:rsidP="00A233AC">
      <w:pPr>
        <w:pStyle w:val="Kop2"/>
        <w:rPr>
          <w:rFonts w:eastAsia="Aptos"/>
        </w:rPr>
      </w:pPr>
      <w:bookmarkStart w:id="13" w:name="_Toc219475403"/>
      <w:r>
        <w:rPr>
          <w:rFonts w:eastAsia="Aptos"/>
        </w:rPr>
        <w:t>2.3 Functionele beschrijving</w:t>
      </w:r>
      <w:bookmarkEnd w:id="13"/>
    </w:p>
    <w:p w14:paraId="6017AC97" w14:textId="29BDAFD0" w:rsidR="00A233AC" w:rsidRPr="00125CA6" w:rsidRDefault="00A233AC" w:rsidP="00A233AC">
      <w:r w:rsidRPr="00125CA6">
        <w:t xml:space="preserve">De AI-oplossing analyseert gegevens uit het gemeentelijk datawarehouse, waarin informatie uit verschillende domeinen samenkomt. Op basis van historische en actuele data herkent het systeem patronen die kunnen wijzen op verhoogde risico’s, zoals een combinatie van schulden, herhaalde aanvragen en zorgcontacten. De uitkomsten worden ontsloten via Power BI dashboards in de vorm van uitlegbare signalen en risicoscores. De </w:t>
      </w:r>
      <w:r w:rsidR="003943FD">
        <w:t>consulent</w:t>
      </w:r>
      <w:r w:rsidRPr="00125CA6">
        <w:t xml:space="preserve"> behoudt altijd de regie en neemt zelf beslissingen.</w:t>
      </w:r>
    </w:p>
    <w:p w14:paraId="4BF6E4AF" w14:textId="77777777" w:rsidR="00A233AC" w:rsidRDefault="00A233AC" w:rsidP="00E01474">
      <w:pPr>
        <w:spacing w:after="0"/>
        <w:rPr>
          <w:rFonts w:ascii="Aptos" w:eastAsia="Aptos" w:hAnsi="Aptos"/>
        </w:rPr>
      </w:pPr>
    </w:p>
    <w:p w14:paraId="0D60E819" w14:textId="39D7B71C" w:rsidR="00A233AC" w:rsidRPr="00125CA6" w:rsidRDefault="00A233AC" w:rsidP="00A233AC">
      <w:pPr>
        <w:pStyle w:val="Kop2"/>
      </w:pPr>
      <w:bookmarkStart w:id="14" w:name="_Toc219475404"/>
      <w:bookmarkStart w:id="15" w:name="_Toc115468347"/>
      <w:bookmarkStart w:id="16" w:name="_Toc1032956664"/>
      <w:bookmarkStart w:id="17" w:name="_Toc1092747197"/>
      <w:bookmarkStart w:id="18" w:name="_Toc2101121634"/>
      <w:bookmarkStart w:id="19" w:name="_Toc1546155463"/>
      <w:bookmarkStart w:id="20" w:name="_Toc1819345590"/>
      <w:bookmarkStart w:id="21" w:name="_Toc1988990146"/>
      <w:bookmarkStart w:id="22" w:name="_Toc868376391"/>
      <w:r>
        <w:t xml:space="preserve">2.4 </w:t>
      </w:r>
      <w:r w:rsidRPr="00125CA6">
        <w:t>Relevante KPI</w:t>
      </w:r>
      <w:bookmarkEnd w:id="14"/>
    </w:p>
    <w:p w14:paraId="2CA83CF5" w14:textId="6E712FB0" w:rsidR="00DB2D59" w:rsidRDefault="00DB2D59" w:rsidP="00A233AC">
      <w:r>
        <w:t xml:space="preserve">Door vooraf een nulmeting uit te voeren en </w:t>
      </w:r>
      <w:r w:rsidR="00AC2E8D">
        <w:t>enige tijd na het project een 1-meting, kan er gekeken worden of onderstaande KPI een positieve lijn aantonen.</w:t>
      </w:r>
    </w:p>
    <w:p w14:paraId="59B4B1F1" w14:textId="3E52DEEC" w:rsidR="00A233AC" w:rsidRDefault="00A233AC" w:rsidP="00A233AC">
      <w:r w:rsidRPr="00125CA6">
        <w:t>- Aantal vroegtijdig gesignaleerde risicodossiers</w:t>
      </w:r>
      <w:r w:rsidRPr="00125CA6">
        <w:br/>
        <w:t>- Afname van crisissituaties en herhaalde aanvragen</w:t>
      </w:r>
      <w:r w:rsidRPr="00125CA6">
        <w:br/>
        <w:t>- Verkorting gemiddelde behandelduur</w:t>
      </w:r>
      <w:r w:rsidRPr="00125CA6">
        <w:br/>
        <w:t>- Betere spreiding van caseloads</w:t>
      </w:r>
      <w:r w:rsidRPr="00125CA6">
        <w:br/>
        <w:t xml:space="preserve">- Tevredenheid van </w:t>
      </w:r>
      <w:r w:rsidR="003943FD">
        <w:t>consulenten</w:t>
      </w:r>
    </w:p>
    <w:p w14:paraId="7535D9E8" w14:textId="77777777" w:rsidR="00A233AC" w:rsidRPr="00125CA6" w:rsidRDefault="00A233AC" w:rsidP="00A233AC"/>
    <w:p w14:paraId="041B407F" w14:textId="3D8F3457" w:rsidR="00A233AC" w:rsidRPr="00125CA6" w:rsidRDefault="00A233AC" w:rsidP="00A233AC">
      <w:pPr>
        <w:pStyle w:val="Kop2"/>
      </w:pPr>
      <w:bookmarkStart w:id="23" w:name="_Toc219475405"/>
      <w:r>
        <w:t xml:space="preserve">2.5 </w:t>
      </w:r>
      <w:r w:rsidRPr="00125CA6">
        <w:t>Resources intern/extern</w:t>
      </w:r>
      <w:bookmarkEnd w:id="23"/>
    </w:p>
    <w:p w14:paraId="248608BA" w14:textId="76C4F079" w:rsidR="00A233AC" w:rsidRDefault="00A233AC" w:rsidP="00A233AC">
      <w:r w:rsidRPr="00125CA6">
        <w:t>Intern:</w:t>
      </w:r>
      <w:r w:rsidRPr="00125CA6">
        <w:br/>
        <w:t>- Beleidsmedewerkers</w:t>
      </w:r>
      <w:r w:rsidR="00AC2E8D">
        <w:t>/procesbegeleiders</w:t>
      </w:r>
      <w:r w:rsidRPr="00125CA6">
        <w:t xml:space="preserve"> sociaal domein</w:t>
      </w:r>
      <w:r w:rsidR="004523AC">
        <w:br/>
      </w:r>
      <w:r w:rsidR="00DC58A0">
        <w:t>- Consulenten sociaal domein</w:t>
      </w:r>
      <w:r w:rsidRPr="00125CA6">
        <w:br/>
        <w:t xml:space="preserve">- Datacluster </w:t>
      </w:r>
      <w:r w:rsidR="00AC2E8D">
        <w:t>(</w:t>
      </w:r>
      <w:r w:rsidR="004523AC">
        <w:t xml:space="preserve">BI specialist, </w:t>
      </w:r>
      <w:r w:rsidRPr="00125CA6">
        <w:t>data</w:t>
      </w:r>
      <w:r w:rsidR="004523AC">
        <w:t xml:space="preserve"> </w:t>
      </w:r>
      <w:r w:rsidRPr="00125CA6">
        <w:t>analisten</w:t>
      </w:r>
      <w:r w:rsidR="004523AC">
        <w:t>, informatiemakelaars en data engineer)</w:t>
      </w:r>
      <w:r w:rsidRPr="00125CA6">
        <w:br/>
        <w:t>- IT-architect</w:t>
      </w:r>
      <w:r w:rsidR="00F0429B">
        <w:br/>
        <w:t>- Functioneel beheerders</w:t>
      </w:r>
      <w:r w:rsidRPr="00125CA6">
        <w:br/>
        <w:t xml:space="preserve">- Privacy </w:t>
      </w:r>
      <w:proofErr w:type="spellStart"/>
      <w:r w:rsidRPr="00125CA6">
        <w:t>officer</w:t>
      </w:r>
      <w:proofErr w:type="spellEnd"/>
      <w:r w:rsidRPr="00125CA6">
        <w:t xml:space="preserve"> </w:t>
      </w:r>
      <w:r w:rsidR="00AC2E8D">
        <w:t>en Functionaris Gegevensbescherming</w:t>
      </w:r>
      <w:r w:rsidRPr="00125CA6">
        <w:br/>
        <w:t xml:space="preserve">- </w:t>
      </w:r>
      <w:r w:rsidR="004523AC">
        <w:t>Betrokken t</w:t>
      </w:r>
      <w:r w:rsidRPr="00125CA6">
        <w:t xml:space="preserve">eamleiders </w:t>
      </w:r>
      <w:r w:rsidRPr="00125CA6">
        <w:br/>
      </w:r>
      <w:r w:rsidRPr="00125CA6">
        <w:br/>
        <w:t>Extern:</w:t>
      </w:r>
      <w:r w:rsidRPr="00125CA6">
        <w:br/>
        <w:t xml:space="preserve">- AI-partner gespecialiseerd in </w:t>
      </w:r>
      <w:proofErr w:type="spellStart"/>
      <w:r w:rsidRPr="00125CA6">
        <w:t>explainable</w:t>
      </w:r>
      <w:proofErr w:type="spellEnd"/>
      <w:r w:rsidR="00AC2E8D">
        <w:rPr>
          <w:rStyle w:val="Voetnootmarkering"/>
        </w:rPr>
        <w:footnoteReference w:id="1"/>
      </w:r>
      <w:r w:rsidRPr="00125CA6">
        <w:t xml:space="preserve"> AI</w:t>
      </w:r>
      <w:r w:rsidR="004523AC">
        <w:br/>
      </w:r>
      <w:r w:rsidR="004523AC">
        <w:lastRenderedPageBreak/>
        <w:t xml:space="preserve">- Solido (technisch beheer </w:t>
      </w:r>
      <w:proofErr w:type="spellStart"/>
      <w:r w:rsidR="004523AC">
        <w:t>Azure</w:t>
      </w:r>
      <w:proofErr w:type="spellEnd"/>
      <w:r w:rsidR="004523AC">
        <w:t>-platform)</w:t>
      </w:r>
      <w:r w:rsidRPr="00125CA6">
        <w:br/>
        <w:t>- Juridische expertise (AVG, ethiek)</w:t>
      </w:r>
      <w:r w:rsidRPr="00125CA6">
        <w:br/>
        <w:t>- Eventueel kennisinstellingen of andere gemeenten</w:t>
      </w:r>
    </w:p>
    <w:p w14:paraId="44C83542" w14:textId="77777777" w:rsidR="009F20D0" w:rsidRPr="00125CA6" w:rsidRDefault="009F20D0" w:rsidP="00A233AC"/>
    <w:p w14:paraId="45099113" w14:textId="1C310B27" w:rsidR="00A233AC" w:rsidRPr="00125CA6" w:rsidRDefault="00A233AC" w:rsidP="00A233AC">
      <w:pPr>
        <w:pStyle w:val="Kop2"/>
      </w:pPr>
      <w:bookmarkStart w:id="24" w:name="_Toc219475406"/>
      <w:r>
        <w:t xml:space="preserve">2.6 </w:t>
      </w:r>
      <w:r w:rsidRPr="00125CA6">
        <w:t>Interface voor een gebruiker</w:t>
      </w:r>
      <w:bookmarkEnd w:id="24"/>
    </w:p>
    <w:p w14:paraId="1B0F6703" w14:textId="41C54E07" w:rsidR="00A233AC" w:rsidRDefault="004523AC" w:rsidP="00A233AC">
      <w:r>
        <w:t>Analisten en consulenten hebben de beschikking tot e</w:t>
      </w:r>
      <w:r w:rsidR="00A233AC" w:rsidRPr="00125CA6">
        <w:t xml:space="preserve">en overzichtelijk dashboard in Power BI waarin </w:t>
      </w:r>
      <w:r>
        <w:t>men</w:t>
      </w:r>
      <w:r w:rsidR="00A233AC" w:rsidRPr="00125CA6">
        <w:t xml:space="preserve"> per cliënt of wijk inzicht </w:t>
      </w:r>
      <w:r>
        <w:t>krijgt</w:t>
      </w:r>
      <w:r w:rsidR="00A233AC" w:rsidRPr="00125CA6">
        <w:t xml:space="preserve"> in signalen en trends. De interface toont niet alleen een risicoscore, maar ook de onderliggende factoren die bijdragen aan het signaal, zodat transparantie en uitlegbaarheid gewaarborgd zijn.</w:t>
      </w:r>
    </w:p>
    <w:p w14:paraId="3455FCE8" w14:textId="77777777" w:rsidR="009F20D0" w:rsidRPr="00125CA6" w:rsidRDefault="009F20D0" w:rsidP="00A233AC"/>
    <w:p w14:paraId="38EFA127" w14:textId="208586C0" w:rsidR="00A233AC" w:rsidRPr="00125CA6" w:rsidRDefault="00A233AC" w:rsidP="00A233AC">
      <w:pPr>
        <w:pStyle w:val="Kop2"/>
      </w:pPr>
      <w:bookmarkStart w:id="25" w:name="_Toc219475407"/>
      <w:r>
        <w:t xml:space="preserve">2.7 </w:t>
      </w:r>
      <w:r w:rsidRPr="00125CA6">
        <w:t>Welke gegevens zijn nodig</w:t>
      </w:r>
      <w:bookmarkEnd w:id="25"/>
    </w:p>
    <w:p w14:paraId="70260827" w14:textId="745760CD" w:rsidR="003E7615" w:rsidRDefault="003E7615" w:rsidP="003E7615">
      <w:r>
        <w:t>De volgende data vormen de basis:</w:t>
      </w:r>
    </w:p>
    <w:p w14:paraId="283D1E8C" w14:textId="4D813048" w:rsidR="000111EE" w:rsidRDefault="00A233AC" w:rsidP="000111EE">
      <w:pPr>
        <w:pStyle w:val="Lijstalinea"/>
        <w:numPr>
          <w:ilvl w:val="0"/>
          <w:numId w:val="26"/>
        </w:numPr>
      </w:pPr>
      <w:r w:rsidRPr="00125CA6">
        <w:t>Inkomens- en uitkeringsgegeven</w:t>
      </w:r>
      <w:r w:rsidR="000111EE">
        <w:t>s</w:t>
      </w:r>
    </w:p>
    <w:p w14:paraId="0EBA1892" w14:textId="77777777" w:rsidR="000111EE" w:rsidRDefault="00A233AC" w:rsidP="000111EE">
      <w:pPr>
        <w:pStyle w:val="Lijstalinea"/>
        <w:numPr>
          <w:ilvl w:val="0"/>
          <w:numId w:val="26"/>
        </w:numPr>
      </w:pPr>
      <w:r w:rsidRPr="00125CA6">
        <w:t>Schuldhulpverleningstrajecten</w:t>
      </w:r>
    </w:p>
    <w:p w14:paraId="37CC82D2" w14:textId="77777777" w:rsidR="000111EE" w:rsidRDefault="00A233AC" w:rsidP="000111EE">
      <w:pPr>
        <w:pStyle w:val="Lijstalinea"/>
        <w:numPr>
          <w:ilvl w:val="0"/>
          <w:numId w:val="26"/>
        </w:numPr>
      </w:pPr>
      <w:r w:rsidRPr="00125CA6">
        <w:t xml:space="preserve">Zorg- en </w:t>
      </w:r>
      <w:proofErr w:type="spellStart"/>
      <w:r w:rsidRPr="00125CA6">
        <w:t>Wmo-contactmomenten</w:t>
      </w:r>
      <w:proofErr w:type="spellEnd"/>
    </w:p>
    <w:p w14:paraId="2155F868" w14:textId="77777777" w:rsidR="000111EE" w:rsidRDefault="00A233AC" w:rsidP="000111EE">
      <w:pPr>
        <w:pStyle w:val="Lijstalinea"/>
        <w:numPr>
          <w:ilvl w:val="0"/>
          <w:numId w:val="26"/>
        </w:numPr>
      </w:pPr>
      <w:r w:rsidRPr="00125CA6">
        <w:t>Meldingen en herhaalde aanvragen</w:t>
      </w:r>
    </w:p>
    <w:p w14:paraId="7EA051F3" w14:textId="77777777" w:rsidR="000111EE" w:rsidRDefault="00A233AC" w:rsidP="000111EE">
      <w:pPr>
        <w:pStyle w:val="Lijstalinea"/>
        <w:numPr>
          <w:ilvl w:val="0"/>
          <w:numId w:val="26"/>
        </w:numPr>
      </w:pPr>
      <w:r w:rsidRPr="00125CA6">
        <w:t>Historische trajectgegevens</w:t>
      </w:r>
    </w:p>
    <w:p w14:paraId="5C061E72" w14:textId="5DFAEE99" w:rsidR="00A233AC" w:rsidRDefault="00416A05" w:rsidP="000111EE">
      <w:r>
        <w:t xml:space="preserve">Het gaat om zeer privacygevoelige gegevens. </w:t>
      </w:r>
      <w:r w:rsidR="00A233AC" w:rsidRPr="00125CA6">
        <w:t>Alleen gegevens waarvoor een wettelijke grondslag bestaat worden gebruikt</w:t>
      </w:r>
      <w:r w:rsidR="00153CF0">
        <w:t>. Daarbij moet gelet worden op bewaartermijnen en autorisaties.</w:t>
      </w:r>
    </w:p>
    <w:p w14:paraId="6E3687FD" w14:textId="77777777" w:rsidR="009F20D0" w:rsidRPr="00125CA6" w:rsidRDefault="009F20D0" w:rsidP="00A233AC"/>
    <w:p w14:paraId="71CAEDFA" w14:textId="5D059A53" w:rsidR="00A233AC" w:rsidRPr="00125CA6" w:rsidRDefault="00A233AC" w:rsidP="00A233AC">
      <w:pPr>
        <w:pStyle w:val="Kop2"/>
      </w:pPr>
      <w:bookmarkStart w:id="26" w:name="_Toc219475408"/>
      <w:r>
        <w:t xml:space="preserve">2.8 </w:t>
      </w:r>
      <w:r w:rsidRPr="00125CA6">
        <w:t>Wie wordt verantwoordelijk voor deze innovatie</w:t>
      </w:r>
      <w:bookmarkEnd w:id="26"/>
    </w:p>
    <w:p w14:paraId="145B5BF7" w14:textId="33152CBE" w:rsidR="006C0CA7" w:rsidRDefault="006C0CA7" w:rsidP="000836AC">
      <w:pPr>
        <w:tabs>
          <w:tab w:val="num" w:pos="720"/>
        </w:tabs>
      </w:pPr>
      <w:r w:rsidRPr="006C0CA7">
        <w:t>De stuurgroep is verantwoordelijk voor de strategische sturing</w:t>
      </w:r>
      <w:r w:rsidR="000836AC">
        <w:t xml:space="preserve"> en neemt besluiten over scope, prioriteiten, budget, risico’s en livegang</w:t>
      </w:r>
      <w:r w:rsidRPr="006C0CA7">
        <w:t>. Zij bewaakt dat het project</w:t>
      </w:r>
      <w:r>
        <w:t xml:space="preserve"> </w:t>
      </w:r>
      <w:r w:rsidRPr="006C0CA7">
        <w:t>maatschappelijke en bestuurlijke waarde oplevert,</w:t>
      </w:r>
      <w:r>
        <w:t xml:space="preserve"> </w:t>
      </w:r>
      <w:r w:rsidRPr="006C0CA7">
        <w:t>aansluit bij de behoeften van de gebruikers</w:t>
      </w:r>
      <w:r w:rsidR="000836AC">
        <w:t xml:space="preserve"> en </w:t>
      </w:r>
      <w:r w:rsidRPr="006C0CA7">
        <w:t>technisch, juridisch en ethisch verantwoord wordt uitgevoerd.</w:t>
      </w:r>
    </w:p>
    <w:p w14:paraId="63A11296" w14:textId="77777777" w:rsidR="00A47850" w:rsidRDefault="00A47850" w:rsidP="008E6CAD">
      <w:pPr>
        <w:tabs>
          <w:tab w:val="num" w:pos="720"/>
        </w:tabs>
        <w:spacing w:after="0"/>
      </w:pPr>
    </w:p>
    <w:p w14:paraId="7EE65E1F" w14:textId="3CD104CA" w:rsidR="00F22CDC" w:rsidRPr="00A47850" w:rsidRDefault="00F22CDC" w:rsidP="008E6CAD">
      <w:pPr>
        <w:pStyle w:val="Lijstalinea"/>
        <w:numPr>
          <w:ilvl w:val="0"/>
          <w:numId w:val="34"/>
        </w:numPr>
        <w:tabs>
          <w:tab w:val="num" w:pos="720"/>
        </w:tabs>
        <w:spacing w:after="0"/>
        <w:rPr>
          <w:b/>
          <w:bCs/>
        </w:rPr>
      </w:pPr>
      <w:r w:rsidRPr="00A47850">
        <w:rPr>
          <w:b/>
          <w:bCs/>
        </w:rPr>
        <w:t>Opdrachtgever (Executive)</w:t>
      </w:r>
    </w:p>
    <w:p w14:paraId="67334BF9" w14:textId="77777777" w:rsidR="00F53286" w:rsidRDefault="00F22CDC" w:rsidP="0087583A">
      <w:pPr>
        <w:tabs>
          <w:tab w:val="num" w:pos="720"/>
        </w:tabs>
        <w:spacing w:after="0"/>
      </w:pPr>
      <w:r w:rsidRPr="00F22CDC">
        <w:t xml:space="preserve">Directeur </w:t>
      </w:r>
      <w:r w:rsidR="00F53286">
        <w:t>Domein Samenleving (</w:t>
      </w:r>
      <w:r w:rsidRPr="00F22CDC">
        <w:t>Sociaal Domein</w:t>
      </w:r>
      <w:r w:rsidR="00F53286">
        <w:t xml:space="preserve"> en Veiligheid)</w:t>
      </w:r>
      <w:r w:rsidR="00F53286" w:rsidRPr="00F53286">
        <w:t xml:space="preserve"> </w:t>
      </w:r>
    </w:p>
    <w:p w14:paraId="66B5C8FD" w14:textId="110E2878" w:rsidR="00F22CDC" w:rsidRDefault="00F53286" w:rsidP="00482562">
      <w:pPr>
        <w:tabs>
          <w:tab w:val="num" w:pos="720"/>
        </w:tabs>
        <w:spacing w:after="0"/>
      </w:pPr>
      <w:r>
        <w:t>Aangezien er meerder teammanagers binnen het Sociaal Domein zijn, is de directeur eindverantwoordelijk en daarmee afgevaardigd in de stuurgroep.</w:t>
      </w:r>
      <w:r w:rsidRPr="00125CA6">
        <w:t xml:space="preserve">  </w:t>
      </w:r>
      <w:r w:rsidRPr="00F22CDC">
        <w:t xml:space="preserve">De AI-oplossing raakt </w:t>
      </w:r>
      <w:r w:rsidRPr="00F22CDC">
        <w:lastRenderedPageBreak/>
        <w:t xml:space="preserve">direct aan kwetsbare inwoners, preventiebeleid en bestuurlijke gevoeligheid. Daarom </w:t>
      </w:r>
      <w:r>
        <w:t>ligt</w:t>
      </w:r>
      <w:r w:rsidRPr="00F22CDC">
        <w:t xml:space="preserve"> de eindverantwoordelijkheid op directieniveau.</w:t>
      </w:r>
    </w:p>
    <w:p w14:paraId="2E20C821" w14:textId="77777777" w:rsidR="00482562" w:rsidRPr="00F22CDC" w:rsidRDefault="00482562" w:rsidP="00482562">
      <w:pPr>
        <w:tabs>
          <w:tab w:val="num" w:pos="720"/>
        </w:tabs>
        <w:spacing w:after="0"/>
      </w:pPr>
    </w:p>
    <w:p w14:paraId="66EC8A51" w14:textId="65B8ACBD" w:rsidR="00F22CDC" w:rsidRPr="00F22CDC" w:rsidRDefault="00F22CDC" w:rsidP="00C732FB">
      <w:pPr>
        <w:tabs>
          <w:tab w:val="num" w:pos="720"/>
        </w:tabs>
        <w:spacing w:after="0"/>
      </w:pPr>
      <w:r w:rsidRPr="00F22CDC">
        <w:rPr>
          <w:b/>
          <w:bCs/>
        </w:rPr>
        <w:t>Verantwoordelijkheden</w:t>
      </w:r>
    </w:p>
    <w:p w14:paraId="1B8341A9" w14:textId="77777777" w:rsidR="00F22CDC" w:rsidRPr="00F22CDC" w:rsidRDefault="00F22CDC" w:rsidP="00C732FB">
      <w:pPr>
        <w:numPr>
          <w:ilvl w:val="0"/>
          <w:numId w:val="29"/>
        </w:numPr>
        <w:tabs>
          <w:tab w:val="num" w:pos="720"/>
        </w:tabs>
        <w:spacing w:after="0"/>
      </w:pPr>
      <w:r w:rsidRPr="00F22CDC">
        <w:t>Eindverantwoordelijk voor het projectresultaat en de business case</w:t>
      </w:r>
    </w:p>
    <w:p w14:paraId="157AAA04" w14:textId="77777777" w:rsidR="00F22CDC" w:rsidRPr="00F22CDC" w:rsidRDefault="00F22CDC" w:rsidP="00C732FB">
      <w:pPr>
        <w:numPr>
          <w:ilvl w:val="0"/>
          <w:numId w:val="29"/>
        </w:numPr>
        <w:tabs>
          <w:tab w:val="num" w:pos="720"/>
        </w:tabs>
        <w:spacing w:after="0"/>
      </w:pPr>
      <w:r w:rsidRPr="00F22CDC">
        <w:t>Borgt bestuurlijke en maatschappelijke doelstellingen</w:t>
      </w:r>
    </w:p>
    <w:p w14:paraId="1DD92915" w14:textId="77777777" w:rsidR="00F22CDC" w:rsidRPr="00F22CDC" w:rsidRDefault="00F22CDC" w:rsidP="00C732FB">
      <w:pPr>
        <w:numPr>
          <w:ilvl w:val="0"/>
          <w:numId w:val="29"/>
        </w:numPr>
        <w:tabs>
          <w:tab w:val="num" w:pos="720"/>
        </w:tabs>
        <w:spacing w:after="0"/>
      </w:pPr>
      <w:r w:rsidRPr="00F22CDC">
        <w:t>Neemt besluiten bij escalaties</w:t>
      </w:r>
    </w:p>
    <w:p w14:paraId="2F09C500" w14:textId="77777777" w:rsidR="00F22CDC" w:rsidRDefault="00F22CDC" w:rsidP="00C732FB">
      <w:pPr>
        <w:numPr>
          <w:ilvl w:val="0"/>
          <w:numId w:val="29"/>
        </w:numPr>
        <w:tabs>
          <w:tab w:val="num" w:pos="720"/>
        </w:tabs>
        <w:spacing w:after="0"/>
      </w:pPr>
      <w:r w:rsidRPr="00F22CDC">
        <w:t xml:space="preserve">Verbindt het project aan gemeentelijke strategie (preventie, </w:t>
      </w:r>
      <w:proofErr w:type="spellStart"/>
      <w:r w:rsidRPr="00F22CDC">
        <w:t>datagedreven</w:t>
      </w:r>
      <w:proofErr w:type="spellEnd"/>
      <w:r w:rsidRPr="00F22CDC">
        <w:t xml:space="preserve"> werken)</w:t>
      </w:r>
    </w:p>
    <w:p w14:paraId="7B1BA517" w14:textId="77777777" w:rsidR="00482562" w:rsidRPr="00F22CDC" w:rsidRDefault="00482562" w:rsidP="00482562">
      <w:pPr>
        <w:spacing w:after="0"/>
      </w:pPr>
    </w:p>
    <w:p w14:paraId="0190DCC9" w14:textId="151DC732" w:rsidR="00F22CDC" w:rsidRPr="00482562" w:rsidRDefault="00F22CDC" w:rsidP="00482562">
      <w:pPr>
        <w:pStyle w:val="Lijstalinea"/>
        <w:numPr>
          <w:ilvl w:val="0"/>
          <w:numId w:val="34"/>
        </w:numPr>
        <w:tabs>
          <w:tab w:val="num" w:pos="720"/>
        </w:tabs>
        <w:spacing w:after="0"/>
        <w:rPr>
          <w:b/>
          <w:bCs/>
        </w:rPr>
      </w:pPr>
      <w:r w:rsidRPr="00482562">
        <w:rPr>
          <w:b/>
          <w:bCs/>
        </w:rPr>
        <w:t>Senior User</w:t>
      </w:r>
    </w:p>
    <w:p w14:paraId="2D72C5B1" w14:textId="7E22E5A2" w:rsidR="00F22CDC" w:rsidRDefault="00F22CDC" w:rsidP="003872DC">
      <w:pPr>
        <w:tabs>
          <w:tab w:val="num" w:pos="720"/>
        </w:tabs>
        <w:spacing w:after="0"/>
      </w:pPr>
      <w:r w:rsidRPr="00F22CDC">
        <w:t xml:space="preserve">Teammanager </w:t>
      </w:r>
      <w:r w:rsidR="009023AD">
        <w:t>Inkomen</w:t>
      </w:r>
      <w:r w:rsidR="00482562">
        <w:br/>
      </w:r>
      <w:r w:rsidR="00482562" w:rsidRPr="00F22CDC">
        <w:t>AI-projecten falen vaak niet technisch, maar operationeel.</w:t>
      </w:r>
      <w:r w:rsidR="00F63458">
        <w:t xml:space="preserve"> Als manager van de een grote groep gebruikers, voorkomt </w:t>
      </w:r>
      <w:r w:rsidR="003872DC">
        <w:t>deze</w:t>
      </w:r>
      <w:r w:rsidR="00482562" w:rsidRPr="00F22CDC">
        <w:t xml:space="preserve"> dat het project technisch </w:t>
      </w:r>
      <w:r w:rsidR="00EB160C">
        <w:t>slaagt,</w:t>
      </w:r>
      <w:r w:rsidR="00482562" w:rsidRPr="00F22CDC">
        <w:t xml:space="preserve"> maar organisatorisch </w:t>
      </w:r>
      <w:r w:rsidR="006C4C8D">
        <w:t>faalt</w:t>
      </w:r>
      <w:r w:rsidR="00482562" w:rsidRPr="00F22CDC">
        <w:t>.</w:t>
      </w:r>
    </w:p>
    <w:p w14:paraId="615F3466" w14:textId="77777777" w:rsidR="00482562" w:rsidRPr="00F22CDC" w:rsidRDefault="00482562" w:rsidP="00482562">
      <w:pPr>
        <w:tabs>
          <w:tab w:val="num" w:pos="720"/>
        </w:tabs>
        <w:spacing w:after="0"/>
      </w:pPr>
    </w:p>
    <w:p w14:paraId="2716D365" w14:textId="65176843" w:rsidR="00F22CDC" w:rsidRPr="00F22CDC" w:rsidRDefault="00F22CDC" w:rsidP="00A4200A">
      <w:pPr>
        <w:tabs>
          <w:tab w:val="num" w:pos="720"/>
        </w:tabs>
        <w:spacing w:after="0"/>
      </w:pPr>
      <w:r w:rsidRPr="00F22CDC">
        <w:rPr>
          <w:b/>
          <w:bCs/>
        </w:rPr>
        <w:t>Verantwoordelijkheden</w:t>
      </w:r>
    </w:p>
    <w:p w14:paraId="31B8A298" w14:textId="64A0ADBF" w:rsidR="00F22CDC" w:rsidRPr="00F22CDC" w:rsidRDefault="00F22CDC" w:rsidP="00A4200A">
      <w:pPr>
        <w:numPr>
          <w:ilvl w:val="0"/>
          <w:numId w:val="30"/>
        </w:numPr>
        <w:tabs>
          <w:tab w:val="num" w:pos="720"/>
        </w:tabs>
        <w:spacing w:after="0"/>
      </w:pPr>
      <w:r w:rsidRPr="00F22CDC">
        <w:t>Vertegenwoordigt de belangen van gebruikers (regisseurs, consulenten, analisten)</w:t>
      </w:r>
    </w:p>
    <w:p w14:paraId="13427BB3" w14:textId="77777777" w:rsidR="00F22CDC" w:rsidRPr="00F22CDC" w:rsidRDefault="00F22CDC" w:rsidP="00A4200A">
      <w:pPr>
        <w:numPr>
          <w:ilvl w:val="0"/>
          <w:numId w:val="30"/>
        </w:numPr>
        <w:tabs>
          <w:tab w:val="num" w:pos="720"/>
        </w:tabs>
        <w:spacing w:after="0"/>
      </w:pPr>
      <w:r w:rsidRPr="00F22CDC">
        <w:t>Bewaakt dat de oplossing praktisch bruikbaar is</w:t>
      </w:r>
    </w:p>
    <w:p w14:paraId="78902F05" w14:textId="77777777" w:rsidR="00F22CDC" w:rsidRPr="00F22CDC" w:rsidRDefault="00F22CDC" w:rsidP="00A4200A">
      <w:pPr>
        <w:numPr>
          <w:ilvl w:val="0"/>
          <w:numId w:val="30"/>
        </w:numPr>
        <w:tabs>
          <w:tab w:val="num" w:pos="720"/>
        </w:tabs>
        <w:spacing w:after="0"/>
      </w:pPr>
      <w:r w:rsidRPr="00F22CDC">
        <w:t>Stuurt op acceptatie, werkprocessen en adoptie</w:t>
      </w:r>
    </w:p>
    <w:p w14:paraId="4E68C2B9" w14:textId="77777777" w:rsidR="00F22CDC" w:rsidRPr="00F22CDC" w:rsidRDefault="00F22CDC" w:rsidP="00A4200A">
      <w:pPr>
        <w:numPr>
          <w:ilvl w:val="0"/>
          <w:numId w:val="30"/>
        </w:numPr>
        <w:tabs>
          <w:tab w:val="num" w:pos="720"/>
        </w:tabs>
        <w:spacing w:after="0"/>
      </w:pPr>
      <w:r w:rsidRPr="00F22CDC">
        <w:t>Geeft akkoord op functionaliteit en gebruiksklaarheid</w:t>
      </w:r>
    </w:p>
    <w:p w14:paraId="22D66585" w14:textId="1C287AB8" w:rsidR="00F22CDC" w:rsidRPr="00F22CDC" w:rsidRDefault="00F22CDC" w:rsidP="00783234">
      <w:pPr>
        <w:tabs>
          <w:tab w:val="num" w:pos="720"/>
        </w:tabs>
        <w:spacing w:after="0"/>
      </w:pPr>
    </w:p>
    <w:p w14:paraId="1601538B" w14:textId="7951FC2C" w:rsidR="00F22CDC" w:rsidRPr="00482562" w:rsidRDefault="00F22CDC" w:rsidP="003872DC">
      <w:pPr>
        <w:pStyle w:val="Lijstalinea"/>
        <w:numPr>
          <w:ilvl w:val="0"/>
          <w:numId w:val="34"/>
        </w:numPr>
        <w:tabs>
          <w:tab w:val="num" w:pos="720"/>
        </w:tabs>
        <w:spacing w:after="0"/>
        <w:rPr>
          <w:b/>
          <w:bCs/>
        </w:rPr>
      </w:pPr>
      <w:r w:rsidRPr="00482562">
        <w:rPr>
          <w:b/>
          <w:bCs/>
        </w:rPr>
        <w:t xml:space="preserve">Senior </w:t>
      </w:r>
      <w:proofErr w:type="spellStart"/>
      <w:r w:rsidRPr="00482562">
        <w:rPr>
          <w:b/>
          <w:bCs/>
        </w:rPr>
        <w:t>Supplier</w:t>
      </w:r>
      <w:proofErr w:type="spellEnd"/>
      <w:r w:rsidRPr="00482562">
        <w:rPr>
          <w:b/>
          <w:bCs/>
        </w:rPr>
        <w:t xml:space="preserve"> </w:t>
      </w:r>
    </w:p>
    <w:p w14:paraId="0C5AF4D2" w14:textId="6675ED64" w:rsidR="00D16B19" w:rsidRDefault="003872DC" w:rsidP="00D16B19">
      <w:pPr>
        <w:tabs>
          <w:tab w:val="num" w:pos="720"/>
        </w:tabs>
        <w:spacing w:after="0"/>
      </w:pPr>
      <w:r>
        <w:t>Teamm</w:t>
      </w:r>
      <w:r w:rsidR="00F22CDC" w:rsidRPr="00F22CDC">
        <w:t>anager Informatie</w:t>
      </w:r>
      <w:r w:rsidR="00A4200A">
        <w:t>management (IM)</w:t>
      </w:r>
    </w:p>
    <w:p w14:paraId="6F039D7A" w14:textId="28E192B0" w:rsidR="0051433C" w:rsidRDefault="0051433C" w:rsidP="0051433C">
      <w:r w:rsidRPr="00125CA6">
        <w:t xml:space="preserve">De </w:t>
      </w:r>
      <w:r>
        <w:t>AI-oplossing bouwt voort op het datawarehouse</w:t>
      </w:r>
      <w:r w:rsidR="00BB0D15">
        <w:t xml:space="preserve">, Business Intelligence en </w:t>
      </w:r>
      <w:proofErr w:type="spellStart"/>
      <w:r w:rsidR="00BB0D15">
        <w:t>cloudinfrastructuur</w:t>
      </w:r>
      <w:proofErr w:type="spellEnd"/>
      <w:r w:rsidR="00BB0D15">
        <w:t xml:space="preserve">. </w:t>
      </w:r>
      <w:r w:rsidR="005D6437">
        <w:t xml:space="preserve">Team Informatiemanagement zorgt daarvoor vanuit geleerde lessen de </w:t>
      </w:r>
      <w:r>
        <w:t xml:space="preserve">belangrijkste resources qua </w:t>
      </w:r>
      <w:r w:rsidR="002B12F2">
        <w:t>specialisten</w:t>
      </w:r>
      <w:r>
        <w:t xml:space="preserve"> alsook software</w:t>
      </w:r>
      <w:r w:rsidRPr="00125CA6">
        <w:t xml:space="preserve">. </w:t>
      </w:r>
    </w:p>
    <w:p w14:paraId="0991FCD9" w14:textId="77777777" w:rsidR="00D16B19" w:rsidRPr="00F22CDC" w:rsidRDefault="00D16B19" w:rsidP="00D16B19">
      <w:pPr>
        <w:tabs>
          <w:tab w:val="num" w:pos="720"/>
        </w:tabs>
        <w:spacing w:after="0"/>
      </w:pPr>
    </w:p>
    <w:p w14:paraId="2233902B" w14:textId="68CB94C6" w:rsidR="00F22CDC" w:rsidRPr="00F22CDC" w:rsidRDefault="00F22CDC" w:rsidP="008E6CAD">
      <w:pPr>
        <w:tabs>
          <w:tab w:val="num" w:pos="720"/>
        </w:tabs>
        <w:spacing w:after="0"/>
      </w:pPr>
      <w:r w:rsidRPr="00F22CDC">
        <w:rPr>
          <w:b/>
          <w:bCs/>
        </w:rPr>
        <w:t>Verantwoordelijkheden</w:t>
      </w:r>
    </w:p>
    <w:p w14:paraId="2F2E9398" w14:textId="77777777" w:rsidR="00F22CDC" w:rsidRPr="00F22CDC" w:rsidRDefault="00F22CDC" w:rsidP="008E6CAD">
      <w:pPr>
        <w:numPr>
          <w:ilvl w:val="0"/>
          <w:numId w:val="31"/>
        </w:numPr>
        <w:tabs>
          <w:tab w:val="num" w:pos="720"/>
        </w:tabs>
        <w:spacing w:after="0"/>
      </w:pPr>
      <w:r w:rsidRPr="00F22CDC">
        <w:t>Verantwoordelijk voor technische haalbaarheid en continuïteit</w:t>
      </w:r>
    </w:p>
    <w:p w14:paraId="28E0FD1F" w14:textId="77777777" w:rsidR="00F22CDC" w:rsidRPr="00F22CDC" w:rsidRDefault="00F22CDC" w:rsidP="008E6CAD">
      <w:pPr>
        <w:numPr>
          <w:ilvl w:val="0"/>
          <w:numId w:val="31"/>
        </w:numPr>
        <w:tabs>
          <w:tab w:val="num" w:pos="720"/>
        </w:tabs>
        <w:spacing w:after="0"/>
      </w:pPr>
      <w:r w:rsidRPr="00F22CDC">
        <w:t>Stuurt op inzet van IT-leveranciers en interne specialisten</w:t>
      </w:r>
    </w:p>
    <w:p w14:paraId="5A5B4C00" w14:textId="10A7D459" w:rsidR="00F22CDC" w:rsidRPr="00F22CDC" w:rsidRDefault="00F22CDC" w:rsidP="008E6CAD">
      <w:pPr>
        <w:numPr>
          <w:ilvl w:val="0"/>
          <w:numId w:val="31"/>
        </w:numPr>
        <w:tabs>
          <w:tab w:val="num" w:pos="720"/>
        </w:tabs>
        <w:spacing w:after="0"/>
      </w:pPr>
      <w:r w:rsidRPr="00F22CDC">
        <w:t xml:space="preserve">Borgt architectuur, security, privacy en </w:t>
      </w:r>
      <w:r w:rsidR="001306D8">
        <w:t>datakwaliteit</w:t>
      </w:r>
    </w:p>
    <w:p w14:paraId="7B7F8F9C" w14:textId="1ACAC30D" w:rsidR="00F22CDC" w:rsidRPr="00F22CDC" w:rsidRDefault="002B12F2" w:rsidP="008E6CAD">
      <w:pPr>
        <w:numPr>
          <w:ilvl w:val="0"/>
          <w:numId w:val="31"/>
        </w:numPr>
        <w:tabs>
          <w:tab w:val="num" w:pos="720"/>
        </w:tabs>
        <w:spacing w:after="0"/>
      </w:pPr>
      <w:r>
        <w:rPr>
          <w:noProof/>
        </w:rPr>
        <mc:AlternateContent>
          <mc:Choice Requires="wpg">
            <w:drawing>
              <wp:anchor distT="0" distB="0" distL="114300" distR="114300" simplePos="0" relativeHeight="251664384" behindDoc="0" locked="0" layoutInCell="1" allowOverlap="1" wp14:anchorId="092F29BB" wp14:editId="6FA9982C">
                <wp:simplePos x="0" y="0"/>
                <wp:positionH relativeFrom="margin">
                  <wp:align>right</wp:align>
                </wp:positionH>
                <wp:positionV relativeFrom="paragraph">
                  <wp:posOffset>542925</wp:posOffset>
                </wp:positionV>
                <wp:extent cx="5771072" cy="1511300"/>
                <wp:effectExtent l="0" t="0" r="1270" b="0"/>
                <wp:wrapTopAndBottom/>
                <wp:docPr id="912139530" name="Groep 2"/>
                <wp:cNvGraphicFramePr/>
                <a:graphic xmlns:a="http://schemas.openxmlformats.org/drawingml/2006/main">
                  <a:graphicData uri="http://schemas.microsoft.com/office/word/2010/wordprocessingGroup">
                    <wpg:wgp>
                      <wpg:cNvGrpSpPr/>
                      <wpg:grpSpPr>
                        <a:xfrm>
                          <a:off x="0" y="0"/>
                          <a:ext cx="5771072" cy="1511300"/>
                          <a:chOff x="0" y="0"/>
                          <a:chExt cx="5771072" cy="1511300"/>
                        </a:xfrm>
                      </wpg:grpSpPr>
                      <wps:wsp>
                        <wps:cNvPr id="13" name="Rechthoek: afgeronde hoeken 12">
                          <a:extLst>
                            <a:ext uri="{FF2B5EF4-FFF2-40B4-BE49-F238E27FC236}">
                              <a16:creationId xmlns:a16="http://schemas.microsoft.com/office/drawing/2014/main" id="{7DD73DA4-0B7E-D267-1BF5-CA6BD190674A}"/>
                            </a:ext>
                          </a:extLst>
                        </wps:cNvPr>
                        <wps:cNvSpPr/>
                        <wps:spPr>
                          <a:xfrm>
                            <a:off x="0" y="0"/>
                            <a:ext cx="5771072" cy="1511300"/>
                          </a:xfrm>
                          <a:prstGeom prst="round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C38DBE" w14:textId="77777777" w:rsidR="00FC6C6C" w:rsidRPr="004A7EFB" w:rsidRDefault="00FC6C6C" w:rsidP="00FC6C6C">
                              <w:pPr>
                                <w:jc w:val="center"/>
                                <w:rPr>
                                  <w:rFonts w:hAnsi="Calibri"/>
                                  <w:b/>
                                  <w:bCs/>
                                  <w:color w:val="156082" w:themeColor="accent1"/>
                                  <w:kern w:val="24"/>
                                  <w:sz w:val="32"/>
                                  <w:szCs w:val="32"/>
                                </w:rPr>
                              </w:pPr>
                              <w:r w:rsidRPr="004A7EFB">
                                <w:rPr>
                                  <w:rFonts w:hAnsi="Calibri"/>
                                  <w:b/>
                                  <w:bCs/>
                                  <w:color w:val="156082" w:themeColor="accent1"/>
                                  <w:kern w:val="24"/>
                                  <w:sz w:val="32"/>
                                  <w:szCs w:val="32"/>
                                </w:rPr>
                                <w:t>Stuurgroep</w:t>
                              </w:r>
                            </w:p>
                            <w:p w14:paraId="4521674C" w14:textId="77777777" w:rsidR="00FC6C6C" w:rsidRPr="00402EB9" w:rsidRDefault="00FC6C6C" w:rsidP="00FC6C6C">
                              <w:pPr>
                                <w:jc w:val="center"/>
                                <w:rPr>
                                  <w:rFonts w:hAnsi="Calibri"/>
                                  <w:color w:val="E8E8E8" w:themeColor="background2"/>
                                  <w:kern w:val="24"/>
                                  <w:sz w:val="28"/>
                                  <w:szCs w:val="28"/>
                                </w:rPr>
                              </w:pPr>
                            </w:p>
                            <w:p w14:paraId="2D84B992" w14:textId="77777777" w:rsidR="00FC6C6C" w:rsidRPr="00402EB9" w:rsidRDefault="00FC6C6C" w:rsidP="00FC6C6C">
                              <w:pPr>
                                <w:jc w:val="center"/>
                                <w:rPr>
                                  <w:rFonts w:hAnsi="Calibri"/>
                                  <w:color w:val="E8E8E8" w:themeColor="background2"/>
                                  <w:kern w:val="24"/>
                                  <w:sz w:val="28"/>
                                  <w:szCs w:val="28"/>
                                </w:rPr>
                              </w:pPr>
                            </w:p>
                            <w:p w14:paraId="57CFE7DC" w14:textId="77777777" w:rsidR="00FC6C6C" w:rsidRPr="00402EB9" w:rsidRDefault="00FC6C6C" w:rsidP="00FC6C6C">
                              <w:pPr>
                                <w:jc w:val="center"/>
                                <w:rPr>
                                  <w:rFonts w:hAnsi="Calibri"/>
                                  <w:color w:val="E8E8E8" w:themeColor="background2"/>
                                  <w:kern w:val="24"/>
                                  <w:sz w:val="28"/>
                                  <w:szCs w:val="28"/>
                                </w:rPr>
                              </w:pPr>
                            </w:p>
                            <w:p w14:paraId="5DFECA3F" w14:textId="77777777" w:rsidR="00FC6C6C" w:rsidRPr="00402EB9" w:rsidRDefault="00FC6C6C" w:rsidP="00FC6C6C">
                              <w:pPr>
                                <w:jc w:val="center"/>
                                <w:rPr>
                                  <w:rFonts w:hAnsi="Calibri"/>
                                  <w:color w:val="E8E8E8" w:themeColor="background2"/>
                                  <w:kern w:val="24"/>
                                  <w:sz w:val="28"/>
                                  <w:szCs w:val="28"/>
                                </w:rPr>
                              </w:pPr>
                            </w:p>
                            <w:p w14:paraId="12A1BF3C" w14:textId="77777777" w:rsidR="00FC6C6C" w:rsidRPr="00402EB9" w:rsidRDefault="00FC6C6C" w:rsidP="00FC6C6C">
                              <w:pPr>
                                <w:jc w:val="center"/>
                                <w:rPr>
                                  <w:rFonts w:hAnsi="Calibri"/>
                                  <w:color w:val="E8E8E8" w:themeColor="background2"/>
                                  <w:kern w:val="24"/>
                                  <w:sz w:val="28"/>
                                  <w:szCs w:val="28"/>
                                </w:rPr>
                              </w:pPr>
                            </w:p>
                          </w:txbxContent>
                        </wps:txbx>
                        <wps:bodyPr wrap="square" rtlCol="0" anchor="ctr">
                          <a:noAutofit/>
                        </wps:bodyPr>
                      </wps:wsp>
                      <wpg:grpSp>
                        <wpg:cNvPr id="846812049" name="Groep 1"/>
                        <wpg:cNvGrpSpPr/>
                        <wpg:grpSpPr>
                          <a:xfrm>
                            <a:off x="292100" y="463550"/>
                            <a:ext cx="5149850" cy="869950"/>
                            <a:chOff x="0" y="0"/>
                            <a:chExt cx="5149850" cy="869950"/>
                          </a:xfrm>
                        </wpg:grpSpPr>
                        <wps:wsp>
                          <wps:cNvPr id="16" name="Rechthoek: afgeronde hoeken 15">
                            <a:extLst>
                              <a:ext uri="{FF2B5EF4-FFF2-40B4-BE49-F238E27FC236}">
                                <a16:creationId xmlns:a16="http://schemas.microsoft.com/office/drawing/2014/main" id="{3B4073C0-7BB3-B7D8-ABCD-C3FA903850B0}"/>
                              </a:ext>
                            </a:extLst>
                          </wps:cNvPr>
                          <wps:cNvSpPr/>
                          <wps:spPr>
                            <a:xfrm>
                              <a:off x="1797050" y="6350"/>
                              <a:ext cx="1543050" cy="863600"/>
                            </a:xfrm>
                            <a:prstGeom prst="round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3A00A7E8" w14:textId="77777777" w:rsidR="00FC6C6C" w:rsidRPr="004F29EC" w:rsidRDefault="00FC6C6C" w:rsidP="00FC6C6C">
                                <w:pPr>
                                  <w:jc w:val="center"/>
                                  <w:rPr>
                                    <w:rFonts w:hAnsi="Calibri"/>
                                    <w:b/>
                                    <w:bCs/>
                                    <w:color w:val="E8E8E8" w:themeColor="background2"/>
                                    <w:kern w:val="24"/>
                                    <w:sz w:val="22"/>
                                    <w:szCs w:val="22"/>
                                  </w:rPr>
                                </w:pPr>
                                <w:r w:rsidRPr="004F29EC">
                                  <w:rPr>
                                    <w:rFonts w:hAnsi="Calibri"/>
                                    <w:b/>
                                    <w:bCs/>
                                    <w:color w:val="E8E8E8" w:themeColor="background2"/>
                                    <w:kern w:val="24"/>
                                    <w:sz w:val="22"/>
                                    <w:szCs w:val="22"/>
                                  </w:rPr>
                                  <w:t>Opdrachtgever</w:t>
                                </w:r>
                              </w:p>
                              <w:p w14:paraId="46364D51" w14:textId="7B51F6A2" w:rsidR="00FC6C6C" w:rsidRPr="004A7EFB" w:rsidRDefault="004A7EFB" w:rsidP="00FC6C6C">
                                <w:pPr>
                                  <w:jc w:val="center"/>
                                  <w:rPr>
                                    <w:rFonts w:hAnsi="Calibri"/>
                                    <w:color w:val="E8E8E8" w:themeColor="background2"/>
                                    <w:kern w:val="24"/>
                                    <w:sz w:val="22"/>
                                    <w:szCs w:val="22"/>
                                  </w:rPr>
                                </w:pPr>
                                <w:r w:rsidRPr="004A7EFB">
                                  <w:rPr>
                                    <w:rFonts w:hAnsi="Calibri"/>
                                    <w:color w:val="E8E8E8" w:themeColor="background2"/>
                                    <w:kern w:val="24"/>
                                    <w:sz w:val="22"/>
                                    <w:szCs w:val="22"/>
                                  </w:rPr>
                                  <w:t>Directeur Domein Samenleving</w:t>
                                </w:r>
                              </w:p>
                            </w:txbxContent>
                          </wps:txbx>
                          <wps:bodyPr wrap="square" rtlCol="0" anchor="ctr">
                            <a:noAutofit/>
                          </wps:bodyPr>
                        </wps:wsp>
                        <wps:wsp>
                          <wps:cNvPr id="600798391" name="Rechthoek: afgeronde hoeken 15"/>
                          <wps:cNvSpPr/>
                          <wps:spPr>
                            <a:xfrm>
                              <a:off x="0" y="6350"/>
                              <a:ext cx="1543050" cy="863600"/>
                            </a:xfrm>
                            <a:prstGeom prst="round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7A437FCD" w14:textId="6C4F6B2D" w:rsidR="004A7EFB" w:rsidRPr="004F29EC" w:rsidRDefault="009637BC" w:rsidP="004A7EFB">
                                <w:pPr>
                                  <w:jc w:val="center"/>
                                  <w:rPr>
                                    <w:rFonts w:hAnsi="Calibri"/>
                                    <w:b/>
                                    <w:bCs/>
                                    <w:color w:val="E8E8E8" w:themeColor="background2"/>
                                    <w:kern w:val="24"/>
                                    <w:sz w:val="22"/>
                                    <w:szCs w:val="22"/>
                                  </w:rPr>
                                </w:pPr>
                                <w:r>
                                  <w:rPr>
                                    <w:rFonts w:hAnsi="Calibri"/>
                                    <w:b/>
                                    <w:bCs/>
                                    <w:color w:val="E8E8E8" w:themeColor="background2"/>
                                    <w:kern w:val="24"/>
                                    <w:sz w:val="22"/>
                                    <w:szCs w:val="22"/>
                                  </w:rPr>
                                  <w:t xml:space="preserve">Senior </w:t>
                                </w:r>
                                <w:r w:rsidR="008E6CAD">
                                  <w:rPr>
                                    <w:rFonts w:hAnsi="Calibri"/>
                                    <w:b/>
                                    <w:bCs/>
                                    <w:color w:val="E8E8E8" w:themeColor="background2"/>
                                    <w:kern w:val="24"/>
                                    <w:sz w:val="22"/>
                                    <w:szCs w:val="22"/>
                                  </w:rPr>
                                  <w:t>U</w:t>
                                </w:r>
                                <w:r w:rsidR="00A4200A">
                                  <w:rPr>
                                    <w:rFonts w:hAnsi="Calibri"/>
                                    <w:b/>
                                    <w:bCs/>
                                    <w:color w:val="E8E8E8" w:themeColor="background2"/>
                                    <w:kern w:val="24"/>
                                    <w:sz w:val="22"/>
                                    <w:szCs w:val="22"/>
                                  </w:rPr>
                                  <w:t>ser</w:t>
                                </w:r>
                              </w:p>
                              <w:p w14:paraId="0A8AC919" w14:textId="0ABD4AFF" w:rsidR="004A7EFB" w:rsidRPr="004A7EFB" w:rsidRDefault="00E420B6" w:rsidP="004A7EFB">
                                <w:pPr>
                                  <w:jc w:val="center"/>
                                  <w:rPr>
                                    <w:rFonts w:hAnsi="Calibri"/>
                                    <w:color w:val="E8E8E8" w:themeColor="background2"/>
                                    <w:kern w:val="24"/>
                                    <w:sz w:val="22"/>
                                    <w:szCs w:val="22"/>
                                  </w:rPr>
                                </w:pPr>
                                <w:r>
                                  <w:rPr>
                                    <w:rFonts w:hAnsi="Calibri"/>
                                    <w:color w:val="E8E8E8" w:themeColor="background2"/>
                                    <w:kern w:val="24"/>
                                    <w:sz w:val="22"/>
                                    <w:szCs w:val="22"/>
                                  </w:rPr>
                                  <w:t>Teammanager Inkomen</w:t>
                                </w:r>
                              </w:p>
                            </w:txbxContent>
                          </wps:txbx>
                          <wps:bodyPr wrap="square" rtlCol="0" anchor="ctr">
                            <a:noAutofit/>
                          </wps:bodyPr>
                        </wps:wsp>
                        <wps:wsp>
                          <wps:cNvPr id="1485786671" name="Rechthoek: afgeronde hoeken 15"/>
                          <wps:cNvSpPr/>
                          <wps:spPr>
                            <a:xfrm>
                              <a:off x="3606800" y="0"/>
                              <a:ext cx="1543050" cy="863600"/>
                            </a:xfrm>
                            <a:prstGeom prst="roundRect">
                              <a:avLst/>
                            </a:prstGeom>
                            <a:solidFill>
                              <a:schemeClr val="accent1"/>
                            </a:solidFill>
                            <a:ln>
                              <a:noFill/>
                            </a:ln>
                          </wps:spPr>
                          <wps:style>
                            <a:lnRef idx="0">
                              <a:scrgbClr r="0" g="0" b="0"/>
                            </a:lnRef>
                            <a:fillRef idx="0">
                              <a:scrgbClr r="0" g="0" b="0"/>
                            </a:fillRef>
                            <a:effectRef idx="0">
                              <a:scrgbClr r="0" g="0" b="0"/>
                            </a:effectRef>
                            <a:fontRef idx="minor">
                              <a:schemeClr val="lt1"/>
                            </a:fontRef>
                          </wps:style>
                          <wps:txbx>
                            <w:txbxContent>
                              <w:p w14:paraId="3BE116B2" w14:textId="1E378610" w:rsidR="004A7EFB" w:rsidRPr="004F29EC" w:rsidRDefault="009637BC" w:rsidP="004A7EFB">
                                <w:pPr>
                                  <w:jc w:val="center"/>
                                  <w:rPr>
                                    <w:rFonts w:hAnsi="Calibri"/>
                                    <w:b/>
                                    <w:bCs/>
                                    <w:color w:val="E8E8E8" w:themeColor="background2"/>
                                    <w:kern w:val="24"/>
                                    <w:sz w:val="22"/>
                                    <w:szCs w:val="22"/>
                                  </w:rPr>
                                </w:pPr>
                                <w:r>
                                  <w:rPr>
                                    <w:rFonts w:hAnsi="Calibri"/>
                                    <w:b/>
                                    <w:bCs/>
                                    <w:color w:val="E8E8E8" w:themeColor="background2"/>
                                    <w:kern w:val="24"/>
                                    <w:sz w:val="22"/>
                                    <w:szCs w:val="22"/>
                                  </w:rPr>
                                  <w:t xml:space="preserve">Senior </w:t>
                                </w:r>
                                <w:proofErr w:type="spellStart"/>
                                <w:r w:rsidR="008E6CAD">
                                  <w:rPr>
                                    <w:rFonts w:hAnsi="Calibri"/>
                                    <w:b/>
                                    <w:bCs/>
                                    <w:color w:val="E8E8E8" w:themeColor="background2"/>
                                    <w:kern w:val="24"/>
                                    <w:sz w:val="22"/>
                                    <w:szCs w:val="22"/>
                                  </w:rPr>
                                  <w:t>Supplier</w:t>
                                </w:r>
                                <w:proofErr w:type="spellEnd"/>
                              </w:p>
                              <w:p w14:paraId="453086E7" w14:textId="40F16296" w:rsidR="004A7EFB" w:rsidRPr="004A7EFB" w:rsidRDefault="00376110" w:rsidP="004A7EFB">
                                <w:pPr>
                                  <w:jc w:val="center"/>
                                  <w:rPr>
                                    <w:rFonts w:hAnsi="Calibri"/>
                                    <w:color w:val="E8E8E8" w:themeColor="background2"/>
                                    <w:kern w:val="24"/>
                                    <w:sz w:val="22"/>
                                    <w:szCs w:val="22"/>
                                  </w:rPr>
                                </w:pPr>
                                <w:r>
                                  <w:rPr>
                                    <w:rFonts w:hAnsi="Calibri"/>
                                    <w:color w:val="E8E8E8" w:themeColor="background2"/>
                                    <w:kern w:val="24"/>
                                    <w:sz w:val="22"/>
                                    <w:szCs w:val="22"/>
                                  </w:rPr>
                                  <w:t>Team</w:t>
                                </w:r>
                                <w:r w:rsidR="00BD73D0">
                                  <w:rPr>
                                    <w:rFonts w:hAnsi="Calibri"/>
                                    <w:color w:val="E8E8E8" w:themeColor="background2"/>
                                    <w:kern w:val="24"/>
                                    <w:sz w:val="22"/>
                                    <w:szCs w:val="22"/>
                                  </w:rPr>
                                  <w:t>manager IM</w:t>
                                </w:r>
                              </w:p>
                            </w:txbxContent>
                          </wps:txbx>
                          <wps:bodyPr wrap="square" rtlCol="0" anchor="ctr">
                            <a:noAutofit/>
                          </wps:bodyPr>
                        </wps:wsp>
                      </wpg:grpSp>
                    </wpg:wgp>
                  </a:graphicData>
                </a:graphic>
                <wp14:sizeRelV relativeFrom="margin">
                  <wp14:pctHeight>0</wp14:pctHeight>
                </wp14:sizeRelV>
              </wp:anchor>
            </w:drawing>
          </mc:Choice>
          <mc:Fallback>
            <w:pict>
              <v:group w14:anchorId="092F29BB" id="Groep 2" o:spid="_x0000_s1026" style="position:absolute;left:0;text-align:left;margin-left:403.2pt;margin-top:42.75pt;width:454.4pt;height:119pt;z-index:251664384;mso-position-horizontal:right;mso-position-horizontal-relative:margin;mso-height-relative:margin" coordsize="57710,151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">
                <v:roundrect id="Rechthoek: afgeronde hoeken 12" o:spid="_x0000_s1027" style="position:absolute;width:57710;height:151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" fillcolor="#45b0e1 [1940]" stroked="f" strokeweight="1pt">
                  <v:stroke joinstyle="miter"/>
                  <v:textbox>
                    <w:txbxContent>
                      <w:p w14:paraId="0CC38DBE" w14:textId="77777777" w:rsidR="00FC6C6C" w:rsidRPr="004A7EFB" w:rsidRDefault="00FC6C6C" w:rsidP="00FC6C6C">
                        <w:pPr>
                          <w:jc w:val="center"/>
                          <w:rPr>
                            <w:rFonts w:hAnsi="Calibri"/>
                            <w:b/>
                            <w:bCs/>
                            <w:color w:val="156082" w:themeColor="accent1"/>
                            <w:kern w:val="24"/>
                            <w:sz w:val="32"/>
                            <w:szCs w:val="32"/>
                          </w:rPr>
                        </w:pPr>
                        <w:r w:rsidRPr="004A7EFB">
                          <w:rPr>
                            <w:rFonts w:hAnsi="Calibri"/>
                            <w:b/>
                            <w:bCs/>
                            <w:color w:val="156082" w:themeColor="accent1"/>
                            <w:kern w:val="24"/>
                            <w:sz w:val="32"/>
                            <w:szCs w:val="32"/>
                          </w:rPr>
                          <w:t>Stuurgroep</w:t>
                        </w:r>
                      </w:p>
                      <w:p w14:paraId="4521674C" w14:textId="77777777" w:rsidR="00FC6C6C" w:rsidRPr="00402EB9" w:rsidRDefault="00FC6C6C" w:rsidP="00FC6C6C">
                        <w:pPr>
                          <w:jc w:val="center"/>
                          <w:rPr>
                            <w:rFonts w:hAnsi="Calibri"/>
                            <w:color w:val="E8E8E8" w:themeColor="background2"/>
                            <w:kern w:val="24"/>
                            <w:sz w:val="28"/>
                            <w:szCs w:val="28"/>
                          </w:rPr>
                        </w:pPr>
                      </w:p>
                      <w:p w14:paraId="2D84B992" w14:textId="77777777" w:rsidR="00FC6C6C" w:rsidRPr="00402EB9" w:rsidRDefault="00FC6C6C" w:rsidP="00FC6C6C">
                        <w:pPr>
                          <w:jc w:val="center"/>
                          <w:rPr>
                            <w:rFonts w:hAnsi="Calibri"/>
                            <w:color w:val="E8E8E8" w:themeColor="background2"/>
                            <w:kern w:val="24"/>
                            <w:sz w:val="28"/>
                            <w:szCs w:val="28"/>
                          </w:rPr>
                        </w:pPr>
                      </w:p>
                      <w:p w14:paraId="57CFE7DC" w14:textId="77777777" w:rsidR="00FC6C6C" w:rsidRPr="00402EB9" w:rsidRDefault="00FC6C6C" w:rsidP="00FC6C6C">
                        <w:pPr>
                          <w:jc w:val="center"/>
                          <w:rPr>
                            <w:rFonts w:hAnsi="Calibri"/>
                            <w:color w:val="E8E8E8" w:themeColor="background2"/>
                            <w:kern w:val="24"/>
                            <w:sz w:val="28"/>
                            <w:szCs w:val="28"/>
                          </w:rPr>
                        </w:pPr>
                      </w:p>
                      <w:p w14:paraId="5DFECA3F" w14:textId="77777777" w:rsidR="00FC6C6C" w:rsidRPr="00402EB9" w:rsidRDefault="00FC6C6C" w:rsidP="00FC6C6C">
                        <w:pPr>
                          <w:jc w:val="center"/>
                          <w:rPr>
                            <w:rFonts w:hAnsi="Calibri"/>
                            <w:color w:val="E8E8E8" w:themeColor="background2"/>
                            <w:kern w:val="24"/>
                            <w:sz w:val="28"/>
                            <w:szCs w:val="28"/>
                          </w:rPr>
                        </w:pPr>
                      </w:p>
                      <w:p w14:paraId="12A1BF3C" w14:textId="77777777" w:rsidR="00FC6C6C" w:rsidRPr="00402EB9" w:rsidRDefault="00FC6C6C" w:rsidP="00FC6C6C">
                        <w:pPr>
                          <w:jc w:val="center"/>
                          <w:rPr>
                            <w:rFonts w:hAnsi="Calibri"/>
                            <w:color w:val="E8E8E8" w:themeColor="background2"/>
                            <w:kern w:val="24"/>
                            <w:sz w:val="28"/>
                            <w:szCs w:val="28"/>
                          </w:rPr>
                        </w:pPr>
                      </w:p>
                    </w:txbxContent>
                  </v:textbox>
                </v:roundrect>
                <v:group id="Groep 1" o:spid="_x0000_s1028" style="position:absolute;left:2921;top:4635;width:51498;height:8700" coordsize="51498,8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">
                  <v:roundrect id="Rechthoek: afgeronde hoeken 15" o:spid="_x0000_s1029" style="position:absolute;left:17970;top:63;width:15431;height:86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" fillcolor="#156082 [3204]" stroked="f">
                    <v:textbox>
                      <w:txbxContent>
                        <w:p w14:paraId="3A00A7E8" w14:textId="77777777" w:rsidR="00FC6C6C" w:rsidRPr="004F29EC" w:rsidRDefault="00FC6C6C" w:rsidP="00FC6C6C">
                          <w:pPr>
                            <w:jc w:val="center"/>
                            <w:rPr>
                              <w:rFonts w:hAnsi="Calibri"/>
                              <w:b/>
                              <w:bCs/>
                              <w:color w:val="E8E8E8" w:themeColor="background2"/>
                              <w:kern w:val="24"/>
                              <w:sz w:val="22"/>
                              <w:szCs w:val="22"/>
                            </w:rPr>
                          </w:pPr>
                          <w:r w:rsidRPr="004F29EC">
                            <w:rPr>
                              <w:rFonts w:hAnsi="Calibri"/>
                              <w:b/>
                              <w:bCs/>
                              <w:color w:val="E8E8E8" w:themeColor="background2"/>
                              <w:kern w:val="24"/>
                              <w:sz w:val="22"/>
                              <w:szCs w:val="22"/>
                            </w:rPr>
                            <w:t>Opdrachtgever</w:t>
                          </w:r>
                        </w:p>
                        <w:p w14:paraId="46364D51" w14:textId="7B51F6A2" w:rsidR="00FC6C6C" w:rsidRPr="004A7EFB" w:rsidRDefault="004A7EFB" w:rsidP="00FC6C6C">
                          <w:pPr>
                            <w:jc w:val="center"/>
                            <w:rPr>
                              <w:rFonts w:hAnsi="Calibri"/>
                              <w:color w:val="E8E8E8" w:themeColor="background2"/>
                              <w:kern w:val="24"/>
                              <w:sz w:val="22"/>
                              <w:szCs w:val="22"/>
                            </w:rPr>
                          </w:pPr>
                          <w:r w:rsidRPr="004A7EFB">
                            <w:rPr>
                              <w:rFonts w:hAnsi="Calibri"/>
                              <w:color w:val="E8E8E8" w:themeColor="background2"/>
                              <w:kern w:val="24"/>
                              <w:sz w:val="22"/>
                              <w:szCs w:val="22"/>
                            </w:rPr>
                            <w:t>Directeur Domein Samenleving</w:t>
                          </w:r>
                        </w:p>
                      </w:txbxContent>
                    </v:textbox>
                  </v:roundrect>
                  <v:roundrect id="Rechthoek: afgeronde hoeken 15" o:spid="_x0000_s1030" style="position:absolute;top:63;width:15430;height:86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" fillcolor="#156082 [3204]" stroked="f">
                    <v:textbox>
                      <w:txbxContent>
                        <w:p w14:paraId="7A437FCD" w14:textId="6C4F6B2D" w:rsidR="004A7EFB" w:rsidRPr="004F29EC" w:rsidRDefault="009637BC" w:rsidP="004A7EFB">
                          <w:pPr>
                            <w:jc w:val="center"/>
                            <w:rPr>
                              <w:rFonts w:hAnsi="Calibri"/>
                              <w:b/>
                              <w:bCs/>
                              <w:color w:val="E8E8E8" w:themeColor="background2"/>
                              <w:kern w:val="24"/>
                              <w:sz w:val="22"/>
                              <w:szCs w:val="22"/>
                            </w:rPr>
                          </w:pPr>
                          <w:r>
                            <w:rPr>
                              <w:rFonts w:hAnsi="Calibri"/>
                              <w:b/>
                              <w:bCs/>
                              <w:color w:val="E8E8E8" w:themeColor="background2"/>
                              <w:kern w:val="24"/>
                              <w:sz w:val="22"/>
                              <w:szCs w:val="22"/>
                            </w:rPr>
                            <w:t xml:space="preserve">Senior </w:t>
                          </w:r>
                          <w:r w:rsidR="008E6CAD">
                            <w:rPr>
                              <w:rFonts w:hAnsi="Calibri"/>
                              <w:b/>
                              <w:bCs/>
                              <w:color w:val="E8E8E8" w:themeColor="background2"/>
                              <w:kern w:val="24"/>
                              <w:sz w:val="22"/>
                              <w:szCs w:val="22"/>
                            </w:rPr>
                            <w:t>U</w:t>
                          </w:r>
                          <w:r w:rsidR="00A4200A">
                            <w:rPr>
                              <w:rFonts w:hAnsi="Calibri"/>
                              <w:b/>
                              <w:bCs/>
                              <w:color w:val="E8E8E8" w:themeColor="background2"/>
                              <w:kern w:val="24"/>
                              <w:sz w:val="22"/>
                              <w:szCs w:val="22"/>
                            </w:rPr>
                            <w:t>ser</w:t>
                          </w:r>
                        </w:p>
                        <w:p w14:paraId="0A8AC919" w14:textId="0ABD4AFF" w:rsidR="004A7EFB" w:rsidRPr="004A7EFB" w:rsidRDefault="00E420B6" w:rsidP="004A7EFB">
                          <w:pPr>
                            <w:jc w:val="center"/>
                            <w:rPr>
                              <w:rFonts w:hAnsi="Calibri"/>
                              <w:color w:val="E8E8E8" w:themeColor="background2"/>
                              <w:kern w:val="24"/>
                              <w:sz w:val="22"/>
                              <w:szCs w:val="22"/>
                            </w:rPr>
                          </w:pPr>
                          <w:r>
                            <w:rPr>
                              <w:rFonts w:hAnsi="Calibri"/>
                              <w:color w:val="E8E8E8" w:themeColor="background2"/>
                              <w:kern w:val="24"/>
                              <w:sz w:val="22"/>
                              <w:szCs w:val="22"/>
                            </w:rPr>
                            <w:t>Teammanager Inkomen</w:t>
                          </w:r>
                        </w:p>
                      </w:txbxContent>
                    </v:textbox>
                  </v:roundrect>
                  <v:roundrect id="Rechthoek: afgeronde hoeken 15" o:spid="_x0000_s1031" style="position:absolute;left:36068;width:15430;height:86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" fillcolor="#156082 [3204]" stroked="f">
                    <v:textbox>
                      <w:txbxContent>
                        <w:p w14:paraId="3BE116B2" w14:textId="1E378610" w:rsidR="004A7EFB" w:rsidRPr="004F29EC" w:rsidRDefault="009637BC" w:rsidP="004A7EFB">
                          <w:pPr>
                            <w:jc w:val="center"/>
                            <w:rPr>
                              <w:rFonts w:hAnsi="Calibri"/>
                              <w:b/>
                              <w:bCs/>
                              <w:color w:val="E8E8E8" w:themeColor="background2"/>
                              <w:kern w:val="24"/>
                              <w:sz w:val="22"/>
                              <w:szCs w:val="22"/>
                            </w:rPr>
                          </w:pPr>
                          <w:r>
                            <w:rPr>
                              <w:rFonts w:hAnsi="Calibri"/>
                              <w:b/>
                              <w:bCs/>
                              <w:color w:val="E8E8E8" w:themeColor="background2"/>
                              <w:kern w:val="24"/>
                              <w:sz w:val="22"/>
                              <w:szCs w:val="22"/>
                            </w:rPr>
                            <w:t xml:space="preserve">Senior </w:t>
                          </w:r>
                          <w:proofErr w:type="spellStart"/>
                          <w:r w:rsidR="008E6CAD">
                            <w:rPr>
                              <w:rFonts w:hAnsi="Calibri"/>
                              <w:b/>
                              <w:bCs/>
                              <w:color w:val="E8E8E8" w:themeColor="background2"/>
                              <w:kern w:val="24"/>
                              <w:sz w:val="22"/>
                              <w:szCs w:val="22"/>
                            </w:rPr>
                            <w:t>Supplier</w:t>
                          </w:r>
                          <w:proofErr w:type="spellEnd"/>
                        </w:p>
                        <w:p w14:paraId="453086E7" w14:textId="40F16296" w:rsidR="004A7EFB" w:rsidRPr="004A7EFB" w:rsidRDefault="00376110" w:rsidP="004A7EFB">
                          <w:pPr>
                            <w:jc w:val="center"/>
                            <w:rPr>
                              <w:rFonts w:hAnsi="Calibri"/>
                              <w:color w:val="E8E8E8" w:themeColor="background2"/>
                              <w:kern w:val="24"/>
                              <w:sz w:val="22"/>
                              <w:szCs w:val="22"/>
                            </w:rPr>
                          </w:pPr>
                          <w:r>
                            <w:rPr>
                              <w:rFonts w:hAnsi="Calibri"/>
                              <w:color w:val="E8E8E8" w:themeColor="background2"/>
                              <w:kern w:val="24"/>
                              <w:sz w:val="22"/>
                              <w:szCs w:val="22"/>
                            </w:rPr>
                            <w:t>Team</w:t>
                          </w:r>
                          <w:r w:rsidR="00BD73D0">
                            <w:rPr>
                              <w:rFonts w:hAnsi="Calibri"/>
                              <w:color w:val="E8E8E8" w:themeColor="background2"/>
                              <w:kern w:val="24"/>
                              <w:sz w:val="22"/>
                              <w:szCs w:val="22"/>
                            </w:rPr>
                            <w:t>manager IM</w:t>
                          </w:r>
                        </w:p>
                      </w:txbxContent>
                    </v:textbox>
                  </v:roundrect>
                </v:group>
                <w10:wrap type="topAndBottom" anchorx="margin"/>
              </v:group>
            </w:pict>
          </mc:Fallback>
        </mc:AlternateContent>
      </w:r>
      <w:r w:rsidR="00F22CDC" w:rsidRPr="00F22CDC">
        <w:t>Bewaakt afhankelijkheden van leveranciers</w:t>
      </w:r>
    </w:p>
    <w:p w14:paraId="73568DE3" w14:textId="583FB0A4" w:rsidR="001E04DC" w:rsidRPr="006C0CA7" w:rsidRDefault="001E04DC" w:rsidP="00833B45">
      <w:pPr>
        <w:tabs>
          <w:tab w:val="num" w:pos="720"/>
        </w:tabs>
      </w:pPr>
    </w:p>
    <w:p w14:paraId="74CA79D3" w14:textId="77777777" w:rsidR="00A233AC" w:rsidRPr="00125CA6" w:rsidRDefault="00A233AC" w:rsidP="00A233AC">
      <w:pPr>
        <w:pStyle w:val="Kop1"/>
      </w:pPr>
      <w:bookmarkStart w:id="27" w:name="_Toc219475409"/>
      <w:r w:rsidRPr="00125CA6">
        <w:lastRenderedPageBreak/>
        <w:t>3. Projectplan AI-innovatie</w:t>
      </w:r>
      <w:bookmarkEnd w:id="27"/>
    </w:p>
    <w:p w14:paraId="16B090C9" w14:textId="77777777" w:rsidR="00A233AC" w:rsidRPr="00125CA6" w:rsidRDefault="00A233AC" w:rsidP="00A233AC">
      <w:pPr>
        <w:pStyle w:val="Kop2"/>
      </w:pPr>
      <w:bookmarkStart w:id="28" w:name="_Toc219475410"/>
      <w:r w:rsidRPr="00125CA6">
        <w:t>3.1 Projectdoel en scope</w:t>
      </w:r>
      <w:bookmarkEnd w:id="28"/>
    </w:p>
    <w:p w14:paraId="0EAF2FB0" w14:textId="38F807FB" w:rsidR="00A233AC" w:rsidRDefault="00A233AC" w:rsidP="00A233AC">
      <w:r w:rsidRPr="00125CA6">
        <w:t xml:space="preserve">Het project heeft als doel het realiseren van een AI-gedreven beslisondersteuning voor </w:t>
      </w:r>
      <w:proofErr w:type="spellStart"/>
      <w:r w:rsidRPr="00125CA6">
        <w:t>vroegsignalering</w:t>
      </w:r>
      <w:proofErr w:type="spellEnd"/>
      <w:r w:rsidRPr="00125CA6">
        <w:t xml:space="preserve"> in het </w:t>
      </w:r>
      <w:r w:rsidR="00C36A6C">
        <w:t>S</w:t>
      </w:r>
      <w:r w:rsidRPr="00125CA6">
        <w:t xml:space="preserve">ociaal </w:t>
      </w:r>
      <w:r w:rsidR="00C36A6C">
        <w:t>D</w:t>
      </w:r>
      <w:r w:rsidRPr="00125CA6">
        <w:t xml:space="preserve">omein. De scope van het project is beperkt tot ondersteuning van </w:t>
      </w:r>
      <w:r w:rsidR="003943FD">
        <w:t>consulenten</w:t>
      </w:r>
      <w:r w:rsidRPr="00125CA6">
        <w:t>; AI neemt geen besluiten en vervangt geen menselijke beoordeling.</w:t>
      </w:r>
    </w:p>
    <w:p w14:paraId="228EDBD1" w14:textId="77777777" w:rsidR="009F20D0" w:rsidRPr="00125CA6" w:rsidRDefault="009F20D0" w:rsidP="00A233AC"/>
    <w:p w14:paraId="71C51D0B" w14:textId="77777777" w:rsidR="00A233AC" w:rsidRPr="00125CA6" w:rsidRDefault="00A233AC" w:rsidP="00A233AC">
      <w:pPr>
        <w:pStyle w:val="Kop2"/>
      </w:pPr>
      <w:bookmarkStart w:id="29" w:name="_Toc219475411"/>
      <w:r w:rsidRPr="00125CA6">
        <w:t>3.2 Projectfasen</w:t>
      </w:r>
      <w:bookmarkEnd w:id="29"/>
    </w:p>
    <w:p w14:paraId="30501D05" w14:textId="77777777" w:rsidR="0028113B" w:rsidRDefault="00A233AC" w:rsidP="002B12F2">
      <w:pPr>
        <w:pStyle w:val="Lijstalinea"/>
        <w:numPr>
          <w:ilvl w:val="0"/>
          <w:numId w:val="35"/>
        </w:numPr>
      </w:pPr>
      <w:r w:rsidRPr="00125CA6">
        <w:t xml:space="preserve">Visievorming en </w:t>
      </w:r>
      <w:proofErr w:type="spellStart"/>
      <w:r w:rsidRPr="00125CA6">
        <w:t>governance</w:t>
      </w:r>
      <w:proofErr w:type="spellEnd"/>
      <w:r w:rsidRPr="00125CA6">
        <w:t xml:space="preserve">: vaststellen van doelen, ethische kaders en </w:t>
      </w:r>
      <w:proofErr w:type="spellStart"/>
      <w:r w:rsidRPr="00125CA6">
        <w:t>privacyvoorwaarden.</w:t>
      </w:r>
      <w:proofErr w:type="spellEnd"/>
    </w:p>
    <w:p w14:paraId="0A8B2B6A" w14:textId="77777777" w:rsidR="0028113B" w:rsidRDefault="00A233AC" w:rsidP="002B12F2">
      <w:pPr>
        <w:pStyle w:val="Lijstalinea"/>
        <w:numPr>
          <w:ilvl w:val="0"/>
          <w:numId w:val="35"/>
        </w:numPr>
      </w:pPr>
      <w:r w:rsidRPr="00125CA6">
        <w:t>Ontwerp en datavoorbereiding: selectie en ontsluiting van relevante datasets.</w:t>
      </w:r>
    </w:p>
    <w:p w14:paraId="02287AF0" w14:textId="77777777" w:rsidR="0028113B" w:rsidRDefault="00A233AC" w:rsidP="002B12F2">
      <w:pPr>
        <w:pStyle w:val="Lijstalinea"/>
        <w:numPr>
          <w:ilvl w:val="0"/>
          <w:numId w:val="35"/>
        </w:numPr>
      </w:pPr>
      <w:r w:rsidRPr="00125CA6">
        <w:t>Ontwikkeling AI-model: trainen en testen van voorspellende modellen.</w:t>
      </w:r>
    </w:p>
    <w:p w14:paraId="63E70D71" w14:textId="77777777" w:rsidR="0028113B" w:rsidRDefault="00A233AC" w:rsidP="002B12F2">
      <w:pPr>
        <w:pStyle w:val="Lijstalinea"/>
        <w:numPr>
          <w:ilvl w:val="0"/>
          <w:numId w:val="35"/>
        </w:numPr>
      </w:pPr>
      <w:r w:rsidRPr="00125CA6">
        <w:t xml:space="preserve">Pilotfase: inzet bij een beperkte groep </w:t>
      </w:r>
      <w:r w:rsidR="003943FD">
        <w:t>consulenten</w:t>
      </w:r>
      <w:r w:rsidRPr="00125CA6">
        <w:t>.</w:t>
      </w:r>
    </w:p>
    <w:p w14:paraId="31F83259" w14:textId="1EA2BADA" w:rsidR="00A233AC" w:rsidRDefault="00A233AC" w:rsidP="002B12F2">
      <w:pPr>
        <w:pStyle w:val="Lijstalinea"/>
        <w:numPr>
          <w:ilvl w:val="0"/>
          <w:numId w:val="35"/>
        </w:numPr>
      </w:pPr>
      <w:r w:rsidRPr="00125CA6">
        <w:t xml:space="preserve">Evaluatie en opschaling: bijstellen en </w:t>
      </w:r>
      <w:proofErr w:type="spellStart"/>
      <w:r w:rsidRPr="00125CA6">
        <w:t>organisatiebrede</w:t>
      </w:r>
      <w:proofErr w:type="spellEnd"/>
      <w:r w:rsidRPr="00125CA6">
        <w:t xml:space="preserve"> uitrol.</w:t>
      </w:r>
    </w:p>
    <w:p w14:paraId="19DF3857" w14:textId="77777777" w:rsidR="009F20D0" w:rsidRPr="00125CA6" w:rsidRDefault="009F20D0" w:rsidP="00A233AC"/>
    <w:p w14:paraId="19B043D8" w14:textId="77777777" w:rsidR="00A233AC" w:rsidRPr="00125CA6" w:rsidRDefault="00A233AC" w:rsidP="00A233AC">
      <w:pPr>
        <w:pStyle w:val="Kop2"/>
      </w:pPr>
      <w:bookmarkStart w:id="30" w:name="_Toc219475412"/>
      <w:r w:rsidRPr="00125CA6">
        <w:t>3.3 Rollen en betrokken functies</w:t>
      </w:r>
      <w:bookmarkEnd w:id="30"/>
    </w:p>
    <w:p w14:paraId="00CEADD1" w14:textId="664BFE58" w:rsidR="0028113B" w:rsidRDefault="00A233AC" w:rsidP="0028113B">
      <w:pPr>
        <w:pStyle w:val="Lijstalinea"/>
        <w:numPr>
          <w:ilvl w:val="0"/>
          <w:numId w:val="26"/>
        </w:numPr>
      </w:pPr>
      <w:r w:rsidRPr="00125CA6">
        <w:t xml:space="preserve">Opdrachtgever: </w:t>
      </w:r>
      <w:r w:rsidR="0028113B">
        <w:t>Directeur Samenleving (</w:t>
      </w:r>
      <w:r w:rsidRPr="00125CA6">
        <w:t>Sociaal Domein</w:t>
      </w:r>
      <w:r w:rsidR="0028113B">
        <w:t xml:space="preserve"> en Veiligheid)</w:t>
      </w:r>
    </w:p>
    <w:p w14:paraId="38C64B23" w14:textId="77777777" w:rsidR="0028113B" w:rsidRDefault="00A233AC" w:rsidP="0028113B">
      <w:pPr>
        <w:pStyle w:val="Lijstalinea"/>
        <w:numPr>
          <w:ilvl w:val="0"/>
          <w:numId w:val="26"/>
        </w:numPr>
      </w:pPr>
      <w:r w:rsidRPr="00125CA6">
        <w:t>Projectleider: IT-projectleider</w:t>
      </w:r>
    </w:p>
    <w:p w14:paraId="15AB5552" w14:textId="77777777" w:rsidR="0028113B" w:rsidRDefault="00A233AC" w:rsidP="0028113B">
      <w:pPr>
        <w:pStyle w:val="Lijstalinea"/>
        <w:numPr>
          <w:ilvl w:val="0"/>
          <w:numId w:val="26"/>
        </w:numPr>
      </w:pPr>
      <w:r w:rsidRPr="00125CA6">
        <w:t xml:space="preserve">Product </w:t>
      </w:r>
      <w:proofErr w:type="spellStart"/>
      <w:r w:rsidRPr="00125CA6">
        <w:t>owner</w:t>
      </w:r>
      <w:proofErr w:type="spellEnd"/>
      <w:r w:rsidRPr="00125CA6">
        <w:t xml:space="preserve">: Beleidsadviseur </w:t>
      </w:r>
      <w:r w:rsidR="00C36A6C">
        <w:t>S</w:t>
      </w:r>
      <w:r w:rsidRPr="00125CA6">
        <w:t xml:space="preserve">ociaal </w:t>
      </w:r>
      <w:r w:rsidR="00C36A6C">
        <w:t>D</w:t>
      </w:r>
      <w:r w:rsidRPr="00125CA6">
        <w:t>omein</w:t>
      </w:r>
    </w:p>
    <w:p w14:paraId="2C3E61C4" w14:textId="77777777" w:rsidR="0028113B" w:rsidRDefault="00A233AC" w:rsidP="0028113B">
      <w:pPr>
        <w:pStyle w:val="Lijstalinea"/>
        <w:numPr>
          <w:ilvl w:val="0"/>
          <w:numId w:val="26"/>
        </w:numPr>
      </w:pPr>
      <w:r w:rsidRPr="00125CA6">
        <w:t>Data &amp; AI: Datacluster en externe AI-partner</w:t>
      </w:r>
    </w:p>
    <w:p w14:paraId="42C07CCB" w14:textId="24E0BFAF" w:rsidR="0028113B" w:rsidRPr="0028113B" w:rsidRDefault="00A233AC" w:rsidP="0028113B">
      <w:pPr>
        <w:pStyle w:val="Lijstalinea"/>
        <w:numPr>
          <w:ilvl w:val="0"/>
          <w:numId w:val="26"/>
        </w:numPr>
        <w:rPr>
          <w:lang w:val="en-US"/>
        </w:rPr>
      </w:pPr>
      <w:r w:rsidRPr="0028113B">
        <w:rPr>
          <w:lang w:val="en-US"/>
        </w:rPr>
        <w:t xml:space="preserve">Privacy &amp; </w:t>
      </w:r>
      <w:r w:rsidR="00562A97">
        <w:rPr>
          <w:lang w:val="en-US"/>
        </w:rPr>
        <w:t>Security</w:t>
      </w:r>
      <w:r w:rsidRPr="0028113B">
        <w:rPr>
          <w:lang w:val="en-US"/>
        </w:rPr>
        <w:t xml:space="preserve">: Privacy officer </w:t>
      </w:r>
      <w:proofErr w:type="spellStart"/>
      <w:r w:rsidRPr="0028113B">
        <w:rPr>
          <w:lang w:val="en-US"/>
        </w:rPr>
        <w:t>en</w:t>
      </w:r>
      <w:proofErr w:type="spellEnd"/>
      <w:r w:rsidRPr="0028113B">
        <w:rPr>
          <w:lang w:val="en-US"/>
        </w:rPr>
        <w:t xml:space="preserve"> </w:t>
      </w:r>
      <w:r w:rsidR="00562A97">
        <w:rPr>
          <w:lang w:val="en-US"/>
        </w:rPr>
        <w:t>Security officer</w:t>
      </w:r>
    </w:p>
    <w:p w14:paraId="1A278233" w14:textId="16F4A73D" w:rsidR="00A233AC" w:rsidRDefault="00A233AC" w:rsidP="0028113B">
      <w:pPr>
        <w:pStyle w:val="Lijstalinea"/>
        <w:numPr>
          <w:ilvl w:val="0"/>
          <w:numId w:val="26"/>
        </w:numPr>
      </w:pPr>
      <w:r w:rsidRPr="00125CA6">
        <w:t xml:space="preserve">Gebruikers: </w:t>
      </w:r>
      <w:r w:rsidR="003943FD">
        <w:t>Consulenten</w:t>
      </w:r>
      <w:r w:rsidRPr="00125CA6">
        <w:t xml:space="preserve"> </w:t>
      </w:r>
      <w:r w:rsidR="003943FD">
        <w:t>S</w:t>
      </w:r>
      <w:r w:rsidRPr="00125CA6">
        <w:t xml:space="preserve">ociaal </w:t>
      </w:r>
      <w:r w:rsidR="003943FD">
        <w:t>D</w:t>
      </w:r>
      <w:r w:rsidRPr="00125CA6">
        <w:t>omein</w:t>
      </w:r>
    </w:p>
    <w:p w14:paraId="20ACC46E" w14:textId="77777777" w:rsidR="009F20D0" w:rsidRPr="00125CA6" w:rsidRDefault="009F20D0" w:rsidP="00A233AC"/>
    <w:p w14:paraId="78BA9200" w14:textId="77777777" w:rsidR="00A233AC" w:rsidRPr="00125CA6" w:rsidRDefault="00A233AC" w:rsidP="00A233AC">
      <w:pPr>
        <w:pStyle w:val="Kop2"/>
      </w:pPr>
      <w:bookmarkStart w:id="31" w:name="_Toc219475413"/>
      <w:r w:rsidRPr="00125CA6">
        <w:t>3.4 Randvoorwaarden en risico’s</w:t>
      </w:r>
      <w:bookmarkEnd w:id="31"/>
    </w:p>
    <w:p w14:paraId="28800209" w14:textId="77777777" w:rsidR="00A233AC" w:rsidRDefault="00A233AC" w:rsidP="00A233AC">
      <w:r w:rsidRPr="00125CA6">
        <w:t xml:space="preserve">Belangrijke randvoorwaarden zijn datakwaliteit, transparantie van AI-modellen en naleving van de AVG. Risico’s liggen met name op het gebied van privacy, bias in data en acceptatie door medewerkers. Deze worden beheerst door </w:t>
      </w:r>
      <w:proofErr w:type="spellStart"/>
      <w:r w:rsidRPr="00125CA6">
        <w:t>explainable</w:t>
      </w:r>
      <w:proofErr w:type="spellEnd"/>
      <w:r w:rsidRPr="00125CA6">
        <w:t xml:space="preserve"> AI, duidelijke communicatie en training.</w:t>
      </w:r>
    </w:p>
    <w:p w14:paraId="511F80BA" w14:textId="2B1E0122" w:rsidR="009255D6" w:rsidRDefault="00262C16" w:rsidP="00A233AC">
      <w:r>
        <w:t xml:space="preserve">Er dient </w:t>
      </w:r>
      <w:r w:rsidR="00A35D01">
        <w:t>gewaarborgd worden dat er ge</w:t>
      </w:r>
      <w:r w:rsidR="009255D6">
        <w:t>en automatische besluitvorming</w:t>
      </w:r>
      <w:r w:rsidR="00A35D01">
        <w:t xml:space="preserve"> </w:t>
      </w:r>
      <w:r w:rsidR="00DE2F4C">
        <w:t>plaatsvindt, de oplossing niet wordt ingezet vo</w:t>
      </w:r>
      <w:r w:rsidR="009255D6">
        <w:t>or handhaving of risicoselectie</w:t>
      </w:r>
      <w:r w:rsidR="00DE2F4C">
        <w:t xml:space="preserve"> en </w:t>
      </w:r>
      <w:r w:rsidR="0074067F">
        <w:t>het menselijk oordeel niet zal vervangen.</w:t>
      </w:r>
    </w:p>
    <w:p w14:paraId="5B0D39C1" w14:textId="29DCD2E2" w:rsidR="0074067F" w:rsidRDefault="0074067F" w:rsidP="00A233AC">
      <w:r>
        <w:t xml:space="preserve">Daarnaast zijn er de gebruikelijke risico’s zoals </w:t>
      </w:r>
      <w:r w:rsidR="00900300">
        <w:t xml:space="preserve">beperkte </w:t>
      </w:r>
      <w:r w:rsidR="00EE7397">
        <w:t>beschikbaarheid van projectleden</w:t>
      </w:r>
      <w:r w:rsidR="000804C0">
        <w:t xml:space="preserve">. </w:t>
      </w:r>
    </w:p>
    <w:p w14:paraId="095D4810" w14:textId="77777777" w:rsidR="00A233AC" w:rsidRPr="00125CA6" w:rsidRDefault="00A233AC" w:rsidP="00A233AC">
      <w:pPr>
        <w:pStyle w:val="Kop2"/>
      </w:pPr>
      <w:bookmarkStart w:id="32" w:name="_Toc219475414"/>
      <w:r w:rsidRPr="00125CA6">
        <w:lastRenderedPageBreak/>
        <w:t>3.5 Relatie met bestaande BI- en DWH-voorzieningen</w:t>
      </w:r>
      <w:bookmarkEnd w:id="32"/>
    </w:p>
    <w:p w14:paraId="150FAE9C" w14:textId="77777777" w:rsidR="00DC58A0" w:rsidRPr="00DC58A0" w:rsidRDefault="00DC58A0" w:rsidP="00DC58A0">
      <w:r w:rsidRPr="00DC58A0">
        <w:t>De voorgestelde AI-oplossing vervangt het bestaande datawarehouse en de Power BI-omgeving niet, maar bouwt hier expliciet op voort. Het datawarehouse fungeert als stabiele en betrouwbare basis voor het verzamelen, opschonen en structureren van data uit verschillende domeinen. Power BI wordt ingezet voor beschrijvende en verklarende analyses, rapportages en dashboards die inzicht geven in wat er is gebeurd en wat er momenteel speelt.</w:t>
      </w:r>
      <w:r w:rsidRPr="00DC58A0">
        <w:br/>
      </w:r>
      <w:r w:rsidRPr="00DC58A0">
        <w:br/>
        <w:t xml:space="preserve">De AI-oplossing vormt hierop een aanvullende </w:t>
      </w:r>
      <w:proofErr w:type="spellStart"/>
      <w:r w:rsidRPr="00DC58A0">
        <w:t>intelligentielaag</w:t>
      </w:r>
      <w:proofErr w:type="spellEnd"/>
      <w:r w:rsidRPr="00DC58A0">
        <w:t>. Waar BI voornamelijk terugkijkt en trends zichtbaar maakt op basis van vooraf gedefinieerde indicatoren, richt AI zich op het herkennen van complexe patronen en het vroegtijdig signaleren van risico’s op basis van historische en actuele data. Hierdoor ontstaat een verschuiving van reactief en monitorend werken naar preventief en proactief handelen.</w:t>
      </w:r>
      <w:r w:rsidRPr="00DC58A0">
        <w:br/>
      </w:r>
      <w:r w:rsidRPr="00DC58A0">
        <w:br/>
        <w:t xml:space="preserve">Architectonisch betekent dit dat AI-modellen gebruikmaken van dezelfde gevalideerde datasets uit het datawarehouse, terwijl de uitkomsten (zoals risicoscores of signalen) via Power BI of andere gebruikersinterfaces worden ontsloten. Functioneel ervaren gebruikers dit als een natuurlijke verrijking van de bestaande BI-voorzieningen, terwijl organisatorisch wordt toegewerkt naar een hogere volwassenheid in </w:t>
      </w:r>
      <w:proofErr w:type="spellStart"/>
      <w:r w:rsidRPr="00DC58A0">
        <w:t>datagedreven</w:t>
      </w:r>
      <w:proofErr w:type="spellEnd"/>
      <w:r w:rsidRPr="00DC58A0">
        <w:t xml:space="preserve"> en voorspellend werken.</w:t>
      </w:r>
    </w:p>
    <w:p w14:paraId="57059484" w14:textId="77777777" w:rsidR="00A233AC" w:rsidRPr="00125CA6" w:rsidRDefault="00A233AC" w:rsidP="00A233AC"/>
    <w:p w14:paraId="51DAECCF" w14:textId="77777777" w:rsidR="00A233AC" w:rsidRPr="00125CA6" w:rsidRDefault="00A233AC" w:rsidP="00A233AC">
      <w:pPr>
        <w:pStyle w:val="Kop1"/>
      </w:pPr>
      <w:bookmarkStart w:id="33" w:name="_Toc219475415"/>
      <w:r w:rsidRPr="00125CA6">
        <w:t>4. Reflectie en conclusie</w:t>
      </w:r>
      <w:bookmarkEnd w:id="33"/>
    </w:p>
    <w:p w14:paraId="1D72F9ED" w14:textId="42BC1640" w:rsidR="009F20D0" w:rsidRPr="00125CA6" w:rsidRDefault="00A233AC" w:rsidP="00A233AC">
      <w:r w:rsidRPr="00125CA6">
        <w:t xml:space="preserve">Deze AI-innovatie laat zien hoe bestaande voorzieningen zoals het datawarehouse en Power BI kunnen worden versterkt met voorspellende analyses. AI fungeert hierbij niet als vervanging van </w:t>
      </w:r>
      <w:r w:rsidR="003943FD">
        <w:t>consulenten</w:t>
      </w:r>
      <w:r w:rsidRPr="00125CA6">
        <w:t xml:space="preserve">, maar als hulpmiddel om betere en tijdigere beslissingen te nemen. Door duidelijke </w:t>
      </w:r>
      <w:proofErr w:type="spellStart"/>
      <w:r w:rsidRPr="00125CA6">
        <w:t>governance</w:t>
      </w:r>
      <w:proofErr w:type="spellEnd"/>
      <w:r w:rsidRPr="00125CA6">
        <w:t>, ethische kaders en betrokkenheid van medewerkers kan AI bijdragen aan een meer preventieve en mensgerichte dienstverlening.</w:t>
      </w:r>
    </w:p>
    <w:bookmarkEnd w:id="22" w:displacedByCustomXml="next"/>
    <w:bookmarkEnd w:id="21" w:displacedByCustomXml="next"/>
    <w:bookmarkEnd w:id="20" w:displacedByCustomXml="next"/>
    <w:bookmarkEnd w:id="19" w:displacedByCustomXml="next"/>
    <w:bookmarkEnd w:id="18" w:displacedByCustomXml="next"/>
    <w:bookmarkEnd w:id="17" w:displacedByCustomXml="next"/>
    <w:bookmarkEnd w:id="16" w:displacedByCustomXml="next"/>
    <w:bookmarkEnd w:id="15" w:displacedByCustomXml="next"/>
    <w:sdt>
      <w:sdtPr>
        <w:rPr>
          <w:rFonts w:asciiTheme="minorHAnsi" w:eastAsiaTheme="minorHAnsi" w:hAnsiTheme="minorHAnsi" w:cstheme="minorBidi"/>
          <w:color w:val="auto"/>
          <w:sz w:val="24"/>
          <w:szCs w:val="24"/>
        </w:rPr>
        <w:id w:val="-572816747"/>
        <w:docPartObj>
          <w:docPartGallery w:val="Bibliographies"/>
          <w:docPartUnique/>
        </w:docPartObj>
      </w:sdtPr>
      <w:sdtEndPr>
        <w:rPr>
          <w:b/>
          <w:bCs/>
        </w:rPr>
      </w:sdtEndPr>
      <w:sdtContent>
        <w:p w14:paraId="1430B59D" w14:textId="48DD15BF" w:rsidR="00467D3D" w:rsidRDefault="00467D3D">
          <w:pPr>
            <w:pStyle w:val="Kop1"/>
          </w:pPr>
          <w:r>
            <w:t>Geraadpleegde bronnen</w:t>
          </w:r>
        </w:p>
        <w:p w14:paraId="22D298C0" w14:textId="77777777" w:rsidR="00467D3D" w:rsidRDefault="00467D3D" w:rsidP="00467D3D">
          <w:pPr>
            <w:pStyle w:val="Bibliografie"/>
            <w:ind w:left="720" w:hanging="720"/>
            <w:rPr>
              <w:noProof/>
            </w:rPr>
          </w:pPr>
          <w:r>
            <w:fldChar w:fldCharType="begin"/>
          </w:r>
          <w:r>
            <w:instrText>BIBLIOGRAPHY</w:instrText>
          </w:r>
          <w:r>
            <w:fldChar w:fldCharType="separate"/>
          </w:r>
          <w:r>
            <w:rPr>
              <w:noProof/>
            </w:rPr>
            <w:t xml:space="preserve">Benning, J. (2022, juli 6). </w:t>
          </w:r>
          <w:r>
            <w:rPr>
              <w:i/>
              <w:iCs/>
              <w:noProof/>
            </w:rPr>
            <w:t>Explainable AI (XAI): wat is het en waarom is het zo belangrijk?</w:t>
          </w:r>
          <w:r>
            <w:rPr>
              <w:noProof/>
            </w:rPr>
            <w:t xml:space="preserve"> Opgehaald van ICTRecht: https://www.ictrecht.nl/blog/explainable-ai-xai-wat-is-het-en-waarom-is-het-zo-belangrijk</w:t>
          </w:r>
        </w:p>
        <w:p w14:paraId="6C07852E" w14:textId="77777777" w:rsidR="001C5B10" w:rsidRDefault="00467D3D" w:rsidP="001C5B10">
          <w:pPr>
            <w:rPr>
              <w:b/>
              <w:bCs/>
            </w:rPr>
          </w:pPr>
          <w:r>
            <w:rPr>
              <w:b/>
              <w:bCs/>
            </w:rPr>
            <w:fldChar w:fldCharType="end"/>
          </w:r>
        </w:p>
      </w:sdtContent>
    </w:sdt>
    <w:p w14:paraId="7A197908" w14:textId="5F055E82" w:rsidR="503510D5" w:rsidRPr="001C5B10" w:rsidRDefault="503510D5" w:rsidP="001C5B10">
      <w:pPr>
        <w:rPr>
          <w:b/>
          <w:bCs/>
        </w:rPr>
      </w:pPr>
      <w:r>
        <w:br w:type="page"/>
      </w:r>
    </w:p>
    <w:p w14:paraId="2E50F30E" w14:textId="3AAA8041" w:rsidR="503510D5" w:rsidRDefault="22110F30" w:rsidP="1D760670">
      <w:pPr>
        <w:pStyle w:val="Kop1"/>
      </w:pPr>
      <w:bookmarkStart w:id="34" w:name="_Bijlage_1:_Slides"/>
      <w:bookmarkStart w:id="35" w:name="_Toc219475417"/>
      <w:bookmarkEnd w:id="34"/>
      <w:r>
        <w:lastRenderedPageBreak/>
        <w:t xml:space="preserve">Bijlage 1: </w:t>
      </w:r>
      <w:r w:rsidR="0066670F">
        <w:t xml:space="preserve">Innovatie canvas </w:t>
      </w:r>
      <w:r w:rsidR="00946388">
        <w:t>(ingevuld</w:t>
      </w:r>
      <w:r w:rsidR="004D6F92">
        <w:t xml:space="preserve"> door medecursist</w:t>
      </w:r>
      <w:r w:rsidR="00946388">
        <w:t>)</w:t>
      </w:r>
      <w:bookmarkEnd w:id="35"/>
    </w:p>
    <w:p w14:paraId="2BB92C9C" w14:textId="7C91C99E" w:rsidR="00A233AC" w:rsidRPr="00A233AC" w:rsidRDefault="00A233AC" w:rsidP="00A233AC">
      <w:r>
        <w:t>In eerste instantie twee ideeën, maar uiteindelijk toch voor een ander idee gekozen.</w:t>
      </w:r>
    </w:p>
    <w:p w14:paraId="25CB4AE6" w14:textId="50355B47" w:rsidR="503510D5" w:rsidRDefault="004D6F92" w:rsidP="413C36C5">
      <w:pPr>
        <w:spacing w:after="0"/>
      </w:pPr>
      <w:r w:rsidRPr="004D6F92">
        <w:rPr>
          <w:noProof/>
        </w:rPr>
        <w:drawing>
          <wp:inline distT="0" distB="0" distL="0" distR="0" wp14:anchorId="29FB952D" wp14:editId="6C5C36EC">
            <wp:extent cx="7897388" cy="5391502"/>
            <wp:effectExtent l="0" t="4445" r="4445" b="4445"/>
            <wp:docPr id="1382050093" name="Afbeelding 1" descr="Afbeelding met tekst, schermopname, handschrift,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50093" name="Afbeelding 1" descr="Afbeelding met tekst, schermopname, handschrift, Lettertype&#10;&#10;Door AI gegenereerde inhoud is mogelijk onjuist."/>
                    <pic:cNvPicPr/>
                  </pic:nvPicPr>
                  <pic:blipFill>
                    <a:blip r:embed="rId9"/>
                    <a:stretch>
                      <a:fillRect/>
                    </a:stretch>
                  </pic:blipFill>
                  <pic:spPr>
                    <a:xfrm rot="16200000">
                      <a:off x="0" y="0"/>
                      <a:ext cx="7933374" cy="5416070"/>
                    </a:xfrm>
                    <a:prstGeom prst="rect">
                      <a:avLst/>
                    </a:prstGeom>
                  </pic:spPr>
                </pic:pic>
              </a:graphicData>
            </a:graphic>
          </wp:inline>
        </w:drawing>
      </w:r>
    </w:p>
    <w:p w14:paraId="48B48D35" w14:textId="29B77A4A" w:rsidR="00C910B3" w:rsidRDefault="00C910B3" w:rsidP="413C36C5">
      <w:pPr>
        <w:spacing w:after="0"/>
      </w:pPr>
    </w:p>
    <w:sectPr w:rsidR="00C910B3">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63942" w14:textId="77777777" w:rsidR="00901CBA" w:rsidRDefault="00901CBA">
      <w:pPr>
        <w:spacing w:after="0" w:line="240" w:lineRule="auto"/>
      </w:pPr>
      <w:r>
        <w:separator/>
      </w:r>
    </w:p>
  </w:endnote>
  <w:endnote w:type="continuationSeparator" w:id="0">
    <w:p w14:paraId="0281CA97" w14:textId="77777777" w:rsidR="00901CBA" w:rsidRDefault="00901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3AEB1" w14:textId="77777777" w:rsidR="00901CBA" w:rsidRDefault="00901CBA">
      <w:pPr>
        <w:spacing w:after="0" w:line="240" w:lineRule="auto"/>
      </w:pPr>
      <w:r>
        <w:separator/>
      </w:r>
    </w:p>
  </w:footnote>
  <w:footnote w:type="continuationSeparator" w:id="0">
    <w:p w14:paraId="2B2529D5" w14:textId="77777777" w:rsidR="00901CBA" w:rsidRDefault="00901CBA">
      <w:pPr>
        <w:spacing w:after="0" w:line="240" w:lineRule="auto"/>
      </w:pPr>
      <w:r>
        <w:continuationSeparator/>
      </w:r>
    </w:p>
  </w:footnote>
  <w:footnote w:id="1">
    <w:p w14:paraId="7411470E" w14:textId="4104569E" w:rsidR="00AC2E8D" w:rsidRDefault="00AC2E8D">
      <w:pPr>
        <w:pStyle w:val="Voetnoottekst"/>
      </w:pPr>
      <w:r>
        <w:rPr>
          <w:rStyle w:val="Voetnootmarkering"/>
        </w:rPr>
        <w:footnoteRef/>
      </w:r>
      <w:r>
        <w:t xml:space="preserve"> </w:t>
      </w:r>
      <w:r w:rsidRPr="00AC2E8D">
        <w:t>Het doel is in om beslissingen en uitkomsten begrijpelijk en verklaarbaar voor een zo groot mogelijke groep personen te maken. Daarnaast is het makkelijker om fouten te ontdekken wanneer duidelijk is hoe AI-output tot stand is gekomen</w:t>
      </w:r>
      <w:r>
        <w:t xml:space="preserve">, gezien de risico’s en gevolgen groot kunnen zijn. </w:t>
      </w:r>
      <w:r w:rsidR="00467D3D">
        <w:t>Het is</w:t>
      </w:r>
      <w:r w:rsidRPr="00AC2E8D">
        <w:t xml:space="preserve"> goed om te weten op welke factoren dat risico is gebaseerd en welke weging daaraan wordt toegekend. Alleen zo worden ingrijpende beslissingen toetsbaar en transparant</w:t>
      </w:r>
      <w:r w:rsidR="00467D3D">
        <w:t xml:space="preserve"> </w:t>
      </w:r>
      <w:sdt>
        <w:sdtPr>
          <w:id w:val="1229346988"/>
          <w:citation/>
        </w:sdtPr>
        <w:sdtEndPr/>
        <w:sdtContent>
          <w:r w:rsidR="00467D3D">
            <w:fldChar w:fldCharType="begin"/>
          </w:r>
          <w:r w:rsidR="00467D3D">
            <w:instrText xml:space="preserve"> CITATION Jas22 \l 1043 </w:instrText>
          </w:r>
          <w:r w:rsidR="00467D3D">
            <w:fldChar w:fldCharType="separate"/>
          </w:r>
          <w:r w:rsidR="00467D3D">
            <w:rPr>
              <w:noProof/>
            </w:rPr>
            <w:t>(Benning, 2022)</w:t>
          </w:r>
          <w:r w:rsidR="00467D3D">
            <w:fldChar w:fldCharType="end"/>
          </w:r>
        </w:sdtContent>
      </w:sdt>
      <w:r w:rsidR="00467D3D">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25E4EBA0" w14:paraId="623931EB" w14:textId="77777777" w:rsidTr="0BDAEFB4">
      <w:trPr>
        <w:trHeight w:val="300"/>
      </w:trPr>
      <w:tc>
        <w:tcPr>
          <w:tcW w:w="3005" w:type="dxa"/>
        </w:tcPr>
        <w:p w14:paraId="35BB8EC9" w14:textId="1B121299" w:rsidR="25E4EBA0" w:rsidRDefault="25E4EBA0" w:rsidP="25E4EBA0">
          <w:pPr>
            <w:pStyle w:val="Koptekst"/>
            <w:ind w:left="-115"/>
          </w:pPr>
        </w:p>
      </w:tc>
      <w:tc>
        <w:tcPr>
          <w:tcW w:w="3005" w:type="dxa"/>
        </w:tcPr>
        <w:p w14:paraId="1062D4DC" w14:textId="148FD3C5" w:rsidR="25E4EBA0" w:rsidRDefault="25E4EBA0" w:rsidP="25E4EBA0">
          <w:pPr>
            <w:pStyle w:val="Koptekst"/>
            <w:jc w:val="center"/>
          </w:pPr>
        </w:p>
      </w:tc>
      <w:tc>
        <w:tcPr>
          <w:tcW w:w="3005" w:type="dxa"/>
        </w:tcPr>
        <w:p w14:paraId="55E75A42" w14:textId="3FEE3617" w:rsidR="25E4EBA0" w:rsidRDefault="25E4EBA0" w:rsidP="25E4EBA0">
          <w:pPr>
            <w:pStyle w:val="Koptekst"/>
            <w:ind w:right="-115"/>
            <w:jc w:val="right"/>
          </w:pPr>
        </w:p>
      </w:tc>
    </w:tr>
  </w:tbl>
  <w:p w14:paraId="561E4897" w14:textId="4FF71077" w:rsidR="25E4EBA0" w:rsidRDefault="25E4EBA0" w:rsidP="25E4EBA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7965"/>
    <w:multiLevelType w:val="hybridMultilevel"/>
    <w:tmpl w:val="9F9A5D7A"/>
    <w:lvl w:ilvl="0" w:tplc="A680F3F8">
      <w:start w:val="1"/>
      <w:numFmt w:val="bullet"/>
      <w:lvlText w:val=""/>
      <w:lvlJc w:val="left"/>
      <w:pPr>
        <w:ind w:left="360" w:hanging="360"/>
      </w:pPr>
      <w:rPr>
        <w:rFonts w:ascii="Symbol" w:hAnsi="Symbol" w:hint="default"/>
      </w:rPr>
    </w:lvl>
    <w:lvl w:ilvl="1" w:tplc="39480F4E">
      <w:start w:val="1"/>
      <w:numFmt w:val="bullet"/>
      <w:lvlText w:val="o"/>
      <w:lvlJc w:val="left"/>
      <w:pPr>
        <w:ind w:left="1080" w:hanging="360"/>
      </w:pPr>
      <w:rPr>
        <w:rFonts w:ascii="Courier New" w:hAnsi="Courier New" w:hint="default"/>
      </w:rPr>
    </w:lvl>
    <w:lvl w:ilvl="2" w:tplc="5F4082FC">
      <w:start w:val="1"/>
      <w:numFmt w:val="bullet"/>
      <w:lvlText w:val=""/>
      <w:lvlJc w:val="left"/>
      <w:pPr>
        <w:ind w:left="1800" w:hanging="360"/>
      </w:pPr>
      <w:rPr>
        <w:rFonts w:ascii="Wingdings" w:hAnsi="Wingdings" w:hint="default"/>
      </w:rPr>
    </w:lvl>
    <w:lvl w:ilvl="3" w:tplc="7D2A1348">
      <w:start w:val="1"/>
      <w:numFmt w:val="bullet"/>
      <w:lvlText w:val=""/>
      <w:lvlJc w:val="left"/>
      <w:pPr>
        <w:ind w:left="2520" w:hanging="360"/>
      </w:pPr>
      <w:rPr>
        <w:rFonts w:ascii="Symbol" w:hAnsi="Symbol" w:hint="default"/>
      </w:rPr>
    </w:lvl>
    <w:lvl w:ilvl="4" w:tplc="09E284F6">
      <w:start w:val="1"/>
      <w:numFmt w:val="bullet"/>
      <w:lvlText w:val="o"/>
      <w:lvlJc w:val="left"/>
      <w:pPr>
        <w:ind w:left="3240" w:hanging="360"/>
      </w:pPr>
      <w:rPr>
        <w:rFonts w:ascii="Courier New" w:hAnsi="Courier New" w:hint="default"/>
      </w:rPr>
    </w:lvl>
    <w:lvl w:ilvl="5" w:tplc="5F187F3A">
      <w:start w:val="1"/>
      <w:numFmt w:val="bullet"/>
      <w:lvlText w:val=""/>
      <w:lvlJc w:val="left"/>
      <w:pPr>
        <w:ind w:left="3960" w:hanging="360"/>
      </w:pPr>
      <w:rPr>
        <w:rFonts w:ascii="Wingdings" w:hAnsi="Wingdings" w:hint="default"/>
      </w:rPr>
    </w:lvl>
    <w:lvl w:ilvl="6" w:tplc="40185504">
      <w:start w:val="1"/>
      <w:numFmt w:val="bullet"/>
      <w:lvlText w:val=""/>
      <w:lvlJc w:val="left"/>
      <w:pPr>
        <w:ind w:left="4680" w:hanging="360"/>
      </w:pPr>
      <w:rPr>
        <w:rFonts w:ascii="Symbol" w:hAnsi="Symbol" w:hint="default"/>
      </w:rPr>
    </w:lvl>
    <w:lvl w:ilvl="7" w:tplc="F0EA04D0">
      <w:start w:val="1"/>
      <w:numFmt w:val="bullet"/>
      <w:lvlText w:val="o"/>
      <w:lvlJc w:val="left"/>
      <w:pPr>
        <w:ind w:left="5400" w:hanging="360"/>
      </w:pPr>
      <w:rPr>
        <w:rFonts w:ascii="Courier New" w:hAnsi="Courier New" w:hint="default"/>
      </w:rPr>
    </w:lvl>
    <w:lvl w:ilvl="8" w:tplc="D98E9974">
      <w:start w:val="1"/>
      <w:numFmt w:val="bullet"/>
      <w:lvlText w:val=""/>
      <w:lvlJc w:val="left"/>
      <w:pPr>
        <w:ind w:left="6120" w:hanging="360"/>
      </w:pPr>
      <w:rPr>
        <w:rFonts w:ascii="Wingdings" w:hAnsi="Wingdings" w:hint="default"/>
      </w:rPr>
    </w:lvl>
  </w:abstractNum>
  <w:abstractNum w:abstractNumId="1" w15:restartNumberingAfterBreak="0">
    <w:nsid w:val="069A1FF8"/>
    <w:multiLevelType w:val="hybridMultilevel"/>
    <w:tmpl w:val="96827280"/>
    <w:lvl w:ilvl="0" w:tplc="04904194">
      <w:start w:val="1"/>
      <w:numFmt w:val="bullet"/>
      <w:lvlText w:val=""/>
      <w:lvlJc w:val="left"/>
      <w:pPr>
        <w:ind w:left="360" w:hanging="360"/>
      </w:pPr>
      <w:rPr>
        <w:rFonts w:ascii="Symbol" w:hAnsi="Symbol" w:hint="default"/>
      </w:rPr>
    </w:lvl>
    <w:lvl w:ilvl="1" w:tplc="24B20C26">
      <w:start w:val="1"/>
      <w:numFmt w:val="bullet"/>
      <w:lvlText w:val="o"/>
      <w:lvlJc w:val="left"/>
      <w:pPr>
        <w:ind w:left="1080" w:hanging="360"/>
      </w:pPr>
      <w:rPr>
        <w:rFonts w:ascii="Courier New" w:hAnsi="Courier New" w:hint="default"/>
      </w:rPr>
    </w:lvl>
    <w:lvl w:ilvl="2" w:tplc="8B6AD748">
      <w:start w:val="1"/>
      <w:numFmt w:val="bullet"/>
      <w:lvlText w:val=""/>
      <w:lvlJc w:val="left"/>
      <w:pPr>
        <w:ind w:left="1800" w:hanging="360"/>
      </w:pPr>
      <w:rPr>
        <w:rFonts w:ascii="Wingdings" w:hAnsi="Wingdings" w:hint="default"/>
      </w:rPr>
    </w:lvl>
    <w:lvl w:ilvl="3" w:tplc="731EE75C">
      <w:start w:val="1"/>
      <w:numFmt w:val="bullet"/>
      <w:lvlText w:val=""/>
      <w:lvlJc w:val="left"/>
      <w:pPr>
        <w:ind w:left="2520" w:hanging="360"/>
      </w:pPr>
      <w:rPr>
        <w:rFonts w:ascii="Symbol" w:hAnsi="Symbol" w:hint="default"/>
      </w:rPr>
    </w:lvl>
    <w:lvl w:ilvl="4" w:tplc="56487C7A">
      <w:start w:val="1"/>
      <w:numFmt w:val="bullet"/>
      <w:lvlText w:val="o"/>
      <w:lvlJc w:val="left"/>
      <w:pPr>
        <w:ind w:left="3240" w:hanging="360"/>
      </w:pPr>
      <w:rPr>
        <w:rFonts w:ascii="Courier New" w:hAnsi="Courier New" w:hint="default"/>
      </w:rPr>
    </w:lvl>
    <w:lvl w:ilvl="5" w:tplc="F87C47A8">
      <w:start w:val="1"/>
      <w:numFmt w:val="bullet"/>
      <w:lvlText w:val=""/>
      <w:lvlJc w:val="left"/>
      <w:pPr>
        <w:ind w:left="3960" w:hanging="360"/>
      </w:pPr>
      <w:rPr>
        <w:rFonts w:ascii="Wingdings" w:hAnsi="Wingdings" w:hint="default"/>
      </w:rPr>
    </w:lvl>
    <w:lvl w:ilvl="6" w:tplc="86B8E574">
      <w:start w:val="1"/>
      <w:numFmt w:val="bullet"/>
      <w:lvlText w:val=""/>
      <w:lvlJc w:val="left"/>
      <w:pPr>
        <w:ind w:left="4680" w:hanging="360"/>
      </w:pPr>
      <w:rPr>
        <w:rFonts w:ascii="Symbol" w:hAnsi="Symbol" w:hint="default"/>
      </w:rPr>
    </w:lvl>
    <w:lvl w:ilvl="7" w:tplc="2E32B7FA">
      <w:start w:val="1"/>
      <w:numFmt w:val="bullet"/>
      <w:lvlText w:val="o"/>
      <w:lvlJc w:val="left"/>
      <w:pPr>
        <w:ind w:left="5400" w:hanging="360"/>
      </w:pPr>
      <w:rPr>
        <w:rFonts w:ascii="Courier New" w:hAnsi="Courier New" w:hint="default"/>
      </w:rPr>
    </w:lvl>
    <w:lvl w:ilvl="8" w:tplc="9F18DB32">
      <w:start w:val="1"/>
      <w:numFmt w:val="bullet"/>
      <w:lvlText w:val=""/>
      <w:lvlJc w:val="left"/>
      <w:pPr>
        <w:ind w:left="6120" w:hanging="360"/>
      </w:pPr>
      <w:rPr>
        <w:rFonts w:ascii="Wingdings" w:hAnsi="Wingdings" w:hint="default"/>
      </w:rPr>
    </w:lvl>
  </w:abstractNum>
  <w:abstractNum w:abstractNumId="2" w15:restartNumberingAfterBreak="0">
    <w:nsid w:val="09135625"/>
    <w:multiLevelType w:val="hybridMultilevel"/>
    <w:tmpl w:val="D77ADF2A"/>
    <w:lvl w:ilvl="0" w:tplc="3246F718">
      <w:numFmt w:val="bullet"/>
      <w:lvlText w:val="-"/>
      <w:lvlJc w:val="left"/>
      <w:pPr>
        <w:ind w:left="360" w:hanging="360"/>
      </w:pPr>
      <w:rPr>
        <w:rFonts w:ascii="Aptos" w:eastAsiaTheme="minorHAnsi" w:hAnsi="Aptos" w:cstheme="minorBid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0D0BE3F2"/>
    <w:multiLevelType w:val="hybridMultilevel"/>
    <w:tmpl w:val="5B58B61A"/>
    <w:lvl w:ilvl="0" w:tplc="A36E4C7A">
      <w:start w:val="1"/>
      <w:numFmt w:val="bullet"/>
      <w:lvlText w:val=""/>
      <w:lvlJc w:val="left"/>
      <w:pPr>
        <w:ind w:left="720" w:hanging="360"/>
      </w:pPr>
      <w:rPr>
        <w:rFonts w:ascii="Symbol" w:hAnsi="Symbol" w:hint="default"/>
      </w:rPr>
    </w:lvl>
    <w:lvl w:ilvl="1" w:tplc="5AA02598">
      <w:start w:val="1"/>
      <w:numFmt w:val="bullet"/>
      <w:lvlText w:val="o"/>
      <w:lvlJc w:val="left"/>
      <w:pPr>
        <w:ind w:left="1440" w:hanging="360"/>
      </w:pPr>
      <w:rPr>
        <w:rFonts w:ascii="Courier New" w:hAnsi="Courier New" w:hint="default"/>
      </w:rPr>
    </w:lvl>
    <w:lvl w:ilvl="2" w:tplc="942025FC">
      <w:start w:val="1"/>
      <w:numFmt w:val="bullet"/>
      <w:lvlText w:val=""/>
      <w:lvlJc w:val="left"/>
      <w:pPr>
        <w:ind w:left="2160" w:hanging="360"/>
      </w:pPr>
      <w:rPr>
        <w:rFonts w:ascii="Wingdings" w:hAnsi="Wingdings" w:hint="default"/>
      </w:rPr>
    </w:lvl>
    <w:lvl w:ilvl="3" w:tplc="A2BC7E96">
      <w:start w:val="1"/>
      <w:numFmt w:val="bullet"/>
      <w:lvlText w:val=""/>
      <w:lvlJc w:val="left"/>
      <w:pPr>
        <w:ind w:left="2880" w:hanging="360"/>
      </w:pPr>
      <w:rPr>
        <w:rFonts w:ascii="Symbol" w:hAnsi="Symbol" w:hint="default"/>
      </w:rPr>
    </w:lvl>
    <w:lvl w:ilvl="4" w:tplc="DC82E546">
      <w:start w:val="1"/>
      <w:numFmt w:val="bullet"/>
      <w:lvlText w:val="o"/>
      <w:lvlJc w:val="left"/>
      <w:pPr>
        <w:ind w:left="3600" w:hanging="360"/>
      </w:pPr>
      <w:rPr>
        <w:rFonts w:ascii="Courier New" w:hAnsi="Courier New" w:hint="default"/>
      </w:rPr>
    </w:lvl>
    <w:lvl w:ilvl="5" w:tplc="453A317A">
      <w:start w:val="1"/>
      <w:numFmt w:val="bullet"/>
      <w:lvlText w:val=""/>
      <w:lvlJc w:val="left"/>
      <w:pPr>
        <w:ind w:left="4320" w:hanging="360"/>
      </w:pPr>
      <w:rPr>
        <w:rFonts w:ascii="Wingdings" w:hAnsi="Wingdings" w:hint="default"/>
      </w:rPr>
    </w:lvl>
    <w:lvl w:ilvl="6" w:tplc="A5F089C2">
      <w:start w:val="1"/>
      <w:numFmt w:val="bullet"/>
      <w:lvlText w:val=""/>
      <w:lvlJc w:val="left"/>
      <w:pPr>
        <w:ind w:left="5040" w:hanging="360"/>
      </w:pPr>
      <w:rPr>
        <w:rFonts w:ascii="Symbol" w:hAnsi="Symbol" w:hint="default"/>
      </w:rPr>
    </w:lvl>
    <w:lvl w:ilvl="7" w:tplc="7BEEE316">
      <w:start w:val="1"/>
      <w:numFmt w:val="bullet"/>
      <w:lvlText w:val="o"/>
      <w:lvlJc w:val="left"/>
      <w:pPr>
        <w:ind w:left="5760" w:hanging="360"/>
      </w:pPr>
      <w:rPr>
        <w:rFonts w:ascii="Courier New" w:hAnsi="Courier New" w:hint="default"/>
      </w:rPr>
    </w:lvl>
    <w:lvl w:ilvl="8" w:tplc="666A7636">
      <w:start w:val="1"/>
      <w:numFmt w:val="bullet"/>
      <w:lvlText w:val=""/>
      <w:lvlJc w:val="left"/>
      <w:pPr>
        <w:ind w:left="6480" w:hanging="360"/>
      </w:pPr>
      <w:rPr>
        <w:rFonts w:ascii="Wingdings" w:hAnsi="Wingdings" w:hint="default"/>
      </w:rPr>
    </w:lvl>
  </w:abstractNum>
  <w:abstractNum w:abstractNumId="4" w15:restartNumberingAfterBreak="0">
    <w:nsid w:val="1835A4BD"/>
    <w:multiLevelType w:val="hybridMultilevel"/>
    <w:tmpl w:val="B0E4C5B8"/>
    <w:lvl w:ilvl="0" w:tplc="97F6666E">
      <w:start w:val="1"/>
      <w:numFmt w:val="bullet"/>
      <w:lvlText w:val=""/>
      <w:lvlJc w:val="left"/>
      <w:pPr>
        <w:ind w:left="720" w:hanging="360"/>
      </w:pPr>
      <w:rPr>
        <w:rFonts w:ascii="Symbol" w:hAnsi="Symbol" w:hint="default"/>
      </w:rPr>
    </w:lvl>
    <w:lvl w:ilvl="1" w:tplc="00620CAA">
      <w:start w:val="1"/>
      <w:numFmt w:val="bullet"/>
      <w:lvlText w:val="o"/>
      <w:lvlJc w:val="left"/>
      <w:pPr>
        <w:ind w:left="1440" w:hanging="360"/>
      </w:pPr>
      <w:rPr>
        <w:rFonts w:ascii="Courier New" w:hAnsi="Courier New" w:hint="default"/>
      </w:rPr>
    </w:lvl>
    <w:lvl w:ilvl="2" w:tplc="1E6C6A86">
      <w:start w:val="1"/>
      <w:numFmt w:val="bullet"/>
      <w:lvlText w:val=""/>
      <w:lvlJc w:val="left"/>
      <w:pPr>
        <w:ind w:left="2160" w:hanging="360"/>
      </w:pPr>
      <w:rPr>
        <w:rFonts w:ascii="Wingdings" w:hAnsi="Wingdings" w:hint="default"/>
      </w:rPr>
    </w:lvl>
    <w:lvl w:ilvl="3" w:tplc="367484BE">
      <w:start w:val="1"/>
      <w:numFmt w:val="bullet"/>
      <w:lvlText w:val=""/>
      <w:lvlJc w:val="left"/>
      <w:pPr>
        <w:ind w:left="2880" w:hanging="360"/>
      </w:pPr>
      <w:rPr>
        <w:rFonts w:ascii="Symbol" w:hAnsi="Symbol" w:hint="default"/>
      </w:rPr>
    </w:lvl>
    <w:lvl w:ilvl="4" w:tplc="E4147F5E">
      <w:start w:val="1"/>
      <w:numFmt w:val="bullet"/>
      <w:lvlText w:val="o"/>
      <w:lvlJc w:val="left"/>
      <w:pPr>
        <w:ind w:left="3600" w:hanging="360"/>
      </w:pPr>
      <w:rPr>
        <w:rFonts w:ascii="Courier New" w:hAnsi="Courier New" w:hint="default"/>
      </w:rPr>
    </w:lvl>
    <w:lvl w:ilvl="5" w:tplc="C352B022">
      <w:start w:val="1"/>
      <w:numFmt w:val="bullet"/>
      <w:lvlText w:val=""/>
      <w:lvlJc w:val="left"/>
      <w:pPr>
        <w:ind w:left="4320" w:hanging="360"/>
      </w:pPr>
      <w:rPr>
        <w:rFonts w:ascii="Wingdings" w:hAnsi="Wingdings" w:hint="default"/>
      </w:rPr>
    </w:lvl>
    <w:lvl w:ilvl="6" w:tplc="982EACF0">
      <w:start w:val="1"/>
      <w:numFmt w:val="bullet"/>
      <w:lvlText w:val=""/>
      <w:lvlJc w:val="left"/>
      <w:pPr>
        <w:ind w:left="5040" w:hanging="360"/>
      </w:pPr>
      <w:rPr>
        <w:rFonts w:ascii="Symbol" w:hAnsi="Symbol" w:hint="default"/>
      </w:rPr>
    </w:lvl>
    <w:lvl w:ilvl="7" w:tplc="0B6C99E8">
      <w:start w:val="1"/>
      <w:numFmt w:val="bullet"/>
      <w:lvlText w:val="o"/>
      <w:lvlJc w:val="left"/>
      <w:pPr>
        <w:ind w:left="5760" w:hanging="360"/>
      </w:pPr>
      <w:rPr>
        <w:rFonts w:ascii="Courier New" w:hAnsi="Courier New" w:hint="default"/>
      </w:rPr>
    </w:lvl>
    <w:lvl w:ilvl="8" w:tplc="C396F408">
      <w:start w:val="1"/>
      <w:numFmt w:val="bullet"/>
      <w:lvlText w:val=""/>
      <w:lvlJc w:val="left"/>
      <w:pPr>
        <w:ind w:left="6480" w:hanging="360"/>
      </w:pPr>
      <w:rPr>
        <w:rFonts w:ascii="Wingdings" w:hAnsi="Wingdings" w:hint="default"/>
      </w:rPr>
    </w:lvl>
  </w:abstractNum>
  <w:abstractNum w:abstractNumId="5" w15:restartNumberingAfterBreak="0">
    <w:nsid w:val="2176C72E"/>
    <w:multiLevelType w:val="hybridMultilevel"/>
    <w:tmpl w:val="B34CF092"/>
    <w:lvl w:ilvl="0" w:tplc="CAAE20A8">
      <w:start w:val="1"/>
      <w:numFmt w:val="bullet"/>
      <w:lvlText w:val=""/>
      <w:lvlJc w:val="left"/>
      <w:pPr>
        <w:ind w:left="360" w:hanging="360"/>
      </w:pPr>
      <w:rPr>
        <w:rFonts w:ascii="Symbol" w:hAnsi="Symbol" w:hint="default"/>
      </w:rPr>
    </w:lvl>
    <w:lvl w:ilvl="1" w:tplc="510A6898">
      <w:start w:val="1"/>
      <w:numFmt w:val="bullet"/>
      <w:lvlText w:val="o"/>
      <w:lvlJc w:val="left"/>
      <w:pPr>
        <w:ind w:left="1080" w:hanging="360"/>
      </w:pPr>
      <w:rPr>
        <w:rFonts w:ascii="Courier New" w:hAnsi="Courier New" w:hint="default"/>
      </w:rPr>
    </w:lvl>
    <w:lvl w:ilvl="2" w:tplc="EED2772C">
      <w:start w:val="1"/>
      <w:numFmt w:val="bullet"/>
      <w:lvlText w:val=""/>
      <w:lvlJc w:val="left"/>
      <w:pPr>
        <w:ind w:left="1800" w:hanging="360"/>
      </w:pPr>
      <w:rPr>
        <w:rFonts w:ascii="Wingdings" w:hAnsi="Wingdings" w:hint="default"/>
      </w:rPr>
    </w:lvl>
    <w:lvl w:ilvl="3" w:tplc="606C9234">
      <w:start w:val="1"/>
      <w:numFmt w:val="bullet"/>
      <w:lvlText w:val=""/>
      <w:lvlJc w:val="left"/>
      <w:pPr>
        <w:ind w:left="2520" w:hanging="360"/>
      </w:pPr>
      <w:rPr>
        <w:rFonts w:ascii="Symbol" w:hAnsi="Symbol" w:hint="default"/>
      </w:rPr>
    </w:lvl>
    <w:lvl w:ilvl="4" w:tplc="7CAEAAA6">
      <w:start w:val="1"/>
      <w:numFmt w:val="bullet"/>
      <w:lvlText w:val="o"/>
      <w:lvlJc w:val="left"/>
      <w:pPr>
        <w:ind w:left="3240" w:hanging="360"/>
      </w:pPr>
      <w:rPr>
        <w:rFonts w:ascii="Courier New" w:hAnsi="Courier New" w:hint="default"/>
      </w:rPr>
    </w:lvl>
    <w:lvl w:ilvl="5" w:tplc="39049916">
      <w:start w:val="1"/>
      <w:numFmt w:val="bullet"/>
      <w:lvlText w:val=""/>
      <w:lvlJc w:val="left"/>
      <w:pPr>
        <w:ind w:left="3960" w:hanging="360"/>
      </w:pPr>
      <w:rPr>
        <w:rFonts w:ascii="Wingdings" w:hAnsi="Wingdings" w:hint="default"/>
      </w:rPr>
    </w:lvl>
    <w:lvl w:ilvl="6" w:tplc="899EE1B6">
      <w:start w:val="1"/>
      <w:numFmt w:val="bullet"/>
      <w:lvlText w:val=""/>
      <w:lvlJc w:val="left"/>
      <w:pPr>
        <w:ind w:left="4680" w:hanging="360"/>
      </w:pPr>
      <w:rPr>
        <w:rFonts w:ascii="Symbol" w:hAnsi="Symbol" w:hint="default"/>
      </w:rPr>
    </w:lvl>
    <w:lvl w:ilvl="7" w:tplc="BC6E76B0">
      <w:start w:val="1"/>
      <w:numFmt w:val="bullet"/>
      <w:lvlText w:val="o"/>
      <w:lvlJc w:val="left"/>
      <w:pPr>
        <w:ind w:left="5400" w:hanging="360"/>
      </w:pPr>
      <w:rPr>
        <w:rFonts w:ascii="Courier New" w:hAnsi="Courier New" w:hint="default"/>
      </w:rPr>
    </w:lvl>
    <w:lvl w:ilvl="8" w:tplc="D86642EA">
      <w:start w:val="1"/>
      <w:numFmt w:val="bullet"/>
      <w:lvlText w:val=""/>
      <w:lvlJc w:val="left"/>
      <w:pPr>
        <w:ind w:left="6120" w:hanging="360"/>
      </w:pPr>
      <w:rPr>
        <w:rFonts w:ascii="Wingdings" w:hAnsi="Wingdings" w:hint="default"/>
      </w:rPr>
    </w:lvl>
  </w:abstractNum>
  <w:abstractNum w:abstractNumId="6" w15:restartNumberingAfterBreak="0">
    <w:nsid w:val="21CE02CD"/>
    <w:multiLevelType w:val="hybridMultilevel"/>
    <w:tmpl w:val="99001DC6"/>
    <w:lvl w:ilvl="0" w:tplc="B908078C">
      <w:start w:val="1"/>
      <w:numFmt w:val="bullet"/>
      <w:lvlText w:val="-"/>
      <w:lvlJc w:val="left"/>
      <w:pPr>
        <w:ind w:left="360" w:hanging="360"/>
      </w:pPr>
      <w:rPr>
        <w:rFonts w:ascii="Aptos" w:hAnsi="Aptos" w:hint="default"/>
      </w:rPr>
    </w:lvl>
    <w:lvl w:ilvl="1" w:tplc="E4588588">
      <w:start w:val="1"/>
      <w:numFmt w:val="bullet"/>
      <w:lvlText w:val="o"/>
      <w:lvlJc w:val="left"/>
      <w:pPr>
        <w:ind w:left="1080" w:hanging="360"/>
      </w:pPr>
      <w:rPr>
        <w:rFonts w:ascii="Courier New" w:hAnsi="Courier New" w:hint="default"/>
      </w:rPr>
    </w:lvl>
    <w:lvl w:ilvl="2" w:tplc="181C5268">
      <w:start w:val="1"/>
      <w:numFmt w:val="bullet"/>
      <w:lvlText w:val=""/>
      <w:lvlJc w:val="left"/>
      <w:pPr>
        <w:ind w:left="1800" w:hanging="360"/>
      </w:pPr>
      <w:rPr>
        <w:rFonts w:ascii="Wingdings" w:hAnsi="Wingdings" w:hint="default"/>
      </w:rPr>
    </w:lvl>
    <w:lvl w:ilvl="3" w:tplc="E240720C">
      <w:start w:val="1"/>
      <w:numFmt w:val="bullet"/>
      <w:lvlText w:val=""/>
      <w:lvlJc w:val="left"/>
      <w:pPr>
        <w:ind w:left="2520" w:hanging="360"/>
      </w:pPr>
      <w:rPr>
        <w:rFonts w:ascii="Symbol" w:hAnsi="Symbol" w:hint="default"/>
      </w:rPr>
    </w:lvl>
    <w:lvl w:ilvl="4" w:tplc="9D72B78E">
      <w:start w:val="1"/>
      <w:numFmt w:val="bullet"/>
      <w:lvlText w:val="o"/>
      <w:lvlJc w:val="left"/>
      <w:pPr>
        <w:ind w:left="3240" w:hanging="360"/>
      </w:pPr>
      <w:rPr>
        <w:rFonts w:ascii="Courier New" w:hAnsi="Courier New" w:hint="default"/>
      </w:rPr>
    </w:lvl>
    <w:lvl w:ilvl="5" w:tplc="3D4AAFAA">
      <w:start w:val="1"/>
      <w:numFmt w:val="bullet"/>
      <w:lvlText w:val=""/>
      <w:lvlJc w:val="left"/>
      <w:pPr>
        <w:ind w:left="3960" w:hanging="360"/>
      </w:pPr>
      <w:rPr>
        <w:rFonts w:ascii="Wingdings" w:hAnsi="Wingdings" w:hint="default"/>
      </w:rPr>
    </w:lvl>
    <w:lvl w:ilvl="6" w:tplc="BDA05BDA">
      <w:start w:val="1"/>
      <w:numFmt w:val="bullet"/>
      <w:lvlText w:val=""/>
      <w:lvlJc w:val="left"/>
      <w:pPr>
        <w:ind w:left="4680" w:hanging="360"/>
      </w:pPr>
      <w:rPr>
        <w:rFonts w:ascii="Symbol" w:hAnsi="Symbol" w:hint="default"/>
      </w:rPr>
    </w:lvl>
    <w:lvl w:ilvl="7" w:tplc="0DC0FC76">
      <w:start w:val="1"/>
      <w:numFmt w:val="bullet"/>
      <w:lvlText w:val="o"/>
      <w:lvlJc w:val="left"/>
      <w:pPr>
        <w:ind w:left="5400" w:hanging="360"/>
      </w:pPr>
      <w:rPr>
        <w:rFonts w:ascii="Courier New" w:hAnsi="Courier New" w:hint="default"/>
      </w:rPr>
    </w:lvl>
    <w:lvl w:ilvl="8" w:tplc="F72E488C">
      <w:start w:val="1"/>
      <w:numFmt w:val="bullet"/>
      <w:lvlText w:val=""/>
      <w:lvlJc w:val="left"/>
      <w:pPr>
        <w:ind w:left="6120" w:hanging="360"/>
      </w:pPr>
      <w:rPr>
        <w:rFonts w:ascii="Wingdings" w:hAnsi="Wingdings" w:hint="default"/>
      </w:rPr>
    </w:lvl>
  </w:abstractNum>
  <w:abstractNum w:abstractNumId="7" w15:restartNumberingAfterBreak="0">
    <w:nsid w:val="25AFFF80"/>
    <w:multiLevelType w:val="hybridMultilevel"/>
    <w:tmpl w:val="2A6002CA"/>
    <w:lvl w:ilvl="0" w:tplc="7E948D52">
      <w:start w:val="1"/>
      <w:numFmt w:val="bullet"/>
      <w:lvlText w:val="-"/>
      <w:lvlJc w:val="left"/>
      <w:pPr>
        <w:ind w:left="360" w:hanging="360"/>
      </w:pPr>
      <w:rPr>
        <w:rFonts w:ascii="Aptos" w:hAnsi="Aptos" w:hint="default"/>
      </w:rPr>
    </w:lvl>
    <w:lvl w:ilvl="1" w:tplc="E6061B34">
      <w:start w:val="1"/>
      <w:numFmt w:val="bullet"/>
      <w:lvlText w:val="o"/>
      <w:lvlJc w:val="left"/>
      <w:pPr>
        <w:ind w:left="1080" w:hanging="360"/>
      </w:pPr>
      <w:rPr>
        <w:rFonts w:ascii="Courier New" w:hAnsi="Courier New" w:hint="default"/>
      </w:rPr>
    </w:lvl>
    <w:lvl w:ilvl="2" w:tplc="E2FC8894">
      <w:start w:val="1"/>
      <w:numFmt w:val="bullet"/>
      <w:lvlText w:val=""/>
      <w:lvlJc w:val="left"/>
      <w:pPr>
        <w:ind w:left="1800" w:hanging="360"/>
      </w:pPr>
      <w:rPr>
        <w:rFonts w:ascii="Wingdings" w:hAnsi="Wingdings" w:hint="default"/>
      </w:rPr>
    </w:lvl>
    <w:lvl w:ilvl="3" w:tplc="1F52E0BE">
      <w:start w:val="1"/>
      <w:numFmt w:val="bullet"/>
      <w:lvlText w:val=""/>
      <w:lvlJc w:val="left"/>
      <w:pPr>
        <w:ind w:left="2520" w:hanging="360"/>
      </w:pPr>
      <w:rPr>
        <w:rFonts w:ascii="Symbol" w:hAnsi="Symbol" w:hint="default"/>
      </w:rPr>
    </w:lvl>
    <w:lvl w:ilvl="4" w:tplc="776622CC">
      <w:start w:val="1"/>
      <w:numFmt w:val="bullet"/>
      <w:lvlText w:val="o"/>
      <w:lvlJc w:val="left"/>
      <w:pPr>
        <w:ind w:left="3240" w:hanging="360"/>
      </w:pPr>
      <w:rPr>
        <w:rFonts w:ascii="Courier New" w:hAnsi="Courier New" w:hint="default"/>
      </w:rPr>
    </w:lvl>
    <w:lvl w:ilvl="5" w:tplc="540CE726">
      <w:start w:val="1"/>
      <w:numFmt w:val="bullet"/>
      <w:lvlText w:val=""/>
      <w:lvlJc w:val="left"/>
      <w:pPr>
        <w:ind w:left="3960" w:hanging="360"/>
      </w:pPr>
      <w:rPr>
        <w:rFonts w:ascii="Wingdings" w:hAnsi="Wingdings" w:hint="default"/>
      </w:rPr>
    </w:lvl>
    <w:lvl w:ilvl="6" w:tplc="547231C4">
      <w:start w:val="1"/>
      <w:numFmt w:val="bullet"/>
      <w:lvlText w:val=""/>
      <w:lvlJc w:val="left"/>
      <w:pPr>
        <w:ind w:left="4680" w:hanging="360"/>
      </w:pPr>
      <w:rPr>
        <w:rFonts w:ascii="Symbol" w:hAnsi="Symbol" w:hint="default"/>
      </w:rPr>
    </w:lvl>
    <w:lvl w:ilvl="7" w:tplc="9FAAC86C">
      <w:start w:val="1"/>
      <w:numFmt w:val="bullet"/>
      <w:lvlText w:val="o"/>
      <w:lvlJc w:val="left"/>
      <w:pPr>
        <w:ind w:left="5400" w:hanging="360"/>
      </w:pPr>
      <w:rPr>
        <w:rFonts w:ascii="Courier New" w:hAnsi="Courier New" w:hint="default"/>
      </w:rPr>
    </w:lvl>
    <w:lvl w:ilvl="8" w:tplc="7494CFF2">
      <w:start w:val="1"/>
      <w:numFmt w:val="bullet"/>
      <w:lvlText w:val=""/>
      <w:lvlJc w:val="left"/>
      <w:pPr>
        <w:ind w:left="6120" w:hanging="360"/>
      </w:pPr>
      <w:rPr>
        <w:rFonts w:ascii="Wingdings" w:hAnsi="Wingdings" w:hint="default"/>
      </w:rPr>
    </w:lvl>
  </w:abstractNum>
  <w:abstractNum w:abstractNumId="8" w15:restartNumberingAfterBreak="0">
    <w:nsid w:val="25FABDF7"/>
    <w:multiLevelType w:val="hybridMultilevel"/>
    <w:tmpl w:val="0534190A"/>
    <w:lvl w:ilvl="0" w:tplc="F85C7830">
      <w:start w:val="1"/>
      <w:numFmt w:val="bullet"/>
      <w:lvlText w:val="-"/>
      <w:lvlJc w:val="left"/>
      <w:pPr>
        <w:ind w:left="360" w:hanging="360"/>
      </w:pPr>
      <w:rPr>
        <w:rFonts w:ascii="Aptos" w:hAnsi="Aptos" w:hint="default"/>
      </w:rPr>
    </w:lvl>
    <w:lvl w:ilvl="1" w:tplc="366E78A0">
      <w:start w:val="1"/>
      <w:numFmt w:val="bullet"/>
      <w:lvlText w:val="o"/>
      <w:lvlJc w:val="left"/>
      <w:pPr>
        <w:ind w:left="1080" w:hanging="360"/>
      </w:pPr>
      <w:rPr>
        <w:rFonts w:ascii="Courier New" w:hAnsi="Courier New" w:hint="default"/>
      </w:rPr>
    </w:lvl>
    <w:lvl w:ilvl="2" w:tplc="1D2C6724">
      <w:start w:val="1"/>
      <w:numFmt w:val="bullet"/>
      <w:lvlText w:val=""/>
      <w:lvlJc w:val="left"/>
      <w:pPr>
        <w:ind w:left="1800" w:hanging="360"/>
      </w:pPr>
      <w:rPr>
        <w:rFonts w:ascii="Wingdings" w:hAnsi="Wingdings" w:hint="default"/>
      </w:rPr>
    </w:lvl>
    <w:lvl w:ilvl="3" w:tplc="2CE47F30">
      <w:start w:val="1"/>
      <w:numFmt w:val="bullet"/>
      <w:lvlText w:val=""/>
      <w:lvlJc w:val="left"/>
      <w:pPr>
        <w:ind w:left="2520" w:hanging="360"/>
      </w:pPr>
      <w:rPr>
        <w:rFonts w:ascii="Symbol" w:hAnsi="Symbol" w:hint="default"/>
      </w:rPr>
    </w:lvl>
    <w:lvl w:ilvl="4" w:tplc="ED241666">
      <w:start w:val="1"/>
      <w:numFmt w:val="bullet"/>
      <w:lvlText w:val="o"/>
      <w:lvlJc w:val="left"/>
      <w:pPr>
        <w:ind w:left="3240" w:hanging="360"/>
      </w:pPr>
      <w:rPr>
        <w:rFonts w:ascii="Courier New" w:hAnsi="Courier New" w:hint="default"/>
      </w:rPr>
    </w:lvl>
    <w:lvl w:ilvl="5" w:tplc="861695B0">
      <w:start w:val="1"/>
      <w:numFmt w:val="bullet"/>
      <w:lvlText w:val=""/>
      <w:lvlJc w:val="left"/>
      <w:pPr>
        <w:ind w:left="3960" w:hanging="360"/>
      </w:pPr>
      <w:rPr>
        <w:rFonts w:ascii="Wingdings" w:hAnsi="Wingdings" w:hint="default"/>
      </w:rPr>
    </w:lvl>
    <w:lvl w:ilvl="6" w:tplc="2B3E5B84">
      <w:start w:val="1"/>
      <w:numFmt w:val="bullet"/>
      <w:lvlText w:val=""/>
      <w:lvlJc w:val="left"/>
      <w:pPr>
        <w:ind w:left="4680" w:hanging="360"/>
      </w:pPr>
      <w:rPr>
        <w:rFonts w:ascii="Symbol" w:hAnsi="Symbol" w:hint="default"/>
      </w:rPr>
    </w:lvl>
    <w:lvl w:ilvl="7" w:tplc="381CE9A2">
      <w:start w:val="1"/>
      <w:numFmt w:val="bullet"/>
      <w:lvlText w:val="o"/>
      <w:lvlJc w:val="left"/>
      <w:pPr>
        <w:ind w:left="5400" w:hanging="360"/>
      </w:pPr>
      <w:rPr>
        <w:rFonts w:ascii="Courier New" w:hAnsi="Courier New" w:hint="default"/>
      </w:rPr>
    </w:lvl>
    <w:lvl w:ilvl="8" w:tplc="7FB6FC00">
      <w:start w:val="1"/>
      <w:numFmt w:val="bullet"/>
      <w:lvlText w:val=""/>
      <w:lvlJc w:val="left"/>
      <w:pPr>
        <w:ind w:left="6120" w:hanging="360"/>
      </w:pPr>
      <w:rPr>
        <w:rFonts w:ascii="Wingdings" w:hAnsi="Wingdings" w:hint="default"/>
      </w:rPr>
    </w:lvl>
  </w:abstractNum>
  <w:abstractNum w:abstractNumId="9" w15:restartNumberingAfterBreak="0">
    <w:nsid w:val="2E940313"/>
    <w:multiLevelType w:val="hybridMultilevel"/>
    <w:tmpl w:val="A8A08C42"/>
    <w:lvl w:ilvl="0" w:tplc="3F8AE646">
      <w:start w:val="1"/>
      <w:numFmt w:val="bullet"/>
      <w:lvlText w:val="-"/>
      <w:lvlJc w:val="left"/>
      <w:pPr>
        <w:ind w:left="360" w:hanging="360"/>
      </w:pPr>
      <w:rPr>
        <w:rFonts w:ascii="Aptos" w:hAnsi="Aptos" w:hint="default"/>
      </w:rPr>
    </w:lvl>
    <w:lvl w:ilvl="1" w:tplc="A1DAB01E">
      <w:start w:val="1"/>
      <w:numFmt w:val="bullet"/>
      <w:lvlText w:val="o"/>
      <w:lvlJc w:val="left"/>
      <w:pPr>
        <w:ind w:left="1080" w:hanging="360"/>
      </w:pPr>
      <w:rPr>
        <w:rFonts w:ascii="Courier New" w:hAnsi="Courier New" w:hint="default"/>
      </w:rPr>
    </w:lvl>
    <w:lvl w:ilvl="2" w:tplc="1FDCBDBE">
      <w:start w:val="1"/>
      <w:numFmt w:val="bullet"/>
      <w:lvlText w:val=""/>
      <w:lvlJc w:val="left"/>
      <w:pPr>
        <w:ind w:left="1800" w:hanging="360"/>
      </w:pPr>
      <w:rPr>
        <w:rFonts w:ascii="Wingdings" w:hAnsi="Wingdings" w:hint="default"/>
      </w:rPr>
    </w:lvl>
    <w:lvl w:ilvl="3" w:tplc="A59495CC">
      <w:start w:val="1"/>
      <w:numFmt w:val="bullet"/>
      <w:lvlText w:val=""/>
      <w:lvlJc w:val="left"/>
      <w:pPr>
        <w:ind w:left="2520" w:hanging="360"/>
      </w:pPr>
      <w:rPr>
        <w:rFonts w:ascii="Symbol" w:hAnsi="Symbol" w:hint="default"/>
      </w:rPr>
    </w:lvl>
    <w:lvl w:ilvl="4" w:tplc="5D04F942">
      <w:start w:val="1"/>
      <w:numFmt w:val="bullet"/>
      <w:lvlText w:val="o"/>
      <w:lvlJc w:val="left"/>
      <w:pPr>
        <w:ind w:left="3240" w:hanging="360"/>
      </w:pPr>
      <w:rPr>
        <w:rFonts w:ascii="Courier New" w:hAnsi="Courier New" w:hint="default"/>
      </w:rPr>
    </w:lvl>
    <w:lvl w:ilvl="5" w:tplc="0C6CCE9E">
      <w:start w:val="1"/>
      <w:numFmt w:val="bullet"/>
      <w:lvlText w:val=""/>
      <w:lvlJc w:val="left"/>
      <w:pPr>
        <w:ind w:left="3960" w:hanging="360"/>
      </w:pPr>
      <w:rPr>
        <w:rFonts w:ascii="Wingdings" w:hAnsi="Wingdings" w:hint="default"/>
      </w:rPr>
    </w:lvl>
    <w:lvl w:ilvl="6" w:tplc="F86AA41A">
      <w:start w:val="1"/>
      <w:numFmt w:val="bullet"/>
      <w:lvlText w:val=""/>
      <w:lvlJc w:val="left"/>
      <w:pPr>
        <w:ind w:left="4680" w:hanging="360"/>
      </w:pPr>
      <w:rPr>
        <w:rFonts w:ascii="Symbol" w:hAnsi="Symbol" w:hint="default"/>
      </w:rPr>
    </w:lvl>
    <w:lvl w:ilvl="7" w:tplc="E5349336">
      <w:start w:val="1"/>
      <w:numFmt w:val="bullet"/>
      <w:lvlText w:val="o"/>
      <w:lvlJc w:val="left"/>
      <w:pPr>
        <w:ind w:left="5400" w:hanging="360"/>
      </w:pPr>
      <w:rPr>
        <w:rFonts w:ascii="Courier New" w:hAnsi="Courier New" w:hint="default"/>
      </w:rPr>
    </w:lvl>
    <w:lvl w:ilvl="8" w:tplc="04801E36">
      <w:start w:val="1"/>
      <w:numFmt w:val="bullet"/>
      <w:lvlText w:val=""/>
      <w:lvlJc w:val="left"/>
      <w:pPr>
        <w:ind w:left="6120" w:hanging="360"/>
      </w:pPr>
      <w:rPr>
        <w:rFonts w:ascii="Wingdings" w:hAnsi="Wingdings" w:hint="default"/>
      </w:rPr>
    </w:lvl>
  </w:abstractNum>
  <w:abstractNum w:abstractNumId="10" w15:restartNumberingAfterBreak="0">
    <w:nsid w:val="368A090B"/>
    <w:multiLevelType w:val="multilevel"/>
    <w:tmpl w:val="1AEE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9466B8"/>
    <w:multiLevelType w:val="multilevel"/>
    <w:tmpl w:val="E6B407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D7D4093"/>
    <w:multiLevelType w:val="hybridMultilevel"/>
    <w:tmpl w:val="46FA3A36"/>
    <w:lvl w:ilvl="0" w:tplc="AB6CB802">
      <w:start w:val="1"/>
      <w:numFmt w:val="bullet"/>
      <w:lvlText w:val=""/>
      <w:lvlJc w:val="left"/>
      <w:pPr>
        <w:ind w:left="720" w:hanging="360"/>
      </w:pPr>
      <w:rPr>
        <w:rFonts w:ascii="Symbol" w:hAnsi="Symbol" w:hint="default"/>
      </w:rPr>
    </w:lvl>
    <w:lvl w:ilvl="1" w:tplc="ABD22822">
      <w:start w:val="1"/>
      <w:numFmt w:val="bullet"/>
      <w:lvlText w:val="o"/>
      <w:lvlJc w:val="left"/>
      <w:pPr>
        <w:ind w:left="1440" w:hanging="360"/>
      </w:pPr>
      <w:rPr>
        <w:rFonts w:ascii="Courier New" w:hAnsi="Courier New" w:hint="default"/>
      </w:rPr>
    </w:lvl>
    <w:lvl w:ilvl="2" w:tplc="F74A6CC0">
      <w:start w:val="1"/>
      <w:numFmt w:val="bullet"/>
      <w:lvlText w:val=""/>
      <w:lvlJc w:val="left"/>
      <w:pPr>
        <w:ind w:left="2160" w:hanging="360"/>
      </w:pPr>
      <w:rPr>
        <w:rFonts w:ascii="Wingdings" w:hAnsi="Wingdings" w:hint="default"/>
      </w:rPr>
    </w:lvl>
    <w:lvl w:ilvl="3" w:tplc="83A0F8CC">
      <w:start w:val="1"/>
      <w:numFmt w:val="bullet"/>
      <w:lvlText w:val=""/>
      <w:lvlJc w:val="left"/>
      <w:pPr>
        <w:ind w:left="2880" w:hanging="360"/>
      </w:pPr>
      <w:rPr>
        <w:rFonts w:ascii="Symbol" w:hAnsi="Symbol" w:hint="default"/>
      </w:rPr>
    </w:lvl>
    <w:lvl w:ilvl="4" w:tplc="5896D5D2">
      <w:start w:val="1"/>
      <w:numFmt w:val="bullet"/>
      <w:lvlText w:val="o"/>
      <w:lvlJc w:val="left"/>
      <w:pPr>
        <w:ind w:left="3600" w:hanging="360"/>
      </w:pPr>
      <w:rPr>
        <w:rFonts w:ascii="Courier New" w:hAnsi="Courier New" w:hint="default"/>
      </w:rPr>
    </w:lvl>
    <w:lvl w:ilvl="5" w:tplc="92900460">
      <w:start w:val="1"/>
      <w:numFmt w:val="bullet"/>
      <w:lvlText w:val=""/>
      <w:lvlJc w:val="left"/>
      <w:pPr>
        <w:ind w:left="4320" w:hanging="360"/>
      </w:pPr>
      <w:rPr>
        <w:rFonts w:ascii="Wingdings" w:hAnsi="Wingdings" w:hint="default"/>
      </w:rPr>
    </w:lvl>
    <w:lvl w:ilvl="6" w:tplc="2F506914">
      <w:start w:val="1"/>
      <w:numFmt w:val="bullet"/>
      <w:lvlText w:val=""/>
      <w:lvlJc w:val="left"/>
      <w:pPr>
        <w:ind w:left="5040" w:hanging="360"/>
      </w:pPr>
      <w:rPr>
        <w:rFonts w:ascii="Symbol" w:hAnsi="Symbol" w:hint="default"/>
      </w:rPr>
    </w:lvl>
    <w:lvl w:ilvl="7" w:tplc="B6A6A016">
      <w:start w:val="1"/>
      <w:numFmt w:val="bullet"/>
      <w:lvlText w:val="o"/>
      <w:lvlJc w:val="left"/>
      <w:pPr>
        <w:ind w:left="5760" w:hanging="360"/>
      </w:pPr>
      <w:rPr>
        <w:rFonts w:ascii="Courier New" w:hAnsi="Courier New" w:hint="default"/>
      </w:rPr>
    </w:lvl>
    <w:lvl w:ilvl="8" w:tplc="00C00C5A">
      <w:start w:val="1"/>
      <w:numFmt w:val="bullet"/>
      <w:lvlText w:val=""/>
      <w:lvlJc w:val="left"/>
      <w:pPr>
        <w:ind w:left="6480" w:hanging="360"/>
      </w:pPr>
      <w:rPr>
        <w:rFonts w:ascii="Wingdings" w:hAnsi="Wingdings" w:hint="default"/>
      </w:rPr>
    </w:lvl>
  </w:abstractNum>
  <w:abstractNum w:abstractNumId="13" w15:restartNumberingAfterBreak="0">
    <w:nsid w:val="4315DC4C"/>
    <w:multiLevelType w:val="hybridMultilevel"/>
    <w:tmpl w:val="6E2C0888"/>
    <w:lvl w:ilvl="0" w:tplc="B3EAA390">
      <w:start w:val="1"/>
      <w:numFmt w:val="bullet"/>
      <w:lvlText w:val="-"/>
      <w:lvlJc w:val="left"/>
      <w:pPr>
        <w:ind w:left="360" w:hanging="360"/>
      </w:pPr>
      <w:rPr>
        <w:rFonts w:ascii="Aptos" w:hAnsi="Aptos" w:hint="default"/>
      </w:rPr>
    </w:lvl>
    <w:lvl w:ilvl="1" w:tplc="4B5C829E">
      <w:start w:val="1"/>
      <w:numFmt w:val="bullet"/>
      <w:lvlText w:val="o"/>
      <w:lvlJc w:val="left"/>
      <w:pPr>
        <w:ind w:left="1080" w:hanging="360"/>
      </w:pPr>
      <w:rPr>
        <w:rFonts w:ascii="Courier New" w:hAnsi="Courier New" w:hint="default"/>
      </w:rPr>
    </w:lvl>
    <w:lvl w:ilvl="2" w:tplc="4692AE78">
      <w:start w:val="1"/>
      <w:numFmt w:val="bullet"/>
      <w:lvlText w:val=""/>
      <w:lvlJc w:val="left"/>
      <w:pPr>
        <w:ind w:left="1800" w:hanging="360"/>
      </w:pPr>
      <w:rPr>
        <w:rFonts w:ascii="Wingdings" w:hAnsi="Wingdings" w:hint="default"/>
      </w:rPr>
    </w:lvl>
    <w:lvl w:ilvl="3" w:tplc="AAE0D338">
      <w:start w:val="1"/>
      <w:numFmt w:val="bullet"/>
      <w:lvlText w:val=""/>
      <w:lvlJc w:val="left"/>
      <w:pPr>
        <w:ind w:left="2520" w:hanging="360"/>
      </w:pPr>
      <w:rPr>
        <w:rFonts w:ascii="Symbol" w:hAnsi="Symbol" w:hint="default"/>
      </w:rPr>
    </w:lvl>
    <w:lvl w:ilvl="4" w:tplc="BDBC6CFC">
      <w:start w:val="1"/>
      <w:numFmt w:val="bullet"/>
      <w:lvlText w:val="o"/>
      <w:lvlJc w:val="left"/>
      <w:pPr>
        <w:ind w:left="3240" w:hanging="360"/>
      </w:pPr>
      <w:rPr>
        <w:rFonts w:ascii="Courier New" w:hAnsi="Courier New" w:hint="default"/>
      </w:rPr>
    </w:lvl>
    <w:lvl w:ilvl="5" w:tplc="73A4C548">
      <w:start w:val="1"/>
      <w:numFmt w:val="bullet"/>
      <w:lvlText w:val=""/>
      <w:lvlJc w:val="left"/>
      <w:pPr>
        <w:ind w:left="3960" w:hanging="360"/>
      </w:pPr>
      <w:rPr>
        <w:rFonts w:ascii="Wingdings" w:hAnsi="Wingdings" w:hint="default"/>
      </w:rPr>
    </w:lvl>
    <w:lvl w:ilvl="6" w:tplc="105A9626">
      <w:start w:val="1"/>
      <w:numFmt w:val="bullet"/>
      <w:lvlText w:val=""/>
      <w:lvlJc w:val="left"/>
      <w:pPr>
        <w:ind w:left="4680" w:hanging="360"/>
      </w:pPr>
      <w:rPr>
        <w:rFonts w:ascii="Symbol" w:hAnsi="Symbol" w:hint="default"/>
      </w:rPr>
    </w:lvl>
    <w:lvl w:ilvl="7" w:tplc="D40A1752">
      <w:start w:val="1"/>
      <w:numFmt w:val="bullet"/>
      <w:lvlText w:val="o"/>
      <w:lvlJc w:val="left"/>
      <w:pPr>
        <w:ind w:left="5400" w:hanging="360"/>
      </w:pPr>
      <w:rPr>
        <w:rFonts w:ascii="Courier New" w:hAnsi="Courier New" w:hint="default"/>
      </w:rPr>
    </w:lvl>
    <w:lvl w:ilvl="8" w:tplc="0CE069B4">
      <w:start w:val="1"/>
      <w:numFmt w:val="bullet"/>
      <w:lvlText w:val=""/>
      <w:lvlJc w:val="left"/>
      <w:pPr>
        <w:ind w:left="6120" w:hanging="360"/>
      </w:pPr>
      <w:rPr>
        <w:rFonts w:ascii="Wingdings" w:hAnsi="Wingdings" w:hint="default"/>
      </w:rPr>
    </w:lvl>
  </w:abstractNum>
  <w:abstractNum w:abstractNumId="14" w15:restartNumberingAfterBreak="0">
    <w:nsid w:val="4880B966"/>
    <w:multiLevelType w:val="hybridMultilevel"/>
    <w:tmpl w:val="111CE100"/>
    <w:lvl w:ilvl="0" w:tplc="69685112">
      <w:start w:val="1"/>
      <w:numFmt w:val="decimal"/>
      <w:lvlText w:val="%1."/>
      <w:lvlJc w:val="left"/>
      <w:pPr>
        <w:ind w:left="360" w:hanging="360"/>
      </w:pPr>
    </w:lvl>
    <w:lvl w:ilvl="1" w:tplc="B1DE1AE4">
      <w:start w:val="1"/>
      <w:numFmt w:val="lowerLetter"/>
      <w:lvlText w:val="%2."/>
      <w:lvlJc w:val="left"/>
      <w:pPr>
        <w:ind w:left="1080" w:hanging="360"/>
      </w:pPr>
    </w:lvl>
    <w:lvl w:ilvl="2" w:tplc="1F184068">
      <w:start w:val="1"/>
      <w:numFmt w:val="lowerRoman"/>
      <w:lvlText w:val="%3."/>
      <w:lvlJc w:val="right"/>
      <w:pPr>
        <w:ind w:left="1800" w:hanging="180"/>
      </w:pPr>
    </w:lvl>
    <w:lvl w:ilvl="3" w:tplc="68D2BC5A">
      <w:start w:val="1"/>
      <w:numFmt w:val="decimal"/>
      <w:lvlText w:val="%4."/>
      <w:lvlJc w:val="left"/>
      <w:pPr>
        <w:ind w:left="2520" w:hanging="360"/>
      </w:pPr>
    </w:lvl>
    <w:lvl w:ilvl="4" w:tplc="83082E0C">
      <w:start w:val="1"/>
      <w:numFmt w:val="lowerLetter"/>
      <w:lvlText w:val="%5."/>
      <w:lvlJc w:val="left"/>
      <w:pPr>
        <w:ind w:left="3240" w:hanging="360"/>
      </w:pPr>
    </w:lvl>
    <w:lvl w:ilvl="5" w:tplc="CC0EAED2">
      <w:start w:val="1"/>
      <w:numFmt w:val="lowerRoman"/>
      <w:lvlText w:val="%6."/>
      <w:lvlJc w:val="right"/>
      <w:pPr>
        <w:ind w:left="3960" w:hanging="180"/>
      </w:pPr>
    </w:lvl>
    <w:lvl w:ilvl="6" w:tplc="2AFA2EDC">
      <w:start w:val="1"/>
      <w:numFmt w:val="decimal"/>
      <w:lvlText w:val="%7."/>
      <w:lvlJc w:val="left"/>
      <w:pPr>
        <w:ind w:left="4680" w:hanging="360"/>
      </w:pPr>
    </w:lvl>
    <w:lvl w:ilvl="7" w:tplc="3EB04484">
      <w:start w:val="1"/>
      <w:numFmt w:val="lowerLetter"/>
      <w:lvlText w:val="%8."/>
      <w:lvlJc w:val="left"/>
      <w:pPr>
        <w:ind w:left="5400" w:hanging="360"/>
      </w:pPr>
    </w:lvl>
    <w:lvl w:ilvl="8" w:tplc="E40AF1CE">
      <w:start w:val="1"/>
      <w:numFmt w:val="lowerRoman"/>
      <w:lvlText w:val="%9."/>
      <w:lvlJc w:val="right"/>
      <w:pPr>
        <w:ind w:left="6120" w:hanging="180"/>
      </w:pPr>
    </w:lvl>
  </w:abstractNum>
  <w:abstractNum w:abstractNumId="15" w15:restartNumberingAfterBreak="0">
    <w:nsid w:val="4B862EFB"/>
    <w:multiLevelType w:val="hybridMultilevel"/>
    <w:tmpl w:val="CC546128"/>
    <w:lvl w:ilvl="0" w:tplc="D0084DF8">
      <w:start w:val="1"/>
      <w:numFmt w:val="bullet"/>
      <w:lvlText w:val="-"/>
      <w:lvlJc w:val="left"/>
      <w:pPr>
        <w:ind w:left="360" w:hanging="360"/>
      </w:pPr>
      <w:rPr>
        <w:rFonts w:ascii="Aptos" w:hAnsi="Aptos" w:hint="default"/>
      </w:rPr>
    </w:lvl>
    <w:lvl w:ilvl="1" w:tplc="AF82A214">
      <w:start w:val="1"/>
      <w:numFmt w:val="bullet"/>
      <w:lvlText w:val="o"/>
      <w:lvlJc w:val="left"/>
      <w:pPr>
        <w:ind w:left="1080" w:hanging="360"/>
      </w:pPr>
      <w:rPr>
        <w:rFonts w:ascii="Courier New" w:hAnsi="Courier New" w:hint="default"/>
      </w:rPr>
    </w:lvl>
    <w:lvl w:ilvl="2" w:tplc="626A1668">
      <w:start w:val="1"/>
      <w:numFmt w:val="bullet"/>
      <w:lvlText w:val=""/>
      <w:lvlJc w:val="left"/>
      <w:pPr>
        <w:ind w:left="1800" w:hanging="360"/>
      </w:pPr>
      <w:rPr>
        <w:rFonts w:ascii="Wingdings" w:hAnsi="Wingdings" w:hint="default"/>
      </w:rPr>
    </w:lvl>
    <w:lvl w:ilvl="3" w:tplc="D65AF498">
      <w:start w:val="1"/>
      <w:numFmt w:val="bullet"/>
      <w:lvlText w:val=""/>
      <w:lvlJc w:val="left"/>
      <w:pPr>
        <w:ind w:left="2520" w:hanging="360"/>
      </w:pPr>
      <w:rPr>
        <w:rFonts w:ascii="Symbol" w:hAnsi="Symbol" w:hint="default"/>
      </w:rPr>
    </w:lvl>
    <w:lvl w:ilvl="4" w:tplc="2E0CFDFE">
      <w:start w:val="1"/>
      <w:numFmt w:val="bullet"/>
      <w:lvlText w:val="o"/>
      <w:lvlJc w:val="left"/>
      <w:pPr>
        <w:ind w:left="3240" w:hanging="360"/>
      </w:pPr>
      <w:rPr>
        <w:rFonts w:ascii="Courier New" w:hAnsi="Courier New" w:hint="default"/>
      </w:rPr>
    </w:lvl>
    <w:lvl w:ilvl="5" w:tplc="8B12C310">
      <w:start w:val="1"/>
      <w:numFmt w:val="bullet"/>
      <w:lvlText w:val=""/>
      <w:lvlJc w:val="left"/>
      <w:pPr>
        <w:ind w:left="3960" w:hanging="360"/>
      </w:pPr>
      <w:rPr>
        <w:rFonts w:ascii="Wingdings" w:hAnsi="Wingdings" w:hint="default"/>
      </w:rPr>
    </w:lvl>
    <w:lvl w:ilvl="6" w:tplc="CD085430">
      <w:start w:val="1"/>
      <w:numFmt w:val="bullet"/>
      <w:lvlText w:val=""/>
      <w:lvlJc w:val="left"/>
      <w:pPr>
        <w:ind w:left="4680" w:hanging="360"/>
      </w:pPr>
      <w:rPr>
        <w:rFonts w:ascii="Symbol" w:hAnsi="Symbol" w:hint="default"/>
      </w:rPr>
    </w:lvl>
    <w:lvl w:ilvl="7" w:tplc="29EE152C">
      <w:start w:val="1"/>
      <w:numFmt w:val="bullet"/>
      <w:lvlText w:val="o"/>
      <w:lvlJc w:val="left"/>
      <w:pPr>
        <w:ind w:left="5400" w:hanging="360"/>
      </w:pPr>
      <w:rPr>
        <w:rFonts w:ascii="Courier New" w:hAnsi="Courier New" w:hint="default"/>
      </w:rPr>
    </w:lvl>
    <w:lvl w:ilvl="8" w:tplc="B400F3E0">
      <w:start w:val="1"/>
      <w:numFmt w:val="bullet"/>
      <w:lvlText w:val=""/>
      <w:lvlJc w:val="left"/>
      <w:pPr>
        <w:ind w:left="6120" w:hanging="360"/>
      </w:pPr>
      <w:rPr>
        <w:rFonts w:ascii="Wingdings" w:hAnsi="Wingdings" w:hint="default"/>
      </w:rPr>
    </w:lvl>
  </w:abstractNum>
  <w:abstractNum w:abstractNumId="16" w15:restartNumberingAfterBreak="0">
    <w:nsid w:val="4C5B710A"/>
    <w:multiLevelType w:val="multilevel"/>
    <w:tmpl w:val="DF4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52508"/>
    <w:multiLevelType w:val="hybridMultilevel"/>
    <w:tmpl w:val="93CC8432"/>
    <w:lvl w:ilvl="0" w:tplc="14D21C1C">
      <w:start w:val="1"/>
      <w:numFmt w:val="bullet"/>
      <w:lvlText w:val="-"/>
      <w:lvlJc w:val="left"/>
      <w:pPr>
        <w:ind w:left="360" w:hanging="360"/>
      </w:pPr>
      <w:rPr>
        <w:rFonts w:ascii="Aptos" w:hAnsi="Aptos" w:hint="default"/>
      </w:rPr>
    </w:lvl>
    <w:lvl w:ilvl="1" w:tplc="AEB24EBA">
      <w:start w:val="1"/>
      <w:numFmt w:val="bullet"/>
      <w:lvlText w:val="o"/>
      <w:lvlJc w:val="left"/>
      <w:pPr>
        <w:ind w:left="1080" w:hanging="360"/>
      </w:pPr>
      <w:rPr>
        <w:rFonts w:ascii="Courier New" w:hAnsi="Courier New" w:hint="default"/>
      </w:rPr>
    </w:lvl>
    <w:lvl w:ilvl="2" w:tplc="C8528DD8">
      <w:start w:val="1"/>
      <w:numFmt w:val="bullet"/>
      <w:lvlText w:val=""/>
      <w:lvlJc w:val="left"/>
      <w:pPr>
        <w:ind w:left="1800" w:hanging="360"/>
      </w:pPr>
      <w:rPr>
        <w:rFonts w:ascii="Wingdings" w:hAnsi="Wingdings" w:hint="default"/>
      </w:rPr>
    </w:lvl>
    <w:lvl w:ilvl="3" w:tplc="FCD05240">
      <w:start w:val="1"/>
      <w:numFmt w:val="bullet"/>
      <w:lvlText w:val=""/>
      <w:lvlJc w:val="left"/>
      <w:pPr>
        <w:ind w:left="2520" w:hanging="360"/>
      </w:pPr>
      <w:rPr>
        <w:rFonts w:ascii="Symbol" w:hAnsi="Symbol" w:hint="default"/>
      </w:rPr>
    </w:lvl>
    <w:lvl w:ilvl="4" w:tplc="DAF6C43C">
      <w:start w:val="1"/>
      <w:numFmt w:val="bullet"/>
      <w:lvlText w:val="o"/>
      <w:lvlJc w:val="left"/>
      <w:pPr>
        <w:ind w:left="3240" w:hanging="360"/>
      </w:pPr>
      <w:rPr>
        <w:rFonts w:ascii="Courier New" w:hAnsi="Courier New" w:hint="default"/>
      </w:rPr>
    </w:lvl>
    <w:lvl w:ilvl="5" w:tplc="C79C482A">
      <w:start w:val="1"/>
      <w:numFmt w:val="bullet"/>
      <w:lvlText w:val=""/>
      <w:lvlJc w:val="left"/>
      <w:pPr>
        <w:ind w:left="3960" w:hanging="360"/>
      </w:pPr>
      <w:rPr>
        <w:rFonts w:ascii="Wingdings" w:hAnsi="Wingdings" w:hint="default"/>
      </w:rPr>
    </w:lvl>
    <w:lvl w:ilvl="6" w:tplc="00E230EC">
      <w:start w:val="1"/>
      <w:numFmt w:val="bullet"/>
      <w:lvlText w:val=""/>
      <w:lvlJc w:val="left"/>
      <w:pPr>
        <w:ind w:left="4680" w:hanging="360"/>
      </w:pPr>
      <w:rPr>
        <w:rFonts w:ascii="Symbol" w:hAnsi="Symbol" w:hint="default"/>
      </w:rPr>
    </w:lvl>
    <w:lvl w:ilvl="7" w:tplc="21DA08C8">
      <w:start w:val="1"/>
      <w:numFmt w:val="bullet"/>
      <w:lvlText w:val="o"/>
      <w:lvlJc w:val="left"/>
      <w:pPr>
        <w:ind w:left="5400" w:hanging="360"/>
      </w:pPr>
      <w:rPr>
        <w:rFonts w:ascii="Courier New" w:hAnsi="Courier New" w:hint="default"/>
      </w:rPr>
    </w:lvl>
    <w:lvl w:ilvl="8" w:tplc="5DF4B50A">
      <w:start w:val="1"/>
      <w:numFmt w:val="bullet"/>
      <w:lvlText w:val=""/>
      <w:lvlJc w:val="left"/>
      <w:pPr>
        <w:ind w:left="6120" w:hanging="360"/>
      </w:pPr>
      <w:rPr>
        <w:rFonts w:ascii="Wingdings" w:hAnsi="Wingdings" w:hint="default"/>
      </w:rPr>
    </w:lvl>
  </w:abstractNum>
  <w:abstractNum w:abstractNumId="18" w15:restartNumberingAfterBreak="0">
    <w:nsid w:val="5408BC1F"/>
    <w:multiLevelType w:val="hybridMultilevel"/>
    <w:tmpl w:val="FCD87B50"/>
    <w:lvl w:ilvl="0" w:tplc="48C87312">
      <w:start w:val="1"/>
      <w:numFmt w:val="bullet"/>
      <w:lvlText w:val="-"/>
      <w:lvlJc w:val="left"/>
      <w:pPr>
        <w:ind w:left="360" w:hanging="360"/>
      </w:pPr>
      <w:rPr>
        <w:rFonts w:ascii="Aptos" w:hAnsi="Aptos" w:hint="default"/>
      </w:rPr>
    </w:lvl>
    <w:lvl w:ilvl="1" w:tplc="FE744E14">
      <w:start w:val="1"/>
      <w:numFmt w:val="bullet"/>
      <w:lvlText w:val="o"/>
      <w:lvlJc w:val="left"/>
      <w:pPr>
        <w:ind w:left="1080" w:hanging="360"/>
      </w:pPr>
      <w:rPr>
        <w:rFonts w:ascii="Courier New" w:hAnsi="Courier New" w:hint="default"/>
      </w:rPr>
    </w:lvl>
    <w:lvl w:ilvl="2" w:tplc="D88E729E">
      <w:start w:val="1"/>
      <w:numFmt w:val="bullet"/>
      <w:lvlText w:val=""/>
      <w:lvlJc w:val="left"/>
      <w:pPr>
        <w:ind w:left="1800" w:hanging="360"/>
      </w:pPr>
      <w:rPr>
        <w:rFonts w:ascii="Wingdings" w:hAnsi="Wingdings" w:hint="default"/>
      </w:rPr>
    </w:lvl>
    <w:lvl w:ilvl="3" w:tplc="71761B44">
      <w:start w:val="1"/>
      <w:numFmt w:val="bullet"/>
      <w:lvlText w:val=""/>
      <w:lvlJc w:val="left"/>
      <w:pPr>
        <w:ind w:left="2520" w:hanging="360"/>
      </w:pPr>
      <w:rPr>
        <w:rFonts w:ascii="Symbol" w:hAnsi="Symbol" w:hint="default"/>
      </w:rPr>
    </w:lvl>
    <w:lvl w:ilvl="4" w:tplc="7CF2D4BC">
      <w:start w:val="1"/>
      <w:numFmt w:val="bullet"/>
      <w:lvlText w:val="o"/>
      <w:lvlJc w:val="left"/>
      <w:pPr>
        <w:ind w:left="3240" w:hanging="360"/>
      </w:pPr>
      <w:rPr>
        <w:rFonts w:ascii="Courier New" w:hAnsi="Courier New" w:hint="default"/>
      </w:rPr>
    </w:lvl>
    <w:lvl w:ilvl="5" w:tplc="E72C02E6">
      <w:start w:val="1"/>
      <w:numFmt w:val="bullet"/>
      <w:lvlText w:val=""/>
      <w:lvlJc w:val="left"/>
      <w:pPr>
        <w:ind w:left="3960" w:hanging="360"/>
      </w:pPr>
      <w:rPr>
        <w:rFonts w:ascii="Wingdings" w:hAnsi="Wingdings" w:hint="default"/>
      </w:rPr>
    </w:lvl>
    <w:lvl w:ilvl="6" w:tplc="AA840F1E">
      <w:start w:val="1"/>
      <w:numFmt w:val="bullet"/>
      <w:lvlText w:val=""/>
      <w:lvlJc w:val="left"/>
      <w:pPr>
        <w:ind w:left="4680" w:hanging="360"/>
      </w:pPr>
      <w:rPr>
        <w:rFonts w:ascii="Symbol" w:hAnsi="Symbol" w:hint="default"/>
      </w:rPr>
    </w:lvl>
    <w:lvl w:ilvl="7" w:tplc="62CA5992">
      <w:start w:val="1"/>
      <w:numFmt w:val="bullet"/>
      <w:lvlText w:val="o"/>
      <w:lvlJc w:val="left"/>
      <w:pPr>
        <w:ind w:left="5400" w:hanging="360"/>
      </w:pPr>
      <w:rPr>
        <w:rFonts w:ascii="Courier New" w:hAnsi="Courier New" w:hint="default"/>
      </w:rPr>
    </w:lvl>
    <w:lvl w:ilvl="8" w:tplc="9982A986">
      <w:start w:val="1"/>
      <w:numFmt w:val="bullet"/>
      <w:lvlText w:val=""/>
      <w:lvlJc w:val="left"/>
      <w:pPr>
        <w:ind w:left="6120" w:hanging="360"/>
      </w:pPr>
      <w:rPr>
        <w:rFonts w:ascii="Wingdings" w:hAnsi="Wingdings" w:hint="default"/>
      </w:rPr>
    </w:lvl>
  </w:abstractNum>
  <w:abstractNum w:abstractNumId="19" w15:restartNumberingAfterBreak="0">
    <w:nsid w:val="54213886"/>
    <w:multiLevelType w:val="multilevel"/>
    <w:tmpl w:val="46D24C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53356DF"/>
    <w:multiLevelType w:val="multilevel"/>
    <w:tmpl w:val="C24A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B4C3F"/>
    <w:multiLevelType w:val="multilevel"/>
    <w:tmpl w:val="D75EA8E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FB7416F"/>
    <w:multiLevelType w:val="hybridMultilevel"/>
    <w:tmpl w:val="6EE85CD2"/>
    <w:lvl w:ilvl="0" w:tplc="7F08DB50">
      <w:start w:val="1"/>
      <w:numFmt w:val="decimal"/>
      <w:lvlText w:val="%1."/>
      <w:lvlJc w:val="left"/>
      <w:pPr>
        <w:ind w:left="360" w:hanging="360"/>
      </w:pPr>
    </w:lvl>
    <w:lvl w:ilvl="1" w:tplc="4336C1FA">
      <w:start w:val="1"/>
      <w:numFmt w:val="bullet"/>
      <w:lvlText w:val="o"/>
      <w:lvlJc w:val="left"/>
      <w:pPr>
        <w:ind w:left="1080" w:hanging="360"/>
      </w:pPr>
      <w:rPr>
        <w:rFonts w:ascii="Courier New" w:hAnsi="Courier New" w:hint="default"/>
      </w:rPr>
    </w:lvl>
    <w:lvl w:ilvl="2" w:tplc="0A4A06F4">
      <w:start w:val="1"/>
      <w:numFmt w:val="bullet"/>
      <w:lvlText w:val=""/>
      <w:lvlJc w:val="left"/>
      <w:pPr>
        <w:ind w:left="1800" w:hanging="360"/>
      </w:pPr>
      <w:rPr>
        <w:rFonts w:ascii="Wingdings" w:hAnsi="Wingdings" w:hint="default"/>
      </w:rPr>
    </w:lvl>
    <w:lvl w:ilvl="3" w:tplc="05DE7B9E">
      <w:start w:val="1"/>
      <w:numFmt w:val="bullet"/>
      <w:lvlText w:val=""/>
      <w:lvlJc w:val="left"/>
      <w:pPr>
        <w:ind w:left="2520" w:hanging="360"/>
      </w:pPr>
      <w:rPr>
        <w:rFonts w:ascii="Symbol" w:hAnsi="Symbol" w:hint="default"/>
      </w:rPr>
    </w:lvl>
    <w:lvl w:ilvl="4" w:tplc="BB1A5944">
      <w:start w:val="1"/>
      <w:numFmt w:val="bullet"/>
      <w:lvlText w:val="o"/>
      <w:lvlJc w:val="left"/>
      <w:pPr>
        <w:ind w:left="3240" w:hanging="360"/>
      </w:pPr>
      <w:rPr>
        <w:rFonts w:ascii="Courier New" w:hAnsi="Courier New" w:hint="default"/>
      </w:rPr>
    </w:lvl>
    <w:lvl w:ilvl="5" w:tplc="0D107DA8">
      <w:start w:val="1"/>
      <w:numFmt w:val="bullet"/>
      <w:lvlText w:val=""/>
      <w:lvlJc w:val="left"/>
      <w:pPr>
        <w:ind w:left="3960" w:hanging="360"/>
      </w:pPr>
      <w:rPr>
        <w:rFonts w:ascii="Wingdings" w:hAnsi="Wingdings" w:hint="default"/>
      </w:rPr>
    </w:lvl>
    <w:lvl w:ilvl="6" w:tplc="FB9E6732">
      <w:start w:val="1"/>
      <w:numFmt w:val="bullet"/>
      <w:lvlText w:val=""/>
      <w:lvlJc w:val="left"/>
      <w:pPr>
        <w:ind w:left="4680" w:hanging="360"/>
      </w:pPr>
      <w:rPr>
        <w:rFonts w:ascii="Symbol" w:hAnsi="Symbol" w:hint="default"/>
      </w:rPr>
    </w:lvl>
    <w:lvl w:ilvl="7" w:tplc="61160B30">
      <w:start w:val="1"/>
      <w:numFmt w:val="bullet"/>
      <w:lvlText w:val="o"/>
      <w:lvlJc w:val="left"/>
      <w:pPr>
        <w:ind w:left="5400" w:hanging="360"/>
      </w:pPr>
      <w:rPr>
        <w:rFonts w:ascii="Courier New" w:hAnsi="Courier New" w:hint="default"/>
      </w:rPr>
    </w:lvl>
    <w:lvl w:ilvl="8" w:tplc="AADAF086">
      <w:start w:val="1"/>
      <w:numFmt w:val="bullet"/>
      <w:lvlText w:val=""/>
      <w:lvlJc w:val="left"/>
      <w:pPr>
        <w:ind w:left="6120" w:hanging="360"/>
      </w:pPr>
      <w:rPr>
        <w:rFonts w:ascii="Wingdings" w:hAnsi="Wingdings" w:hint="default"/>
      </w:rPr>
    </w:lvl>
  </w:abstractNum>
  <w:abstractNum w:abstractNumId="23" w15:restartNumberingAfterBreak="0">
    <w:nsid w:val="619B5253"/>
    <w:multiLevelType w:val="multilevel"/>
    <w:tmpl w:val="B70255C0"/>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24F2EFE"/>
    <w:multiLevelType w:val="hybridMultilevel"/>
    <w:tmpl w:val="2BD2A3BC"/>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5" w15:restartNumberingAfterBreak="0">
    <w:nsid w:val="634B533A"/>
    <w:multiLevelType w:val="hybridMultilevel"/>
    <w:tmpl w:val="66B2361C"/>
    <w:lvl w:ilvl="0" w:tplc="44E6A648">
      <w:start w:val="1"/>
      <w:numFmt w:val="bullet"/>
      <w:lvlText w:val=""/>
      <w:lvlJc w:val="left"/>
      <w:pPr>
        <w:ind w:left="360" w:hanging="360"/>
      </w:pPr>
      <w:rPr>
        <w:rFonts w:ascii="Symbol" w:hAnsi="Symbol" w:hint="default"/>
      </w:rPr>
    </w:lvl>
    <w:lvl w:ilvl="1" w:tplc="AD6EC112">
      <w:start w:val="1"/>
      <w:numFmt w:val="bullet"/>
      <w:lvlText w:val="o"/>
      <w:lvlJc w:val="left"/>
      <w:pPr>
        <w:ind w:left="1080" w:hanging="360"/>
      </w:pPr>
      <w:rPr>
        <w:rFonts w:ascii="Courier New" w:hAnsi="Courier New" w:hint="default"/>
      </w:rPr>
    </w:lvl>
    <w:lvl w:ilvl="2" w:tplc="44C6BD4E">
      <w:start w:val="1"/>
      <w:numFmt w:val="bullet"/>
      <w:lvlText w:val=""/>
      <w:lvlJc w:val="left"/>
      <w:pPr>
        <w:ind w:left="1800" w:hanging="360"/>
      </w:pPr>
      <w:rPr>
        <w:rFonts w:ascii="Wingdings" w:hAnsi="Wingdings" w:hint="default"/>
      </w:rPr>
    </w:lvl>
    <w:lvl w:ilvl="3" w:tplc="EC58ADA4">
      <w:start w:val="1"/>
      <w:numFmt w:val="bullet"/>
      <w:lvlText w:val=""/>
      <w:lvlJc w:val="left"/>
      <w:pPr>
        <w:ind w:left="2520" w:hanging="360"/>
      </w:pPr>
      <w:rPr>
        <w:rFonts w:ascii="Symbol" w:hAnsi="Symbol" w:hint="default"/>
      </w:rPr>
    </w:lvl>
    <w:lvl w:ilvl="4" w:tplc="EA8A69D8">
      <w:start w:val="1"/>
      <w:numFmt w:val="bullet"/>
      <w:lvlText w:val="o"/>
      <w:lvlJc w:val="left"/>
      <w:pPr>
        <w:ind w:left="3240" w:hanging="360"/>
      </w:pPr>
      <w:rPr>
        <w:rFonts w:ascii="Courier New" w:hAnsi="Courier New" w:hint="default"/>
      </w:rPr>
    </w:lvl>
    <w:lvl w:ilvl="5" w:tplc="DBE0E45C">
      <w:start w:val="1"/>
      <w:numFmt w:val="bullet"/>
      <w:lvlText w:val=""/>
      <w:lvlJc w:val="left"/>
      <w:pPr>
        <w:ind w:left="3960" w:hanging="360"/>
      </w:pPr>
      <w:rPr>
        <w:rFonts w:ascii="Wingdings" w:hAnsi="Wingdings" w:hint="default"/>
      </w:rPr>
    </w:lvl>
    <w:lvl w:ilvl="6" w:tplc="4C665242">
      <w:start w:val="1"/>
      <w:numFmt w:val="bullet"/>
      <w:lvlText w:val=""/>
      <w:lvlJc w:val="left"/>
      <w:pPr>
        <w:ind w:left="4680" w:hanging="360"/>
      </w:pPr>
      <w:rPr>
        <w:rFonts w:ascii="Symbol" w:hAnsi="Symbol" w:hint="default"/>
      </w:rPr>
    </w:lvl>
    <w:lvl w:ilvl="7" w:tplc="45D0BD04">
      <w:start w:val="1"/>
      <w:numFmt w:val="bullet"/>
      <w:lvlText w:val="o"/>
      <w:lvlJc w:val="left"/>
      <w:pPr>
        <w:ind w:left="5400" w:hanging="360"/>
      </w:pPr>
      <w:rPr>
        <w:rFonts w:ascii="Courier New" w:hAnsi="Courier New" w:hint="default"/>
      </w:rPr>
    </w:lvl>
    <w:lvl w:ilvl="8" w:tplc="E12C0E6C">
      <w:start w:val="1"/>
      <w:numFmt w:val="bullet"/>
      <w:lvlText w:val=""/>
      <w:lvlJc w:val="left"/>
      <w:pPr>
        <w:ind w:left="6120" w:hanging="360"/>
      </w:pPr>
      <w:rPr>
        <w:rFonts w:ascii="Wingdings" w:hAnsi="Wingdings" w:hint="default"/>
      </w:rPr>
    </w:lvl>
  </w:abstractNum>
  <w:abstractNum w:abstractNumId="26" w15:restartNumberingAfterBreak="0">
    <w:nsid w:val="664E1CC6"/>
    <w:multiLevelType w:val="hybridMultilevel"/>
    <w:tmpl w:val="27320F3A"/>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670A8DCA"/>
    <w:multiLevelType w:val="hybridMultilevel"/>
    <w:tmpl w:val="D55EF2A4"/>
    <w:lvl w:ilvl="0" w:tplc="3E2CA716">
      <w:start w:val="1"/>
      <w:numFmt w:val="decimal"/>
      <w:lvlText w:val="%1."/>
      <w:lvlJc w:val="left"/>
      <w:pPr>
        <w:ind w:left="360" w:hanging="360"/>
      </w:pPr>
    </w:lvl>
    <w:lvl w:ilvl="1" w:tplc="7BE0DF4A">
      <w:start w:val="1"/>
      <w:numFmt w:val="lowerLetter"/>
      <w:lvlText w:val="%2."/>
      <w:lvlJc w:val="left"/>
      <w:pPr>
        <w:ind w:left="1080" w:hanging="360"/>
      </w:pPr>
    </w:lvl>
    <w:lvl w:ilvl="2" w:tplc="BEB255A2">
      <w:start w:val="1"/>
      <w:numFmt w:val="lowerRoman"/>
      <w:lvlText w:val="%3."/>
      <w:lvlJc w:val="right"/>
      <w:pPr>
        <w:ind w:left="1800" w:hanging="180"/>
      </w:pPr>
    </w:lvl>
    <w:lvl w:ilvl="3" w:tplc="A7889F8E">
      <w:start w:val="1"/>
      <w:numFmt w:val="decimal"/>
      <w:lvlText w:val="%4."/>
      <w:lvlJc w:val="left"/>
      <w:pPr>
        <w:ind w:left="2520" w:hanging="360"/>
      </w:pPr>
    </w:lvl>
    <w:lvl w:ilvl="4" w:tplc="77FC5C22">
      <w:start w:val="1"/>
      <w:numFmt w:val="lowerLetter"/>
      <w:lvlText w:val="%5."/>
      <w:lvlJc w:val="left"/>
      <w:pPr>
        <w:ind w:left="3240" w:hanging="360"/>
      </w:pPr>
    </w:lvl>
    <w:lvl w:ilvl="5" w:tplc="E12CDC84">
      <w:start w:val="1"/>
      <w:numFmt w:val="lowerRoman"/>
      <w:lvlText w:val="%6."/>
      <w:lvlJc w:val="right"/>
      <w:pPr>
        <w:ind w:left="3960" w:hanging="180"/>
      </w:pPr>
    </w:lvl>
    <w:lvl w:ilvl="6" w:tplc="2D0C7300">
      <w:start w:val="1"/>
      <w:numFmt w:val="decimal"/>
      <w:lvlText w:val="%7."/>
      <w:lvlJc w:val="left"/>
      <w:pPr>
        <w:ind w:left="4680" w:hanging="360"/>
      </w:pPr>
    </w:lvl>
    <w:lvl w:ilvl="7" w:tplc="6A524D3A">
      <w:start w:val="1"/>
      <w:numFmt w:val="lowerLetter"/>
      <w:lvlText w:val="%8."/>
      <w:lvlJc w:val="left"/>
      <w:pPr>
        <w:ind w:left="5400" w:hanging="360"/>
      </w:pPr>
    </w:lvl>
    <w:lvl w:ilvl="8" w:tplc="FD3691C2">
      <w:start w:val="1"/>
      <w:numFmt w:val="lowerRoman"/>
      <w:lvlText w:val="%9."/>
      <w:lvlJc w:val="right"/>
      <w:pPr>
        <w:ind w:left="6120" w:hanging="180"/>
      </w:pPr>
    </w:lvl>
  </w:abstractNum>
  <w:abstractNum w:abstractNumId="28" w15:restartNumberingAfterBreak="0">
    <w:nsid w:val="6A2858B9"/>
    <w:multiLevelType w:val="hybridMultilevel"/>
    <w:tmpl w:val="ADD2D904"/>
    <w:lvl w:ilvl="0" w:tplc="053067B6">
      <w:start w:val="1"/>
      <w:numFmt w:val="bullet"/>
      <w:lvlText w:val=""/>
      <w:lvlJc w:val="left"/>
      <w:pPr>
        <w:ind w:left="360" w:hanging="360"/>
      </w:pPr>
      <w:rPr>
        <w:rFonts w:ascii="Symbol" w:hAnsi="Symbol" w:hint="default"/>
      </w:rPr>
    </w:lvl>
    <w:lvl w:ilvl="1" w:tplc="447E1520">
      <w:start w:val="1"/>
      <w:numFmt w:val="bullet"/>
      <w:lvlText w:val="o"/>
      <w:lvlJc w:val="left"/>
      <w:pPr>
        <w:ind w:left="1080" w:hanging="360"/>
      </w:pPr>
      <w:rPr>
        <w:rFonts w:ascii="Courier New" w:hAnsi="Courier New" w:hint="default"/>
      </w:rPr>
    </w:lvl>
    <w:lvl w:ilvl="2" w:tplc="F11C586C">
      <w:start w:val="1"/>
      <w:numFmt w:val="bullet"/>
      <w:lvlText w:val=""/>
      <w:lvlJc w:val="left"/>
      <w:pPr>
        <w:ind w:left="1800" w:hanging="360"/>
      </w:pPr>
      <w:rPr>
        <w:rFonts w:ascii="Wingdings" w:hAnsi="Wingdings" w:hint="default"/>
      </w:rPr>
    </w:lvl>
    <w:lvl w:ilvl="3" w:tplc="A7DAFBF4">
      <w:start w:val="1"/>
      <w:numFmt w:val="bullet"/>
      <w:lvlText w:val=""/>
      <w:lvlJc w:val="left"/>
      <w:pPr>
        <w:ind w:left="2520" w:hanging="360"/>
      </w:pPr>
      <w:rPr>
        <w:rFonts w:ascii="Symbol" w:hAnsi="Symbol" w:hint="default"/>
      </w:rPr>
    </w:lvl>
    <w:lvl w:ilvl="4" w:tplc="6D3E498A">
      <w:start w:val="1"/>
      <w:numFmt w:val="bullet"/>
      <w:lvlText w:val="o"/>
      <w:lvlJc w:val="left"/>
      <w:pPr>
        <w:ind w:left="3240" w:hanging="360"/>
      </w:pPr>
      <w:rPr>
        <w:rFonts w:ascii="Courier New" w:hAnsi="Courier New" w:hint="default"/>
      </w:rPr>
    </w:lvl>
    <w:lvl w:ilvl="5" w:tplc="8C96029A">
      <w:start w:val="1"/>
      <w:numFmt w:val="bullet"/>
      <w:lvlText w:val=""/>
      <w:lvlJc w:val="left"/>
      <w:pPr>
        <w:ind w:left="3960" w:hanging="360"/>
      </w:pPr>
      <w:rPr>
        <w:rFonts w:ascii="Wingdings" w:hAnsi="Wingdings" w:hint="default"/>
      </w:rPr>
    </w:lvl>
    <w:lvl w:ilvl="6" w:tplc="3A16A658">
      <w:start w:val="1"/>
      <w:numFmt w:val="bullet"/>
      <w:lvlText w:val=""/>
      <w:lvlJc w:val="left"/>
      <w:pPr>
        <w:ind w:left="4680" w:hanging="360"/>
      </w:pPr>
      <w:rPr>
        <w:rFonts w:ascii="Symbol" w:hAnsi="Symbol" w:hint="default"/>
      </w:rPr>
    </w:lvl>
    <w:lvl w:ilvl="7" w:tplc="09D0D126">
      <w:start w:val="1"/>
      <w:numFmt w:val="bullet"/>
      <w:lvlText w:val="o"/>
      <w:lvlJc w:val="left"/>
      <w:pPr>
        <w:ind w:left="5400" w:hanging="360"/>
      </w:pPr>
      <w:rPr>
        <w:rFonts w:ascii="Courier New" w:hAnsi="Courier New" w:hint="default"/>
      </w:rPr>
    </w:lvl>
    <w:lvl w:ilvl="8" w:tplc="4B7EABD8">
      <w:start w:val="1"/>
      <w:numFmt w:val="bullet"/>
      <w:lvlText w:val=""/>
      <w:lvlJc w:val="left"/>
      <w:pPr>
        <w:ind w:left="6120" w:hanging="360"/>
      </w:pPr>
      <w:rPr>
        <w:rFonts w:ascii="Wingdings" w:hAnsi="Wingdings" w:hint="default"/>
      </w:rPr>
    </w:lvl>
  </w:abstractNum>
  <w:abstractNum w:abstractNumId="29" w15:restartNumberingAfterBreak="0">
    <w:nsid w:val="6EA16D07"/>
    <w:multiLevelType w:val="hybridMultilevel"/>
    <w:tmpl w:val="00A6419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71AE93A5"/>
    <w:multiLevelType w:val="hybridMultilevel"/>
    <w:tmpl w:val="34AAD4D2"/>
    <w:lvl w:ilvl="0" w:tplc="22CC7362">
      <w:start w:val="1"/>
      <w:numFmt w:val="decimal"/>
      <w:lvlText w:val="%1."/>
      <w:lvlJc w:val="left"/>
      <w:pPr>
        <w:ind w:left="720" w:hanging="360"/>
      </w:pPr>
    </w:lvl>
    <w:lvl w:ilvl="1" w:tplc="F2FC4890">
      <w:start w:val="1"/>
      <w:numFmt w:val="lowerLetter"/>
      <w:lvlText w:val="%2."/>
      <w:lvlJc w:val="left"/>
      <w:pPr>
        <w:ind w:left="1440" w:hanging="360"/>
      </w:pPr>
    </w:lvl>
    <w:lvl w:ilvl="2" w:tplc="2EEECBEC">
      <w:start w:val="1"/>
      <w:numFmt w:val="lowerRoman"/>
      <w:lvlText w:val="%3."/>
      <w:lvlJc w:val="right"/>
      <w:pPr>
        <w:ind w:left="2160" w:hanging="180"/>
      </w:pPr>
    </w:lvl>
    <w:lvl w:ilvl="3" w:tplc="9440EECE">
      <w:start w:val="1"/>
      <w:numFmt w:val="decimal"/>
      <w:lvlText w:val="%4."/>
      <w:lvlJc w:val="left"/>
      <w:pPr>
        <w:ind w:left="2880" w:hanging="360"/>
      </w:pPr>
    </w:lvl>
    <w:lvl w:ilvl="4" w:tplc="FE2430FC">
      <w:start w:val="1"/>
      <w:numFmt w:val="lowerLetter"/>
      <w:lvlText w:val="%5."/>
      <w:lvlJc w:val="left"/>
      <w:pPr>
        <w:ind w:left="3600" w:hanging="360"/>
      </w:pPr>
    </w:lvl>
    <w:lvl w:ilvl="5" w:tplc="A6522A6A">
      <w:start w:val="1"/>
      <w:numFmt w:val="lowerRoman"/>
      <w:lvlText w:val="%6."/>
      <w:lvlJc w:val="right"/>
      <w:pPr>
        <w:ind w:left="4320" w:hanging="180"/>
      </w:pPr>
    </w:lvl>
    <w:lvl w:ilvl="6" w:tplc="A3A0BE20">
      <w:start w:val="1"/>
      <w:numFmt w:val="decimal"/>
      <w:lvlText w:val="%7."/>
      <w:lvlJc w:val="left"/>
      <w:pPr>
        <w:ind w:left="5040" w:hanging="360"/>
      </w:pPr>
    </w:lvl>
    <w:lvl w:ilvl="7" w:tplc="41B4146E">
      <w:start w:val="1"/>
      <w:numFmt w:val="lowerLetter"/>
      <w:lvlText w:val="%8."/>
      <w:lvlJc w:val="left"/>
      <w:pPr>
        <w:ind w:left="5760" w:hanging="360"/>
      </w:pPr>
    </w:lvl>
    <w:lvl w:ilvl="8" w:tplc="1378479A">
      <w:start w:val="1"/>
      <w:numFmt w:val="lowerRoman"/>
      <w:lvlText w:val="%9."/>
      <w:lvlJc w:val="right"/>
      <w:pPr>
        <w:ind w:left="6480" w:hanging="180"/>
      </w:pPr>
    </w:lvl>
  </w:abstractNum>
  <w:abstractNum w:abstractNumId="31" w15:restartNumberingAfterBreak="0">
    <w:nsid w:val="7222578F"/>
    <w:multiLevelType w:val="hybridMultilevel"/>
    <w:tmpl w:val="B26E949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752D04B6"/>
    <w:multiLevelType w:val="hybridMultilevel"/>
    <w:tmpl w:val="EDAA4E8A"/>
    <w:lvl w:ilvl="0" w:tplc="3246F718">
      <w:numFmt w:val="bullet"/>
      <w:lvlText w:val="-"/>
      <w:lvlJc w:val="left"/>
      <w:pPr>
        <w:ind w:left="36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A501367"/>
    <w:multiLevelType w:val="hybridMultilevel"/>
    <w:tmpl w:val="635C19F8"/>
    <w:lvl w:ilvl="0" w:tplc="C46E6B84">
      <w:start w:val="1"/>
      <w:numFmt w:val="bullet"/>
      <w:lvlText w:val="-"/>
      <w:lvlJc w:val="left"/>
      <w:pPr>
        <w:ind w:left="360" w:hanging="360"/>
      </w:pPr>
      <w:rPr>
        <w:rFonts w:ascii="Aptos" w:hAnsi="Aptos" w:hint="default"/>
      </w:rPr>
    </w:lvl>
    <w:lvl w:ilvl="1" w:tplc="2542DA98">
      <w:start w:val="1"/>
      <w:numFmt w:val="bullet"/>
      <w:lvlText w:val="o"/>
      <w:lvlJc w:val="left"/>
      <w:pPr>
        <w:ind w:left="1080" w:hanging="360"/>
      </w:pPr>
      <w:rPr>
        <w:rFonts w:ascii="Courier New" w:hAnsi="Courier New" w:hint="default"/>
      </w:rPr>
    </w:lvl>
    <w:lvl w:ilvl="2" w:tplc="9312BDFE">
      <w:start w:val="1"/>
      <w:numFmt w:val="bullet"/>
      <w:lvlText w:val=""/>
      <w:lvlJc w:val="left"/>
      <w:pPr>
        <w:ind w:left="1800" w:hanging="360"/>
      </w:pPr>
      <w:rPr>
        <w:rFonts w:ascii="Wingdings" w:hAnsi="Wingdings" w:hint="default"/>
      </w:rPr>
    </w:lvl>
    <w:lvl w:ilvl="3" w:tplc="623AE860">
      <w:start w:val="1"/>
      <w:numFmt w:val="bullet"/>
      <w:lvlText w:val=""/>
      <w:lvlJc w:val="left"/>
      <w:pPr>
        <w:ind w:left="2520" w:hanging="360"/>
      </w:pPr>
      <w:rPr>
        <w:rFonts w:ascii="Symbol" w:hAnsi="Symbol" w:hint="default"/>
      </w:rPr>
    </w:lvl>
    <w:lvl w:ilvl="4" w:tplc="32381BAE">
      <w:start w:val="1"/>
      <w:numFmt w:val="bullet"/>
      <w:lvlText w:val="o"/>
      <w:lvlJc w:val="left"/>
      <w:pPr>
        <w:ind w:left="3240" w:hanging="360"/>
      </w:pPr>
      <w:rPr>
        <w:rFonts w:ascii="Courier New" w:hAnsi="Courier New" w:hint="default"/>
      </w:rPr>
    </w:lvl>
    <w:lvl w:ilvl="5" w:tplc="3702C75C">
      <w:start w:val="1"/>
      <w:numFmt w:val="bullet"/>
      <w:lvlText w:val=""/>
      <w:lvlJc w:val="left"/>
      <w:pPr>
        <w:ind w:left="3960" w:hanging="360"/>
      </w:pPr>
      <w:rPr>
        <w:rFonts w:ascii="Wingdings" w:hAnsi="Wingdings" w:hint="default"/>
      </w:rPr>
    </w:lvl>
    <w:lvl w:ilvl="6" w:tplc="C8F4B7AE">
      <w:start w:val="1"/>
      <w:numFmt w:val="bullet"/>
      <w:lvlText w:val=""/>
      <w:lvlJc w:val="left"/>
      <w:pPr>
        <w:ind w:left="4680" w:hanging="360"/>
      </w:pPr>
      <w:rPr>
        <w:rFonts w:ascii="Symbol" w:hAnsi="Symbol" w:hint="default"/>
      </w:rPr>
    </w:lvl>
    <w:lvl w:ilvl="7" w:tplc="160077D6">
      <w:start w:val="1"/>
      <w:numFmt w:val="bullet"/>
      <w:lvlText w:val="o"/>
      <w:lvlJc w:val="left"/>
      <w:pPr>
        <w:ind w:left="5400" w:hanging="360"/>
      </w:pPr>
      <w:rPr>
        <w:rFonts w:ascii="Courier New" w:hAnsi="Courier New" w:hint="default"/>
      </w:rPr>
    </w:lvl>
    <w:lvl w:ilvl="8" w:tplc="B916F1A4">
      <w:start w:val="1"/>
      <w:numFmt w:val="bullet"/>
      <w:lvlText w:val=""/>
      <w:lvlJc w:val="left"/>
      <w:pPr>
        <w:ind w:left="6120" w:hanging="360"/>
      </w:pPr>
      <w:rPr>
        <w:rFonts w:ascii="Wingdings" w:hAnsi="Wingdings" w:hint="default"/>
      </w:rPr>
    </w:lvl>
  </w:abstractNum>
  <w:abstractNum w:abstractNumId="34" w15:restartNumberingAfterBreak="0">
    <w:nsid w:val="7CD5F36D"/>
    <w:multiLevelType w:val="hybridMultilevel"/>
    <w:tmpl w:val="09D0E448"/>
    <w:lvl w:ilvl="0" w:tplc="3F1692E6">
      <w:start w:val="1"/>
      <w:numFmt w:val="bullet"/>
      <w:lvlText w:val=""/>
      <w:lvlJc w:val="left"/>
      <w:pPr>
        <w:ind w:left="720" w:hanging="360"/>
      </w:pPr>
      <w:rPr>
        <w:rFonts w:ascii="Symbol" w:hAnsi="Symbol" w:hint="default"/>
      </w:rPr>
    </w:lvl>
    <w:lvl w:ilvl="1" w:tplc="0526D472">
      <w:start w:val="1"/>
      <w:numFmt w:val="bullet"/>
      <w:lvlText w:val="o"/>
      <w:lvlJc w:val="left"/>
      <w:pPr>
        <w:ind w:left="1440" w:hanging="360"/>
      </w:pPr>
      <w:rPr>
        <w:rFonts w:ascii="Courier New" w:hAnsi="Courier New" w:hint="default"/>
      </w:rPr>
    </w:lvl>
    <w:lvl w:ilvl="2" w:tplc="C0565B18">
      <w:start w:val="1"/>
      <w:numFmt w:val="bullet"/>
      <w:lvlText w:val=""/>
      <w:lvlJc w:val="left"/>
      <w:pPr>
        <w:ind w:left="2160" w:hanging="360"/>
      </w:pPr>
      <w:rPr>
        <w:rFonts w:ascii="Wingdings" w:hAnsi="Wingdings" w:hint="default"/>
      </w:rPr>
    </w:lvl>
    <w:lvl w:ilvl="3" w:tplc="2F2E5A1A">
      <w:start w:val="1"/>
      <w:numFmt w:val="bullet"/>
      <w:lvlText w:val=""/>
      <w:lvlJc w:val="left"/>
      <w:pPr>
        <w:ind w:left="2880" w:hanging="360"/>
      </w:pPr>
      <w:rPr>
        <w:rFonts w:ascii="Symbol" w:hAnsi="Symbol" w:hint="default"/>
      </w:rPr>
    </w:lvl>
    <w:lvl w:ilvl="4" w:tplc="3536B42E">
      <w:start w:val="1"/>
      <w:numFmt w:val="bullet"/>
      <w:lvlText w:val="o"/>
      <w:lvlJc w:val="left"/>
      <w:pPr>
        <w:ind w:left="3600" w:hanging="360"/>
      </w:pPr>
      <w:rPr>
        <w:rFonts w:ascii="Courier New" w:hAnsi="Courier New" w:hint="default"/>
      </w:rPr>
    </w:lvl>
    <w:lvl w:ilvl="5" w:tplc="F4D073CE">
      <w:start w:val="1"/>
      <w:numFmt w:val="bullet"/>
      <w:lvlText w:val=""/>
      <w:lvlJc w:val="left"/>
      <w:pPr>
        <w:ind w:left="4320" w:hanging="360"/>
      </w:pPr>
      <w:rPr>
        <w:rFonts w:ascii="Wingdings" w:hAnsi="Wingdings" w:hint="default"/>
      </w:rPr>
    </w:lvl>
    <w:lvl w:ilvl="6" w:tplc="4B52DD98">
      <w:start w:val="1"/>
      <w:numFmt w:val="bullet"/>
      <w:lvlText w:val=""/>
      <w:lvlJc w:val="left"/>
      <w:pPr>
        <w:ind w:left="5040" w:hanging="360"/>
      </w:pPr>
      <w:rPr>
        <w:rFonts w:ascii="Symbol" w:hAnsi="Symbol" w:hint="default"/>
      </w:rPr>
    </w:lvl>
    <w:lvl w:ilvl="7" w:tplc="8BE42D80">
      <w:start w:val="1"/>
      <w:numFmt w:val="bullet"/>
      <w:lvlText w:val="o"/>
      <w:lvlJc w:val="left"/>
      <w:pPr>
        <w:ind w:left="5760" w:hanging="360"/>
      </w:pPr>
      <w:rPr>
        <w:rFonts w:ascii="Courier New" w:hAnsi="Courier New" w:hint="default"/>
      </w:rPr>
    </w:lvl>
    <w:lvl w:ilvl="8" w:tplc="144644AC">
      <w:start w:val="1"/>
      <w:numFmt w:val="bullet"/>
      <w:lvlText w:val=""/>
      <w:lvlJc w:val="left"/>
      <w:pPr>
        <w:ind w:left="6480" w:hanging="360"/>
      </w:pPr>
      <w:rPr>
        <w:rFonts w:ascii="Wingdings" w:hAnsi="Wingdings" w:hint="default"/>
      </w:rPr>
    </w:lvl>
  </w:abstractNum>
  <w:abstractNum w:abstractNumId="35" w15:restartNumberingAfterBreak="0">
    <w:nsid w:val="7FC6E7BA"/>
    <w:multiLevelType w:val="hybridMultilevel"/>
    <w:tmpl w:val="EDD6C8F8"/>
    <w:lvl w:ilvl="0" w:tplc="730CF4B2">
      <w:start w:val="1"/>
      <w:numFmt w:val="bullet"/>
      <w:lvlText w:val="-"/>
      <w:lvlJc w:val="left"/>
      <w:pPr>
        <w:ind w:left="360" w:hanging="360"/>
      </w:pPr>
      <w:rPr>
        <w:rFonts w:ascii="Aptos" w:hAnsi="Aptos" w:hint="default"/>
      </w:rPr>
    </w:lvl>
    <w:lvl w:ilvl="1" w:tplc="F62C91A0">
      <w:start w:val="1"/>
      <w:numFmt w:val="bullet"/>
      <w:lvlText w:val="o"/>
      <w:lvlJc w:val="left"/>
      <w:pPr>
        <w:ind w:left="1080" w:hanging="360"/>
      </w:pPr>
      <w:rPr>
        <w:rFonts w:ascii="Courier New" w:hAnsi="Courier New" w:hint="default"/>
      </w:rPr>
    </w:lvl>
    <w:lvl w:ilvl="2" w:tplc="0E005FA6">
      <w:start w:val="1"/>
      <w:numFmt w:val="bullet"/>
      <w:lvlText w:val=""/>
      <w:lvlJc w:val="left"/>
      <w:pPr>
        <w:ind w:left="1800" w:hanging="360"/>
      </w:pPr>
      <w:rPr>
        <w:rFonts w:ascii="Wingdings" w:hAnsi="Wingdings" w:hint="default"/>
      </w:rPr>
    </w:lvl>
    <w:lvl w:ilvl="3" w:tplc="D592E6EC">
      <w:start w:val="1"/>
      <w:numFmt w:val="bullet"/>
      <w:lvlText w:val=""/>
      <w:lvlJc w:val="left"/>
      <w:pPr>
        <w:ind w:left="2520" w:hanging="360"/>
      </w:pPr>
      <w:rPr>
        <w:rFonts w:ascii="Symbol" w:hAnsi="Symbol" w:hint="default"/>
      </w:rPr>
    </w:lvl>
    <w:lvl w:ilvl="4" w:tplc="6D1402A8">
      <w:start w:val="1"/>
      <w:numFmt w:val="bullet"/>
      <w:lvlText w:val="o"/>
      <w:lvlJc w:val="left"/>
      <w:pPr>
        <w:ind w:left="3240" w:hanging="360"/>
      </w:pPr>
      <w:rPr>
        <w:rFonts w:ascii="Courier New" w:hAnsi="Courier New" w:hint="default"/>
      </w:rPr>
    </w:lvl>
    <w:lvl w:ilvl="5" w:tplc="6054FA72">
      <w:start w:val="1"/>
      <w:numFmt w:val="bullet"/>
      <w:lvlText w:val=""/>
      <w:lvlJc w:val="left"/>
      <w:pPr>
        <w:ind w:left="3960" w:hanging="360"/>
      </w:pPr>
      <w:rPr>
        <w:rFonts w:ascii="Wingdings" w:hAnsi="Wingdings" w:hint="default"/>
      </w:rPr>
    </w:lvl>
    <w:lvl w:ilvl="6" w:tplc="79AC3BF2">
      <w:start w:val="1"/>
      <w:numFmt w:val="bullet"/>
      <w:lvlText w:val=""/>
      <w:lvlJc w:val="left"/>
      <w:pPr>
        <w:ind w:left="4680" w:hanging="360"/>
      </w:pPr>
      <w:rPr>
        <w:rFonts w:ascii="Symbol" w:hAnsi="Symbol" w:hint="default"/>
      </w:rPr>
    </w:lvl>
    <w:lvl w:ilvl="7" w:tplc="2564B52A">
      <w:start w:val="1"/>
      <w:numFmt w:val="bullet"/>
      <w:lvlText w:val="o"/>
      <w:lvlJc w:val="left"/>
      <w:pPr>
        <w:ind w:left="5400" w:hanging="360"/>
      </w:pPr>
      <w:rPr>
        <w:rFonts w:ascii="Courier New" w:hAnsi="Courier New" w:hint="default"/>
      </w:rPr>
    </w:lvl>
    <w:lvl w:ilvl="8" w:tplc="A9B296B0">
      <w:start w:val="1"/>
      <w:numFmt w:val="bullet"/>
      <w:lvlText w:val=""/>
      <w:lvlJc w:val="left"/>
      <w:pPr>
        <w:ind w:left="6120" w:hanging="360"/>
      </w:pPr>
      <w:rPr>
        <w:rFonts w:ascii="Wingdings" w:hAnsi="Wingdings" w:hint="default"/>
      </w:rPr>
    </w:lvl>
  </w:abstractNum>
  <w:num w:numId="1" w16cid:durableId="734932048">
    <w:abstractNumId w:val="14"/>
  </w:num>
  <w:num w:numId="2" w16cid:durableId="1101488309">
    <w:abstractNumId w:val="33"/>
  </w:num>
  <w:num w:numId="3" w16cid:durableId="785081533">
    <w:abstractNumId w:val="17"/>
  </w:num>
  <w:num w:numId="4" w16cid:durableId="1857570457">
    <w:abstractNumId w:val="13"/>
  </w:num>
  <w:num w:numId="5" w16cid:durableId="697462593">
    <w:abstractNumId w:val="35"/>
  </w:num>
  <w:num w:numId="6" w16cid:durableId="293368156">
    <w:abstractNumId w:val="7"/>
  </w:num>
  <w:num w:numId="7" w16cid:durableId="2064982813">
    <w:abstractNumId w:val="6"/>
  </w:num>
  <w:num w:numId="8" w16cid:durableId="1023440605">
    <w:abstractNumId w:val="8"/>
  </w:num>
  <w:num w:numId="9" w16cid:durableId="1672492247">
    <w:abstractNumId w:val="9"/>
  </w:num>
  <w:num w:numId="10" w16cid:durableId="2082361330">
    <w:abstractNumId w:val="15"/>
  </w:num>
  <w:num w:numId="11" w16cid:durableId="1639874390">
    <w:abstractNumId w:val="4"/>
  </w:num>
  <w:num w:numId="12" w16cid:durableId="402023257">
    <w:abstractNumId w:val="3"/>
  </w:num>
  <w:num w:numId="13" w16cid:durableId="506675879">
    <w:abstractNumId w:val="18"/>
  </w:num>
  <w:num w:numId="14" w16cid:durableId="2122845204">
    <w:abstractNumId w:val="12"/>
  </w:num>
  <w:num w:numId="15" w16cid:durableId="989792679">
    <w:abstractNumId w:val="34"/>
  </w:num>
  <w:num w:numId="16" w16cid:durableId="757097716">
    <w:abstractNumId w:val="27"/>
  </w:num>
  <w:num w:numId="17" w16cid:durableId="338655470">
    <w:abstractNumId w:val="30"/>
  </w:num>
  <w:num w:numId="18" w16cid:durableId="16737670">
    <w:abstractNumId w:val="1"/>
  </w:num>
  <w:num w:numId="19" w16cid:durableId="280036051">
    <w:abstractNumId w:val="0"/>
  </w:num>
  <w:num w:numId="20" w16cid:durableId="1339842577">
    <w:abstractNumId w:val="25"/>
  </w:num>
  <w:num w:numId="21" w16cid:durableId="2123919578">
    <w:abstractNumId w:val="28"/>
  </w:num>
  <w:num w:numId="22" w16cid:durableId="1054231378">
    <w:abstractNumId w:val="5"/>
  </w:num>
  <w:num w:numId="23" w16cid:durableId="650908793">
    <w:abstractNumId w:val="22"/>
  </w:num>
  <w:num w:numId="24" w16cid:durableId="944312539">
    <w:abstractNumId w:val="31"/>
  </w:num>
  <w:num w:numId="25" w16cid:durableId="1696038776">
    <w:abstractNumId w:val="29"/>
  </w:num>
  <w:num w:numId="26" w16cid:durableId="1192768972">
    <w:abstractNumId w:val="2"/>
  </w:num>
  <w:num w:numId="27" w16cid:durableId="1116679266">
    <w:abstractNumId w:val="10"/>
  </w:num>
  <w:num w:numId="28" w16cid:durableId="921336813">
    <w:abstractNumId w:val="20"/>
  </w:num>
  <w:num w:numId="29" w16cid:durableId="106894686">
    <w:abstractNumId w:val="19"/>
  </w:num>
  <w:num w:numId="30" w16cid:durableId="1237016436">
    <w:abstractNumId w:val="23"/>
  </w:num>
  <w:num w:numId="31" w16cid:durableId="1773548662">
    <w:abstractNumId w:val="11"/>
  </w:num>
  <w:num w:numId="32" w16cid:durableId="1540170325">
    <w:abstractNumId w:val="16"/>
  </w:num>
  <w:num w:numId="33" w16cid:durableId="2089114105">
    <w:abstractNumId w:val="26"/>
  </w:num>
  <w:num w:numId="34" w16cid:durableId="2064255860">
    <w:abstractNumId w:val="24"/>
  </w:num>
  <w:num w:numId="35" w16cid:durableId="1595748203">
    <w:abstractNumId w:val="21"/>
  </w:num>
  <w:num w:numId="36" w16cid:durableId="179956558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5FBBB4"/>
    <w:rsid w:val="000111EE"/>
    <w:rsid w:val="00020473"/>
    <w:rsid w:val="00032F98"/>
    <w:rsid w:val="00047EAC"/>
    <w:rsid w:val="000804C0"/>
    <w:rsid w:val="000836AC"/>
    <w:rsid w:val="000E7B16"/>
    <w:rsid w:val="000F1955"/>
    <w:rsid w:val="00121672"/>
    <w:rsid w:val="001306D8"/>
    <w:rsid w:val="00136C4E"/>
    <w:rsid w:val="00143A91"/>
    <w:rsid w:val="00153CF0"/>
    <w:rsid w:val="001547A2"/>
    <w:rsid w:val="00173794"/>
    <w:rsid w:val="001B0177"/>
    <w:rsid w:val="001C5B10"/>
    <w:rsid w:val="001E04DC"/>
    <w:rsid w:val="00200B64"/>
    <w:rsid w:val="0024C316"/>
    <w:rsid w:val="00262C16"/>
    <w:rsid w:val="0028113B"/>
    <w:rsid w:val="002A35C1"/>
    <w:rsid w:val="002B12F2"/>
    <w:rsid w:val="00306C94"/>
    <w:rsid w:val="003074E3"/>
    <w:rsid w:val="00340A93"/>
    <w:rsid w:val="00376110"/>
    <w:rsid w:val="003872DC"/>
    <w:rsid w:val="003943FD"/>
    <w:rsid w:val="003E7615"/>
    <w:rsid w:val="003F4013"/>
    <w:rsid w:val="00416A05"/>
    <w:rsid w:val="0045117D"/>
    <w:rsid w:val="004523AC"/>
    <w:rsid w:val="00467D3D"/>
    <w:rsid w:val="00482562"/>
    <w:rsid w:val="004A7EFB"/>
    <w:rsid w:val="004D6F92"/>
    <w:rsid w:val="00510195"/>
    <w:rsid w:val="00511470"/>
    <w:rsid w:val="00513F8E"/>
    <w:rsid w:val="0051433C"/>
    <w:rsid w:val="0052484C"/>
    <w:rsid w:val="00532EFA"/>
    <w:rsid w:val="00562A97"/>
    <w:rsid w:val="005D6437"/>
    <w:rsid w:val="005E436A"/>
    <w:rsid w:val="006407B9"/>
    <w:rsid w:val="006500C3"/>
    <w:rsid w:val="0066670F"/>
    <w:rsid w:val="006669D3"/>
    <w:rsid w:val="0069675C"/>
    <w:rsid w:val="006B27F2"/>
    <w:rsid w:val="006C0CA7"/>
    <w:rsid w:val="006C0D23"/>
    <w:rsid w:val="006C4C8D"/>
    <w:rsid w:val="006F1C21"/>
    <w:rsid w:val="006F7BE5"/>
    <w:rsid w:val="00720B2D"/>
    <w:rsid w:val="007269ED"/>
    <w:rsid w:val="00732F95"/>
    <w:rsid w:val="0074067F"/>
    <w:rsid w:val="00783234"/>
    <w:rsid w:val="00790E3F"/>
    <w:rsid w:val="007B2CE2"/>
    <w:rsid w:val="007B3C22"/>
    <w:rsid w:val="00833392"/>
    <w:rsid w:val="00833B45"/>
    <w:rsid w:val="0086000B"/>
    <w:rsid w:val="0087583A"/>
    <w:rsid w:val="008849B8"/>
    <w:rsid w:val="00887475"/>
    <w:rsid w:val="008A0706"/>
    <w:rsid w:val="008E6CAD"/>
    <w:rsid w:val="00900300"/>
    <w:rsid w:val="00901CBA"/>
    <w:rsid w:val="009023AD"/>
    <w:rsid w:val="009255D6"/>
    <w:rsid w:val="00927D3D"/>
    <w:rsid w:val="0094169D"/>
    <w:rsid w:val="009440F5"/>
    <w:rsid w:val="00946388"/>
    <w:rsid w:val="009637BC"/>
    <w:rsid w:val="00964564"/>
    <w:rsid w:val="009D7380"/>
    <w:rsid w:val="009F20D0"/>
    <w:rsid w:val="00A107DA"/>
    <w:rsid w:val="00A21F28"/>
    <w:rsid w:val="00A233AC"/>
    <w:rsid w:val="00A35D01"/>
    <w:rsid w:val="00A4200A"/>
    <w:rsid w:val="00A47850"/>
    <w:rsid w:val="00A66A81"/>
    <w:rsid w:val="00A829A6"/>
    <w:rsid w:val="00AB1A3C"/>
    <w:rsid w:val="00AB559D"/>
    <w:rsid w:val="00AC2E8D"/>
    <w:rsid w:val="00AD602E"/>
    <w:rsid w:val="00B30C52"/>
    <w:rsid w:val="00B92CB9"/>
    <w:rsid w:val="00BB0D15"/>
    <w:rsid w:val="00BB1B91"/>
    <w:rsid w:val="00BD73D0"/>
    <w:rsid w:val="00C026CA"/>
    <w:rsid w:val="00C02B66"/>
    <w:rsid w:val="00C35461"/>
    <w:rsid w:val="00C36A6C"/>
    <w:rsid w:val="00C419CD"/>
    <w:rsid w:val="00C50344"/>
    <w:rsid w:val="00C732FB"/>
    <w:rsid w:val="00C910B3"/>
    <w:rsid w:val="00CB6F40"/>
    <w:rsid w:val="00CD41CB"/>
    <w:rsid w:val="00CD7679"/>
    <w:rsid w:val="00D16B19"/>
    <w:rsid w:val="00D3730C"/>
    <w:rsid w:val="00D97272"/>
    <w:rsid w:val="00DB2D59"/>
    <w:rsid w:val="00DC58A0"/>
    <w:rsid w:val="00DE2F4C"/>
    <w:rsid w:val="00DE7E25"/>
    <w:rsid w:val="00DF40E9"/>
    <w:rsid w:val="00E01474"/>
    <w:rsid w:val="00E01688"/>
    <w:rsid w:val="00E420B6"/>
    <w:rsid w:val="00EB160C"/>
    <w:rsid w:val="00EE7397"/>
    <w:rsid w:val="00F0429B"/>
    <w:rsid w:val="00F22CDC"/>
    <w:rsid w:val="00F53286"/>
    <w:rsid w:val="00F63458"/>
    <w:rsid w:val="00FB372F"/>
    <w:rsid w:val="00FC6C6C"/>
    <w:rsid w:val="00FE4C20"/>
    <w:rsid w:val="01D510A2"/>
    <w:rsid w:val="01E3C925"/>
    <w:rsid w:val="045FBBB4"/>
    <w:rsid w:val="07FCC457"/>
    <w:rsid w:val="09F5D6AA"/>
    <w:rsid w:val="0BDAEFB4"/>
    <w:rsid w:val="0E25DB76"/>
    <w:rsid w:val="0EA30C6B"/>
    <w:rsid w:val="0EF250E3"/>
    <w:rsid w:val="11D8057A"/>
    <w:rsid w:val="11D808F0"/>
    <w:rsid w:val="127BB07E"/>
    <w:rsid w:val="14D2F12B"/>
    <w:rsid w:val="18E01BFA"/>
    <w:rsid w:val="196862F1"/>
    <w:rsid w:val="19AB3699"/>
    <w:rsid w:val="1D760670"/>
    <w:rsid w:val="1ED121BD"/>
    <w:rsid w:val="1FC3ABB0"/>
    <w:rsid w:val="1FDC59FA"/>
    <w:rsid w:val="22110F30"/>
    <w:rsid w:val="22679C9E"/>
    <w:rsid w:val="232E1A4C"/>
    <w:rsid w:val="25E4EBA0"/>
    <w:rsid w:val="3077D696"/>
    <w:rsid w:val="376F077A"/>
    <w:rsid w:val="385CFA18"/>
    <w:rsid w:val="3BF74237"/>
    <w:rsid w:val="3CE1CCE8"/>
    <w:rsid w:val="3E95605A"/>
    <w:rsid w:val="4026DD7B"/>
    <w:rsid w:val="413C36C5"/>
    <w:rsid w:val="4890DC15"/>
    <w:rsid w:val="49DCF1E0"/>
    <w:rsid w:val="4BB64204"/>
    <w:rsid w:val="4D29490C"/>
    <w:rsid w:val="4E3873AE"/>
    <w:rsid w:val="502E5AEC"/>
    <w:rsid w:val="503510D5"/>
    <w:rsid w:val="5640D1DD"/>
    <w:rsid w:val="57F8EEAD"/>
    <w:rsid w:val="59A6D8D4"/>
    <w:rsid w:val="5DCCF8D0"/>
    <w:rsid w:val="675733BB"/>
    <w:rsid w:val="6948FFF4"/>
    <w:rsid w:val="69B4689E"/>
    <w:rsid w:val="6B1778C0"/>
    <w:rsid w:val="70955043"/>
    <w:rsid w:val="763B3295"/>
    <w:rsid w:val="76797040"/>
    <w:rsid w:val="76A7FA34"/>
    <w:rsid w:val="7E5120A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FBBB4"/>
  <w15:chartTrackingRefBased/>
  <w15:docId w15:val="{8CCC8A51-7CC3-4B7D-8B4F-94CD4F8B4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7FCC457"/>
  </w:style>
  <w:style w:type="paragraph" w:styleId="Kop1">
    <w:name w:val="heading 1"/>
    <w:basedOn w:val="Standaard"/>
    <w:next w:val="Standaard"/>
    <w:link w:val="Kop1Char"/>
    <w:uiPriority w:val="9"/>
    <w:qFormat/>
    <w:rsid w:val="07FCC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07FCC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A233A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7FCC457"/>
    <w:pPr>
      <w:ind w:left="720"/>
      <w:contextualSpacing/>
    </w:pPr>
  </w:style>
  <w:style w:type="paragraph" w:styleId="Koptekst">
    <w:name w:val="header"/>
    <w:basedOn w:val="Standaard"/>
    <w:uiPriority w:val="99"/>
    <w:unhideWhenUsed/>
    <w:rsid w:val="07FCC457"/>
    <w:pPr>
      <w:tabs>
        <w:tab w:val="center" w:pos="4680"/>
        <w:tab w:val="right" w:pos="9360"/>
      </w:tabs>
      <w:spacing w:after="0" w:line="240" w:lineRule="auto"/>
    </w:pPr>
  </w:style>
  <w:style w:type="paragraph" w:styleId="Voettekst">
    <w:name w:val="footer"/>
    <w:basedOn w:val="Standaard"/>
    <w:uiPriority w:val="99"/>
    <w:unhideWhenUsed/>
    <w:rsid w:val="07FCC457"/>
    <w:pPr>
      <w:tabs>
        <w:tab w:val="center" w:pos="4680"/>
        <w:tab w:val="right" w:pos="9360"/>
      </w:tabs>
      <w:spacing w:after="0" w:line="240" w:lineRule="auto"/>
    </w:pPr>
  </w:style>
  <w:style w:type="table" w:styleId="Tabelraster">
    <w:name w:val="Table Grid"/>
    <w:basedOn w:val="Standaardtabe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Voetnoottekst">
    <w:name w:val="footnote text"/>
    <w:basedOn w:val="Standaard"/>
    <w:uiPriority w:val="99"/>
    <w:semiHidden/>
    <w:unhideWhenUsed/>
    <w:rsid w:val="07FCC457"/>
    <w:pPr>
      <w:spacing w:after="0" w:line="240" w:lineRule="auto"/>
    </w:pPr>
    <w:rPr>
      <w:sz w:val="20"/>
      <w:szCs w:val="20"/>
    </w:rPr>
  </w:style>
  <w:style w:type="character" w:styleId="Voetnootmarkering">
    <w:name w:val="footnote reference"/>
    <w:basedOn w:val="Standaardalinea-lettertype"/>
    <w:uiPriority w:val="99"/>
    <w:semiHidden/>
    <w:unhideWhenUsed/>
    <w:rPr>
      <w:vertAlign w:val="superscript"/>
    </w:rPr>
  </w:style>
  <w:style w:type="paragraph" w:styleId="Titel">
    <w:name w:val="Title"/>
    <w:basedOn w:val="Standaard"/>
    <w:next w:val="Standaard"/>
    <w:uiPriority w:val="10"/>
    <w:qFormat/>
    <w:rsid w:val="07FCC457"/>
    <w:pPr>
      <w:spacing w:after="80" w:line="240" w:lineRule="auto"/>
      <w:contextualSpacing/>
    </w:pPr>
    <w:rPr>
      <w:rFonts w:asciiTheme="majorHAnsi" w:eastAsiaTheme="majorEastAsia" w:hAnsiTheme="majorHAnsi" w:cstheme="majorBidi"/>
      <w:sz w:val="56"/>
      <w:szCs w:val="56"/>
    </w:rPr>
  </w:style>
  <w:style w:type="paragraph" w:styleId="Ondertitel">
    <w:name w:val="Subtitle"/>
    <w:basedOn w:val="Standaard"/>
    <w:next w:val="Standaard"/>
    <w:uiPriority w:val="11"/>
    <w:qFormat/>
    <w:rsid w:val="07FCC457"/>
    <w:rPr>
      <w:rFonts w:eastAsiaTheme="majorEastAsia" w:cstheme="majorBidi"/>
      <w:color w:val="000000" w:themeColor="text1"/>
      <w:sz w:val="28"/>
      <w:szCs w:val="28"/>
    </w:rPr>
  </w:style>
  <w:style w:type="character" w:styleId="Hyperlink">
    <w:name w:val="Hyperlink"/>
    <w:basedOn w:val="Standaardalinea-lettertype"/>
    <w:uiPriority w:val="99"/>
    <w:unhideWhenUsed/>
    <w:rPr>
      <w:color w:val="467886" w:themeColor="hyperlink"/>
      <w:u w:val="single"/>
    </w:rPr>
  </w:style>
  <w:style w:type="paragraph" w:styleId="Inhopg1">
    <w:name w:val="toc 1"/>
    <w:basedOn w:val="Standaard"/>
    <w:next w:val="Standaard"/>
    <w:uiPriority w:val="39"/>
    <w:unhideWhenUsed/>
    <w:rsid w:val="07FCC457"/>
    <w:pPr>
      <w:spacing w:after="100"/>
    </w:pPr>
  </w:style>
  <w:style w:type="paragraph" w:styleId="Inhopg2">
    <w:name w:val="toc 2"/>
    <w:basedOn w:val="Standaard"/>
    <w:next w:val="Standaard"/>
    <w:uiPriority w:val="39"/>
    <w:unhideWhenUsed/>
    <w:rsid w:val="22110F30"/>
    <w:pPr>
      <w:spacing w:after="100"/>
      <w:ind w:left="220"/>
    </w:pPr>
  </w:style>
  <w:style w:type="character" w:styleId="Onopgelostemelding">
    <w:name w:val="Unresolved Mention"/>
    <w:basedOn w:val="Standaardalinea-lettertype"/>
    <w:uiPriority w:val="99"/>
    <w:semiHidden/>
    <w:unhideWhenUsed/>
    <w:rsid w:val="00C50344"/>
    <w:rPr>
      <w:color w:val="605E5C"/>
      <w:shd w:val="clear" w:color="auto" w:fill="E1DFDD"/>
    </w:rPr>
  </w:style>
  <w:style w:type="character" w:customStyle="1" w:styleId="Kop3Char">
    <w:name w:val="Kop 3 Char"/>
    <w:basedOn w:val="Standaardalinea-lettertype"/>
    <w:link w:val="Kop3"/>
    <w:uiPriority w:val="9"/>
    <w:rsid w:val="00A233AC"/>
    <w:rPr>
      <w:rFonts w:asciiTheme="majorHAnsi" w:eastAsiaTheme="majorEastAsia" w:hAnsiTheme="majorHAnsi" w:cstheme="majorBidi"/>
      <w:color w:val="0A2F40" w:themeColor="accent1" w:themeShade="7F"/>
    </w:rPr>
  </w:style>
  <w:style w:type="character" w:customStyle="1" w:styleId="Kop1Char">
    <w:name w:val="Kop 1 Char"/>
    <w:basedOn w:val="Standaardalinea-lettertype"/>
    <w:link w:val="Kop1"/>
    <w:uiPriority w:val="9"/>
    <w:rsid w:val="00467D3D"/>
    <w:rPr>
      <w:rFonts w:asciiTheme="majorHAnsi" w:eastAsiaTheme="majorEastAsia" w:hAnsiTheme="majorHAnsi" w:cstheme="majorBidi"/>
      <w:color w:val="0F4761" w:themeColor="accent1" w:themeShade="BF"/>
      <w:sz w:val="40"/>
      <w:szCs w:val="40"/>
    </w:rPr>
  </w:style>
  <w:style w:type="paragraph" w:styleId="Bibliografie">
    <w:name w:val="Bibliography"/>
    <w:basedOn w:val="Standaard"/>
    <w:next w:val="Standaard"/>
    <w:uiPriority w:val="37"/>
    <w:unhideWhenUsed/>
    <w:rsid w:val="00467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3009">
      <w:bodyDiv w:val="1"/>
      <w:marLeft w:val="0"/>
      <w:marRight w:val="0"/>
      <w:marTop w:val="0"/>
      <w:marBottom w:val="0"/>
      <w:divBdr>
        <w:top w:val="none" w:sz="0" w:space="0" w:color="auto"/>
        <w:left w:val="none" w:sz="0" w:space="0" w:color="auto"/>
        <w:bottom w:val="none" w:sz="0" w:space="0" w:color="auto"/>
        <w:right w:val="none" w:sz="0" w:space="0" w:color="auto"/>
      </w:divBdr>
    </w:div>
    <w:div w:id="191647610">
      <w:bodyDiv w:val="1"/>
      <w:marLeft w:val="0"/>
      <w:marRight w:val="0"/>
      <w:marTop w:val="0"/>
      <w:marBottom w:val="0"/>
      <w:divBdr>
        <w:top w:val="none" w:sz="0" w:space="0" w:color="auto"/>
        <w:left w:val="none" w:sz="0" w:space="0" w:color="auto"/>
        <w:bottom w:val="none" w:sz="0" w:space="0" w:color="auto"/>
        <w:right w:val="none" w:sz="0" w:space="0" w:color="auto"/>
      </w:divBdr>
    </w:div>
    <w:div w:id="282662166">
      <w:bodyDiv w:val="1"/>
      <w:marLeft w:val="0"/>
      <w:marRight w:val="0"/>
      <w:marTop w:val="0"/>
      <w:marBottom w:val="0"/>
      <w:divBdr>
        <w:top w:val="none" w:sz="0" w:space="0" w:color="auto"/>
        <w:left w:val="none" w:sz="0" w:space="0" w:color="auto"/>
        <w:bottom w:val="none" w:sz="0" w:space="0" w:color="auto"/>
        <w:right w:val="none" w:sz="0" w:space="0" w:color="auto"/>
      </w:divBdr>
    </w:div>
    <w:div w:id="380053653">
      <w:bodyDiv w:val="1"/>
      <w:marLeft w:val="0"/>
      <w:marRight w:val="0"/>
      <w:marTop w:val="0"/>
      <w:marBottom w:val="0"/>
      <w:divBdr>
        <w:top w:val="none" w:sz="0" w:space="0" w:color="auto"/>
        <w:left w:val="none" w:sz="0" w:space="0" w:color="auto"/>
        <w:bottom w:val="none" w:sz="0" w:space="0" w:color="auto"/>
        <w:right w:val="none" w:sz="0" w:space="0" w:color="auto"/>
      </w:divBdr>
    </w:div>
    <w:div w:id="676812845">
      <w:bodyDiv w:val="1"/>
      <w:marLeft w:val="0"/>
      <w:marRight w:val="0"/>
      <w:marTop w:val="0"/>
      <w:marBottom w:val="0"/>
      <w:divBdr>
        <w:top w:val="none" w:sz="0" w:space="0" w:color="auto"/>
        <w:left w:val="none" w:sz="0" w:space="0" w:color="auto"/>
        <w:bottom w:val="none" w:sz="0" w:space="0" w:color="auto"/>
        <w:right w:val="none" w:sz="0" w:space="0" w:color="auto"/>
      </w:divBdr>
    </w:div>
    <w:div w:id="711686586">
      <w:bodyDiv w:val="1"/>
      <w:marLeft w:val="0"/>
      <w:marRight w:val="0"/>
      <w:marTop w:val="0"/>
      <w:marBottom w:val="0"/>
      <w:divBdr>
        <w:top w:val="none" w:sz="0" w:space="0" w:color="auto"/>
        <w:left w:val="none" w:sz="0" w:space="0" w:color="auto"/>
        <w:bottom w:val="none" w:sz="0" w:space="0" w:color="auto"/>
        <w:right w:val="none" w:sz="0" w:space="0" w:color="auto"/>
      </w:divBdr>
    </w:div>
    <w:div w:id="722752319">
      <w:bodyDiv w:val="1"/>
      <w:marLeft w:val="0"/>
      <w:marRight w:val="0"/>
      <w:marTop w:val="0"/>
      <w:marBottom w:val="0"/>
      <w:divBdr>
        <w:top w:val="none" w:sz="0" w:space="0" w:color="auto"/>
        <w:left w:val="none" w:sz="0" w:space="0" w:color="auto"/>
        <w:bottom w:val="none" w:sz="0" w:space="0" w:color="auto"/>
        <w:right w:val="none" w:sz="0" w:space="0" w:color="auto"/>
      </w:divBdr>
    </w:div>
    <w:div w:id="820391585">
      <w:bodyDiv w:val="1"/>
      <w:marLeft w:val="0"/>
      <w:marRight w:val="0"/>
      <w:marTop w:val="0"/>
      <w:marBottom w:val="0"/>
      <w:divBdr>
        <w:top w:val="none" w:sz="0" w:space="0" w:color="auto"/>
        <w:left w:val="none" w:sz="0" w:space="0" w:color="auto"/>
        <w:bottom w:val="none" w:sz="0" w:space="0" w:color="auto"/>
        <w:right w:val="none" w:sz="0" w:space="0" w:color="auto"/>
      </w:divBdr>
    </w:div>
    <w:div w:id="1096634225">
      <w:bodyDiv w:val="1"/>
      <w:marLeft w:val="0"/>
      <w:marRight w:val="0"/>
      <w:marTop w:val="0"/>
      <w:marBottom w:val="0"/>
      <w:divBdr>
        <w:top w:val="none" w:sz="0" w:space="0" w:color="auto"/>
        <w:left w:val="none" w:sz="0" w:space="0" w:color="auto"/>
        <w:bottom w:val="none" w:sz="0" w:space="0" w:color="auto"/>
        <w:right w:val="none" w:sz="0" w:space="0" w:color="auto"/>
      </w:divBdr>
    </w:div>
    <w:div w:id="1331716551">
      <w:bodyDiv w:val="1"/>
      <w:marLeft w:val="0"/>
      <w:marRight w:val="0"/>
      <w:marTop w:val="0"/>
      <w:marBottom w:val="0"/>
      <w:divBdr>
        <w:top w:val="none" w:sz="0" w:space="0" w:color="auto"/>
        <w:left w:val="none" w:sz="0" w:space="0" w:color="auto"/>
        <w:bottom w:val="none" w:sz="0" w:space="0" w:color="auto"/>
        <w:right w:val="none" w:sz="0" w:space="0" w:color="auto"/>
      </w:divBdr>
    </w:div>
    <w:div w:id="1523322284">
      <w:bodyDiv w:val="1"/>
      <w:marLeft w:val="0"/>
      <w:marRight w:val="0"/>
      <w:marTop w:val="0"/>
      <w:marBottom w:val="0"/>
      <w:divBdr>
        <w:top w:val="none" w:sz="0" w:space="0" w:color="auto"/>
        <w:left w:val="none" w:sz="0" w:space="0" w:color="auto"/>
        <w:bottom w:val="none" w:sz="0" w:space="0" w:color="auto"/>
        <w:right w:val="none" w:sz="0" w:space="0" w:color="auto"/>
      </w:divBdr>
    </w:div>
    <w:div w:id="1554807513">
      <w:bodyDiv w:val="1"/>
      <w:marLeft w:val="0"/>
      <w:marRight w:val="0"/>
      <w:marTop w:val="0"/>
      <w:marBottom w:val="0"/>
      <w:divBdr>
        <w:top w:val="none" w:sz="0" w:space="0" w:color="auto"/>
        <w:left w:val="none" w:sz="0" w:space="0" w:color="auto"/>
        <w:bottom w:val="none" w:sz="0" w:space="0" w:color="auto"/>
        <w:right w:val="none" w:sz="0" w:space="0" w:color="auto"/>
      </w:divBdr>
    </w:div>
    <w:div w:id="1574662571">
      <w:bodyDiv w:val="1"/>
      <w:marLeft w:val="0"/>
      <w:marRight w:val="0"/>
      <w:marTop w:val="0"/>
      <w:marBottom w:val="0"/>
      <w:divBdr>
        <w:top w:val="none" w:sz="0" w:space="0" w:color="auto"/>
        <w:left w:val="none" w:sz="0" w:space="0" w:color="auto"/>
        <w:bottom w:val="none" w:sz="0" w:space="0" w:color="auto"/>
        <w:right w:val="none" w:sz="0" w:space="0" w:color="auto"/>
      </w:divBdr>
    </w:div>
    <w:div w:id="1618834981">
      <w:bodyDiv w:val="1"/>
      <w:marLeft w:val="0"/>
      <w:marRight w:val="0"/>
      <w:marTop w:val="0"/>
      <w:marBottom w:val="0"/>
      <w:divBdr>
        <w:top w:val="none" w:sz="0" w:space="0" w:color="auto"/>
        <w:left w:val="none" w:sz="0" w:space="0" w:color="auto"/>
        <w:bottom w:val="none" w:sz="0" w:space="0" w:color="auto"/>
        <w:right w:val="none" w:sz="0" w:space="0" w:color="auto"/>
      </w:divBdr>
    </w:div>
    <w:div w:id="1674449346">
      <w:bodyDiv w:val="1"/>
      <w:marLeft w:val="0"/>
      <w:marRight w:val="0"/>
      <w:marTop w:val="0"/>
      <w:marBottom w:val="0"/>
      <w:divBdr>
        <w:top w:val="none" w:sz="0" w:space="0" w:color="auto"/>
        <w:left w:val="none" w:sz="0" w:space="0" w:color="auto"/>
        <w:bottom w:val="none" w:sz="0" w:space="0" w:color="auto"/>
        <w:right w:val="none" w:sz="0" w:space="0" w:color="auto"/>
      </w:divBdr>
    </w:div>
    <w:div w:id="1739131300">
      <w:bodyDiv w:val="1"/>
      <w:marLeft w:val="0"/>
      <w:marRight w:val="0"/>
      <w:marTop w:val="0"/>
      <w:marBottom w:val="0"/>
      <w:divBdr>
        <w:top w:val="none" w:sz="0" w:space="0" w:color="auto"/>
        <w:left w:val="none" w:sz="0" w:space="0" w:color="auto"/>
        <w:bottom w:val="none" w:sz="0" w:space="0" w:color="auto"/>
        <w:right w:val="none" w:sz="0" w:space="0" w:color="auto"/>
      </w:divBdr>
    </w:div>
    <w:div w:id="1754162239">
      <w:bodyDiv w:val="1"/>
      <w:marLeft w:val="0"/>
      <w:marRight w:val="0"/>
      <w:marTop w:val="0"/>
      <w:marBottom w:val="0"/>
      <w:divBdr>
        <w:top w:val="none" w:sz="0" w:space="0" w:color="auto"/>
        <w:left w:val="none" w:sz="0" w:space="0" w:color="auto"/>
        <w:bottom w:val="none" w:sz="0" w:space="0" w:color="auto"/>
        <w:right w:val="none" w:sz="0" w:space="0" w:color="auto"/>
      </w:divBdr>
    </w:div>
    <w:div w:id="1878855099">
      <w:bodyDiv w:val="1"/>
      <w:marLeft w:val="0"/>
      <w:marRight w:val="0"/>
      <w:marTop w:val="0"/>
      <w:marBottom w:val="0"/>
      <w:divBdr>
        <w:top w:val="none" w:sz="0" w:space="0" w:color="auto"/>
        <w:left w:val="none" w:sz="0" w:space="0" w:color="auto"/>
        <w:bottom w:val="none" w:sz="0" w:space="0" w:color="auto"/>
        <w:right w:val="none" w:sz="0" w:space="0" w:color="auto"/>
      </w:divBdr>
    </w:div>
    <w:div w:id="1950509487">
      <w:bodyDiv w:val="1"/>
      <w:marLeft w:val="0"/>
      <w:marRight w:val="0"/>
      <w:marTop w:val="0"/>
      <w:marBottom w:val="0"/>
      <w:divBdr>
        <w:top w:val="none" w:sz="0" w:space="0" w:color="auto"/>
        <w:left w:val="none" w:sz="0" w:space="0" w:color="auto"/>
        <w:bottom w:val="none" w:sz="0" w:space="0" w:color="auto"/>
        <w:right w:val="none" w:sz="0" w:space="0" w:color="auto"/>
      </w:divBdr>
    </w:div>
    <w:div w:id="1984000126">
      <w:bodyDiv w:val="1"/>
      <w:marLeft w:val="0"/>
      <w:marRight w:val="0"/>
      <w:marTop w:val="0"/>
      <w:marBottom w:val="0"/>
      <w:divBdr>
        <w:top w:val="none" w:sz="0" w:space="0" w:color="auto"/>
        <w:left w:val="none" w:sz="0" w:space="0" w:color="auto"/>
        <w:bottom w:val="none" w:sz="0" w:space="0" w:color="auto"/>
        <w:right w:val="none" w:sz="0" w:space="0" w:color="auto"/>
      </w:divBdr>
    </w:div>
    <w:div w:id="2014792840">
      <w:bodyDiv w:val="1"/>
      <w:marLeft w:val="0"/>
      <w:marRight w:val="0"/>
      <w:marTop w:val="0"/>
      <w:marBottom w:val="0"/>
      <w:divBdr>
        <w:top w:val="none" w:sz="0" w:space="0" w:color="auto"/>
        <w:left w:val="none" w:sz="0" w:space="0" w:color="auto"/>
        <w:bottom w:val="none" w:sz="0" w:space="0" w:color="auto"/>
        <w:right w:val="none" w:sz="0" w:space="0" w:color="auto"/>
      </w:divBdr>
    </w:div>
    <w:div w:id="207149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Jas22</b:Tag>
    <b:SourceType>InternetSite</b:SourceType>
    <b:Guid>{E57954FC-D108-4B58-915B-9B5677BCC9DC}</b:Guid>
    <b:Title>Explainable AI (XAI): wat is het en waarom is het zo belangrijk?</b:Title>
    <b:Year>2022</b:Year>
    <b:Author>
      <b:Author>
        <b:NameList>
          <b:Person>
            <b:Last>Benning</b:Last>
            <b:First>Jasmine</b:First>
          </b:Person>
        </b:NameList>
      </b:Author>
    </b:Author>
    <b:InternetSiteTitle>ICTRecht</b:InternetSiteTitle>
    <b:Month>juli</b:Month>
    <b:Day>6</b:Day>
    <b:URL>https://www.ictrecht.nl/blog/explainable-ai-xai-wat-is-het-en-waarom-is-het-zo-belangrijk</b:URL>
    <b:RefOrder>1</b:RefOrder>
  </b:Source>
</b:Sources>
</file>

<file path=customXml/itemProps1.xml><?xml version="1.0" encoding="utf-8"?>
<ds:datastoreItem xmlns:ds="http://schemas.openxmlformats.org/officeDocument/2006/customXml" ds:itemID="{8FAD6073-05C8-4C98-815C-8FEE8C873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3085</TotalTime>
  <Pages>9</Pages>
  <Words>1844</Words>
  <Characters>10145</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Eloy Hoofs</dc:creator>
  <cp:keywords/>
  <dc:description/>
  <cp:lastModifiedBy>Hoofs, Eloy</cp:lastModifiedBy>
  <cp:revision>69</cp:revision>
  <dcterms:created xsi:type="dcterms:W3CDTF">2026-01-28T08:18:00Z</dcterms:created>
  <dcterms:modified xsi:type="dcterms:W3CDTF">2026-01-28T20:24:00Z</dcterms:modified>
</cp:coreProperties>
</file>