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EE66" w14:textId="6F1FB38C" w:rsidR="00791F0A" w:rsidRDefault="000A6EAE" w:rsidP="00E3433E">
      <w:pPr>
        <w:pStyle w:val="Textoindependiente"/>
        <w:ind w:left="153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sz w:val="20"/>
        </w:rPr>
      </w:r>
      <w:r>
        <w:rPr>
          <w:rFonts w:ascii="Times New Roman"/>
          <w:b w:val="0"/>
          <w:i w:val="0"/>
          <w:sz w:val="20"/>
        </w:rPr>
        <w:pict w14:anchorId="7BD7615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55.7pt;height:66.2pt;mso-left-percent:-10001;mso-top-percent:-10001;mso-position-horizontal:absolute;mso-position-horizontal-relative:char;mso-position-vertical:absolute;mso-position-vertical-relative:line;mso-left-percent:-10001;mso-top-percent:-10001" fillcolor="#bdbdbd" stroked="f">
            <v:textbox inset="0,0,0,0">
              <w:txbxContent>
                <w:p w14:paraId="275BE987" w14:textId="77777777" w:rsidR="00791F0A" w:rsidRDefault="000A6EAE">
                  <w:pPr>
                    <w:spacing w:before="82"/>
                    <w:ind w:left="152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Sara Lucía Fierro Morfin</w:t>
                  </w:r>
                </w:p>
                <w:p w14:paraId="0C1A9E29" w14:textId="77777777" w:rsidR="00791F0A" w:rsidRDefault="000A6EAE">
                  <w:pPr>
                    <w:pStyle w:val="Textoindependiente"/>
                    <w:spacing w:before="187" w:line="259" w:lineRule="auto"/>
                    <w:ind w:left="152" w:right="144"/>
                  </w:pPr>
                  <w:r>
                    <w:rPr>
                      <w:color w:val="FFFFFF"/>
                    </w:rPr>
                    <w:t xml:space="preserve">Vocación, constancia y capacitación dentro y fuera del aula de clases. Disposición hacia el trabajo individual </w:t>
                  </w:r>
                  <w:r>
                    <w:rPr>
                      <w:color w:val="FFFFFF"/>
                    </w:rPr>
                    <w:t>y colectivo en cada momento de mi vida profesional como docente.</w:t>
                  </w:r>
                </w:p>
              </w:txbxContent>
            </v:textbox>
            <w10:anchorlock/>
          </v:shape>
        </w:pict>
      </w:r>
    </w:p>
    <w:p w14:paraId="2E5BACFA" w14:textId="77777777" w:rsidR="00791F0A" w:rsidRDefault="00791F0A">
      <w:pPr>
        <w:pStyle w:val="Textoindependiente"/>
        <w:spacing w:before="6"/>
        <w:rPr>
          <w:rFonts w:ascii="Times New Roman"/>
          <w:b w:val="0"/>
          <w:i w:val="0"/>
          <w:sz w:val="1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8"/>
        <w:gridCol w:w="7660"/>
      </w:tblGrid>
      <w:tr w:rsidR="00791F0A" w14:paraId="5D53044B" w14:textId="77777777">
        <w:trPr>
          <w:trHeight w:val="2373"/>
        </w:trPr>
        <w:tc>
          <w:tcPr>
            <w:tcW w:w="3548" w:type="dxa"/>
            <w:shd w:val="clear" w:color="auto" w:fill="F0F0F0"/>
          </w:tcPr>
          <w:p w14:paraId="0E07B835" w14:textId="77777777" w:rsidR="00791F0A" w:rsidRDefault="000A6EAE">
            <w:pPr>
              <w:pStyle w:val="TableParagraph"/>
              <w:spacing w:before="6"/>
              <w:ind w:left="779" w:right="762" w:firstLine="0"/>
              <w:jc w:val="center"/>
              <w:rPr>
                <w:b/>
              </w:rPr>
            </w:pPr>
            <w:r>
              <w:rPr>
                <w:b/>
              </w:rPr>
              <w:t>Información personal</w:t>
            </w:r>
          </w:p>
          <w:p w14:paraId="5932845F" w14:textId="77777777" w:rsidR="00791F0A" w:rsidRDefault="00791F0A">
            <w:pPr>
              <w:pStyle w:val="TableParagraph"/>
              <w:spacing w:before="5"/>
              <w:ind w:left="0" w:firstLine="0"/>
              <w:rPr>
                <w:rFonts w:ascii="Times New Roman"/>
                <w:sz w:val="9"/>
              </w:rPr>
            </w:pPr>
          </w:p>
          <w:p w14:paraId="020D166B" w14:textId="77777777" w:rsidR="00791F0A" w:rsidRDefault="000A6EAE">
            <w:pPr>
              <w:pStyle w:val="TableParagraph"/>
              <w:ind w:left="757" w:firstLine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0BEF0A3" wp14:editId="08224FCC">
                  <wp:extent cx="1028028" cy="12430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28" cy="124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</w:tcPr>
          <w:p w14:paraId="4B21BB8C" w14:textId="77777777" w:rsidR="00791F0A" w:rsidRDefault="000A6EAE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4" w:line="277" w:lineRule="exact"/>
            </w:pPr>
            <w:r>
              <w:t>Estado civil:</w:t>
            </w:r>
            <w:r>
              <w:rPr>
                <w:spacing w:val="-4"/>
              </w:rPr>
              <w:t xml:space="preserve"> </w:t>
            </w:r>
            <w:r>
              <w:t>Soltera</w:t>
            </w:r>
          </w:p>
          <w:p w14:paraId="6824B7EF" w14:textId="1DE907BD" w:rsidR="00791F0A" w:rsidRDefault="000A6EAE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line="277" w:lineRule="exact"/>
            </w:pPr>
            <w:r>
              <w:t>Nacionalidad:</w:t>
            </w:r>
            <w:r>
              <w:rPr>
                <w:spacing w:val="-4"/>
              </w:rPr>
              <w:t xml:space="preserve"> </w:t>
            </w:r>
            <w:r w:rsidR="00E3433E">
              <w:t>mexicana</w:t>
            </w:r>
          </w:p>
          <w:p w14:paraId="63B14701" w14:textId="3766D60A" w:rsidR="00791F0A" w:rsidRDefault="000A6EAE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5" w:line="279" w:lineRule="exact"/>
            </w:pPr>
            <w:r>
              <w:t xml:space="preserve">Edad: </w:t>
            </w:r>
            <w:r w:rsidR="00E3433E">
              <w:t>27</w:t>
            </w:r>
            <w:r>
              <w:t xml:space="preserve"> años</w:t>
            </w:r>
          </w:p>
          <w:p w14:paraId="22FDE2E2" w14:textId="77777777" w:rsidR="00791F0A" w:rsidRDefault="000A6EAE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line="277" w:lineRule="exact"/>
            </w:pPr>
            <w:r>
              <w:t>Lugar y fecha de nacimiento: Manzanillo, Colima. 26 abril</w:t>
            </w:r>
            <w:r>
              <w:rPr>
                <w:spacing w:val="-33"/>
              </w:rPr>
              <w:t xml:space="preserve"> </w:t>
            </w:r>
            <w:r>
              <w:t>1994</w:t>
            </w:r>
          </w:p>
          <w:p w14:paraId="00F5B2B3" w14:textId="77777777" w:rsidR="00791F0A" w:rsidRDefault="000A6EAE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line="278" w:lineRule="exact"/>
            </w:pPr>
            <w:r>
              <w:t>Dirección actual: Pedro Flores Núm.41 Col. Las palmas. Manzanillo,</w:t>
            </w:r>
            <w:r>
              <w:rPr>
                <w:spacing w:val="-33"/>
              </w:rPr>
              <w:t xml:space="preserve"> </w:t>
            </w:r>
            <w:r>
              <w:t>Colima</w:t>
            </w:r>
          </w:p>
          <w:p w14:paraId="6CD53226" w14:textId="77777777" w:rsidR="00791F0A" w:rsidRDefault="000A6EAE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  <w:spacing w:before="1"/>
            </w:pPr>
            <w:r>
              <w:t>Tel. celular:</w:t>
            </w:r>
            <w:r>
              <w:rPr>
                <w:spacing w:val="-5"/>
              </w:rPr>
              <w:t xml:space="preserve"> </w:t>
            </w:r>
            <w:r>
              <w:t>3141012784</w:t>
            </w:r>
          </w:p>
          <w:p w14:paraId="49F1D3B1" w14:textId="40A69ED4" w:rsidR="00791F0A" w:rsidRDefault="000A6EAE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3"/>
              </w:tabs>
            </w:pPr>
            <w:r>
              <w:t>Correo electrónico:</w:t>
            </w:r>
            <w:r>
              <w:rPr>
                <w:color w:val="0461C1"/>
                <w:spacing w:val="-2"/>
              </w:rPr>
              <w:t xml:space="preserve"> </w:t>
            </w:r>
            <w:hyperlink r:id="rId6" w:history="1">
              <w:r w:rsidR="00E3433E" w:rsidRPr="00E27674">
                <w:rPr>
                  <w:rStyle w:val="Hipervnculo"/>
                </w:rPr>
                <w:t>luciafierromorfin@gmail.com</w:t>
              </w:r>
            </w:hyperlink>
          </w:p>
        </w:tc>
      </w:tr>
      <w:tr w:rsidR="00791F0A" w14:paraId="52A0345B" w14:textId="77777777">
        <w:trPr>
          <w:trHeight w:val="1925"/>
        </w:trPr>
        <w:tc>
          <w:tcPr>
            <w:tcW w:w="3548" w:type="dxa"/>
            <w:shd w:val="clear" w:color="auto" w:fill="F0F0F0"/>
          </w:tcPr>
          <w:p w14:paraId="54D886AA" w14:textId="77777777" w:rsidR="00791F0A" w:rsidRDefault="000A6EAE">
            <w:pPr>
              <w:pStyle w:val="TableParagraph"/>
              <w:spacing w:line="268" w:lineRule="exact"/>
              <w:ind w:left="778" w:right="762" w:firstLine="0"/>
              <w:jc w:val="center"/>
              <w:rPr>
                <w:b/>
              </w:rPr>
            </w:pPr>
            <w:r>
              <w:rPr>
                <w:b/>
              </w:rPr>
              <w:t>Trayecto académico</w:t>
            </w:r>
          </w:p>
        </w:tc>
        <w:tc>
          <w:tcPr>
            <w:tcW w:w="7660" w:type="dxa"/>
          </w:tcPr>
          <w:p w14:paraId="11B3044C" w14:textId="77777777" w:rsidR="00791F0A" w:rsidRDefault="000A6EAE" w:rsidP="00E3433E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before="5" w:line="277" w:lineRule="exact"/>
              <w:jc w:val="both"/>
            </w:pPr>
            <w:r>
              <w:t xml:space="preserve">PRIMARIA: Marcelino Rentería </w:t>
            </w:r>
            <w:proofErr w:type="spellStart"/>
            <w:r>
              <w:t>T.M</w:t>
            </w:r>
            <w:proofErr w:type="spellEnd"/>
            <w:r>
              <w:t xml:space="preserve"> (2000-2006)</w:t>
            </w:r>
            <w:r>
              <w:rPr>
                <w:spacing w:val="-9"/>
              </w:rPr>
              <w:t xml:space="preserve"> </w:t>
            </w:r>
            <w:r>
              <w:t>Certificado</w:t>
            </w:r>
          </w:p>
          <w:p w14:paraId="1BB8979A" w14:textId="77777777" w:rsidR="00791F0A" w:rsidRDefault="000A6EAE" w:rsidP="00E3433E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77" w:lineRule="exact"/>
              <w:jc w:val="both"/>
            </w:pPr>
            <w:r>
              <w:t xml:space="preserve">SECUNDARIA: Pablo Latapí Sarre </w:t>
            </w:r>
            <w:proofErr w:type="spellStart"/>
            <w:r>
              <w:t>T.M</w:t>
            </w:r>
            <w:proofErr w:type="spellEnd"/>
            <w:r>
              <w:t xml:space="preserve"> (2006-2009)</w:t>
            </w:r>
            <w:r>
              <w:rPr>
                <w:spacing w:val="-18"/>
              </w:rPr>
              <w:t xml:space="preserve"> </w:t>
            </w:r>
            <w:r>
              <w:t>Certificado</w:t>
            </w:r>
          </w:p>
          <w:p w14:paraId="139CA712" w14:textId="77777777" w:rsidR="00791F0A" w:rsidRDefault="000A6EAE" w:rsidP="00E3433E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ind w:right="581" w:hanging="360"/>
              <w:jc w:val="both"/>
            </w:pPr>
            <w:r>
              <w:t>PREPARATORIA: Bachillerato Técnico N°10 campus San Pedrito (2009- 2012)</w:t>
            </w:r>
            <w:r>
              <w:rPr>
                <w:spacing w:val="-5"/>
              </w:rPr>
              <w:t xml:space="preserve"> </w:t>
            </w:r>
            <w:r>
              <w:t>Certificado</w:t>
            </w:r>
          </w:p>
          <w:p w14:paraId="7BC212E2" w14:textId="77777777" w:rsidR="00791F0A" w:rsidRDefault="000A6EAE" w:rsidP="00E3433E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before="1"/>
              <w:ind w:hanging="361"/>
              <w:jc w:val="both"/>
            </w:pPr>
            <w:r>
              <w:t>UNIVERSIDAD: Instituto Superior de Educación Normal del Estado</w:t>
            </w:r>
            <w:r>
              <w:rPr>
                <w:spacing w:val="-12"/>
              </w:rPr>
              <w:t xml:space="preserve"> </w:t>
            </w:r>
            <w:r>
              <w:t>de</w:t>
            </w:r>
          </w:p>
          <w:p w14:paraId="19F1419F" w14:textId="6FFA8043" w:rsidR="00791F0A" w:rsidRDefault="000A6EAE" w:rsidP="00E3433E">
            <w:pPr>
              <w:pStyle w:val="TableParagraph"/>
              <w:spacing w:before="9" w:line="254" w:lineRule="exact"/>
              <w:ind w:firstLine="0"/>
              <w:jc w:val="both"/>
            </w:pPr>
            <w:r>
              <w:t xml:space="preserve">Colima. Prof. Gregorio Torres Quintero campus Manzanillo. Licenciatura en Educación Primaria (2012-2016) </w:t>
            </w:r>
            <w:r w:rsidR="00E3433E">
              <w:t>Cedula profesional.</w:t>
            </w:r>
          </w:p>
          <w:p w14:paraId="5F5B74E4" w14:textId="21C184F2" w:rsidR="00E3433E" w:rsidRDefault="00E3433E" w:rsidP="00E3433E">
            <w:pPr>
              <w:pStyle w:val="TableParagraph"/>
              <w:numPr>
                <w:ilvl w:val="0"/>
                <w:numId w:val="8"/>
              </w:numPr>
              <w:spacing w:before="9" w:line="254" w:lineRule="exact"/>
              <w:jc w:val="both"/>
            </w:pPr>
            <w:r>
              <w:t xml:space="preserve">  </w:t>
            </w:r>
            <w:proofErr w:type="spellStart"/>
            <w:r w:rsidRPr="00E3433E">
              <w:t>UVM</w:t>
            </w:r>
            <w:proofErr w:type="spellEnd"/>
            <w:r w:rsidRPr="00E3433E">
              <w:t>: Universidad del Valle de México</w:t>
            </w:r>
            <w:r>
              <w:t xml:space="preserve">, Maestrías en educación, asesoría y      tutoría académica. En curso </w:t>
            </w:r>
          </w:p>
        </w:tc>
      </w:tr>
      <w:tr w:rsidR="00791F0A" w14:paraId="3B9620BA" w14:textId="77777777">
        <w:trPr>
          <w:trHeight w:val="2738"/>
        </w:trPr>
        <w:tc>
          <w:tcPr>
            <w:tcW w:w="3548" w:type="dxa"/>
            <w:shd w:val="clear" w:color="auto" w:fill="F0F0F0"/>
          </w:tcPr>
          <w:p w14:paraId="6705659E" w14:textId="77777777" w:rsidR="00791F0A" w:rsidRDefault="000A6EAE">
            <w:pPr>
              <w:pStyle w:val="TableParagraph"/>
              <w:spacing w:before="6"/>
              <w:ind w:left="776" w:right="762" w:firstLine="0"/>
              <w:jc w:val="center"/>
              <w:rPr>
                <w:b/>
              </w:rPr>
            </w:pPr>
            <w:r>
              <w:rPr>
                <w:b/>
              </w:rPr>
              <w:t>Experiencia laboral</w:t>
            </w:r>
          </w:p>
        </w:tc>
        <w:tc>
          <w:tcPr>
            <w:tcW w:w="7660" w:type="dxa"/>
          </w:tcPr>
          <w:p w14:paraId="55184114" w14:textId="77777777" w:rsidR="00791F0A" w:rsidRDefault="000A6EAE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ind w:right="387"/>
            </w:pPr>
            <w:r>
              <w:t>Escuela Primaria Nueva Creación Valle Paraíso: Observación y ayudantía general</w:t>
            </w:r>
          </w:p>
          <w:p w14:paraId="1E857E93" w14:textId="77777777" w:rsidR="00791F0A" w:rsidRDefault="000A6EAE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ind w:right="429"/>
            </w:pPr>
            <w:r>
              <w:t xml:space="preserve">Escuela Primaria Cristóbal Colón </w:t>
            </w:r>
            <w:proofErr w:type="spellStart"/>
            <w:r>
              <w:t>T.V</w:t>
            </w:r>
            <w:proofErr w:type="spellEnd"/>
            <w:r>
              <w:t>: Maestro practicante (marzo 2015- mayo</w:t>
            </w:r>
            <w:r>
              <w:rPr>
                <w:spacing w:val="-2"/>
              </w:rPr>
              <w:t xml:space="preserve"> </w:t>
            </w:r>
            <w:r>
              <w:t>2015)</w:t>
            </w:r>
          </w:p>
          <w:p w14:paraId="02558CDF" w14:textId="77777777" w:rsidR="00791F0A" w:rsidRDefault="000A6EAE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1"/>
              <w:ind w:right="549"/>
            </w:pPr>
            <w:r>
              <w:t xml:space="preserve">Escuela Primaria Benjamín Amador Cisneros </w:t>
            </w:r>
            <w:proofErr w:type="spellStart"/>
            <w:r>
              <w:t>T.M</w:t>
            </w:r>
            <w:proofErr w:type="spellEnd"/>
            <w:r>
              <w:t>: Maestro practicante (agosto 2015- junio</w:t>
            </w:r>
            <w:r>
              <w:rPr>
                <w:spacing w:val="-9"/>
              </w:rPr>
              <w:t xml:space="preserve"> </w:t>
            </w:r>
            <w:r>
              <w:t>2016)</w:t>
            </w:r>
          </w:p>
          <w:p w14:paraId="2709F4B8" w14:textId="77777777" w:rsidR="00791F0A" w:rsidRDefault="000A6EAE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1"/>
              <w:ind w:right="281"/>
            </w:pPr>
            <w:r>
              <w:t xml:space="preserve">Fundación de Educación Especial y Desarrollo Integral </w:t>
            </w:r>
            <w:proofErr w:type="spellStart"/>
            <w:r>
              <w:t>I.A.P</w:t>
            </w:r>
            <w:proofErr w:type="spellEnd"/>
            <w:r>
              <w:t xml:space="preserve"> (agosto 2016- diciemb</w:t>
            </w:r>
            <w:r>
              <w:t>re</w:t>
            </w:r>
            <w:r>
              <w:rPr>
                <w:spacing w:val="-4"/>
              </w:rPr>
              <w:t xml:space="preserve"> </w:t>
            </w:r>
            <w:r>
              <w:t>2017)</w:t>
            </w:r>
          </w:p>
          <w:p w14:paraId="43FE090B" w14:textId="6339D186" w:rsidR="00791F0A" w:rsidRDefault="000A6EAE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1" w:line="273" w:lineRule="exact"/>
              <w:ind w:hanging="361"/>
            </w:pPr>
            <w:r>
              <w:t>Colegio Terranova</w:t>
            </w:r>
            <w:r w:rsidR="00E3433E">
              <w:t>, docente de primaria (</w:t>
            </w:r>
            <w:r>
              <w:t>agosto 2018-junio</w:t>
            </w:r>
            <w:r>
              <w:rPr>
                <w:spacing w:val="-3"/>
              </w:rPr>
              <w:t xml:space="preserve"> </w:t>
            </w:r>
            <w:r>
              <w:t>2019)</w:t>
            </w:r>
          </w:p>
          <w:p w14:paraId="1020F345" w14:textId="4CBDA775" w:rsidR="00791F0A" w:rsidRDefault="000A6EAE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47" w:lineRule="exact"/>
              <w:ind w:hanging="363"/>
            </w:pPr>
            <w:r>
              <w:t xml:space="preserve">Escuela Marina Nacional </w:t>
            </w:r>
            <w:proofErr w:type="spellStart"/>
            <w:r>
              <w:t>T.V</w:t>
            </w:r>
            <w:proofErr w:type="spellEnd"/>
            <w:r>
              <w:t xml:space="preserve"> </w:t>
            </w:r>
            <w:r w:rsidR="00E3433E">
              <w:t>(agosto</w:t>
            </w:r>
            <w:r>
              <w:rPr>
                <w:spacing w:val="-19"/>
              </w:rPr>
              <w:t xml:space="preserve"> </w:t>
            </w:r>
            <w:r>
              <w:t>2016</w:t>
            </w:r>
            <w:r w:rsidR="00E3433E">
              <w:t>-2019)</w:t>
            </w:r>
          </w:p>
          <w:p w14:paraId="22CE1D74" w14:textId="2B5A85A4" w:rsidR="008E720F" w:rsidRDefault="008E720F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47" w:lineRule="exact"/>
              <w:ind w:hanging="363"/>
            </w:pPr>
            <w:r>
              <w:t xml:space="preserve">Escuela Angel Ante </w:t>
            </w:r>
            <w:proofErr w:type="spellStart"/>
            <w:r>
              <w:t>T.V</w:t>
            </w:r>
            <w:proofErr w:type="spellEnd"/>
            <w:r>
              <w:t xml:space="preserve"> </w:t>
            </w:r>
            <w:proofErr w:type="gramStart"/>
            <w:r>
              <w:t>( septiembre</w:t>
            </w:r>
            <w:proofErr w:type="gramEnd"/>
            <w:r>
              <w:t xml:space="preserve"> 2019- diciembre 2019)</w:t>
            </w:r>
          </w:p>
          <w:p w14:paraId="1A166C3B" w14:textId="22A91CAC" w:rsidR="008E720F" w:rsidRDefault="008E720F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47" w:lineRule="exact"/>
              <w:ind w:hanging="363"/>
            </w:pPr>
            <w:r>
              <w:t xml:space="preserve">Escuela primaria Año de Juárez </w:t>
            </w:r>
            <w:proofErr w:type="spellStart"/>
            <w:r>
              <w:t>T.V</w:t>
            </w:r>
            <w:proofErr w:type="spellEnd"/>
            <w:r>
              <w:t xml:space="preserve"> como docente desde el 2020 hasta la actualidad</w:t>
            </w:r>
          </w:p>
          <w:p w14:paraId="03ADBF72" w14:textId="0A32A0D5" w:rsidR="00E3433E" w:rsidRDefault="00E3433E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47" w:lineRule="exact"/>
              <w:ind w:hanging="363"/>
            </w:pPr>
            <w:r>
              <w:t>Colegio Terranova, docente de artes de maternal a secundaria. (julio 2019 a enero 2021)</w:t>
            </w:r>
          </w:p>
        </w:tc>
      </w:tr>
      <w:tr w:rsidR="00791F0A" w14:paraId="3DAC1AAA" w14:textId="77777777">
        <w:trPr>
          <w:trHeight w:val="3329"/>
        </w:trPr>
        <w:tc>
          <w:tcPr>
            <w:tcW w:w="3548" w:type="dxa"/>
            <w:shd w:val="clear" w:color="auto" w:fill="F0F0F0"/>
          </w:tcPr>
          <w:p w14:paraId="09724EC6" w14:textId="77777777" w:rsidR="00791F0A" w:rsidRDefault="000A6EAE">
            <w:pPr>
              <w:pStyle w:val="TableParagraph"/>
              <w:ind w:left="667" w:right="563" w:hanging="75"/>
              <w:rPr>
                <w:b/>
              </w:rPr>
            </w:pPr>
            <w:r>
              <w:rPr>
                <w:b/>
              </w:rPr>
              <w:t>Herramientas didácticas y conocimientos docentes</w:t>
            </w:r>
          </w:p>
        </w:tc>
        <w:tc>
          <w:tcPr>
            <w:tcW w:w="7660" w:type="dxa"/>
          </w:tcPr>
          <w:p w14:paraId="43E788D7" w14:textId="77777777" w:rsidR="00791F0A" w:rsidRDefault="000A6EA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8" w:lineRule="exact"/>
            </w:pPr>
            <w:r>
              <w:t>Didáctica</w:t>
            </w:r>
            <w:r>
              <w:rPr>
                <w:spacing w:val="-4"/>
              </w:rPr>
              <w:t xml:space="preserve"> </w:t>
            </w:r>
            <w:r>
              <w:t>general</w:t>
            </w:r>
          </w:p>
          <w:p w14:paraId="247985DC" w14:textId="77777777" w:rsidR="00791F0A" w:rsidRDefault="000A6EA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3" w:line="237" w:lineRule="auto"/>
              <w:ind w:right="1026" w:hanging="360"/>
            </w:pPr>
            <w:r>
              <w:t>Uso de las tecnologías de la información y la comunicación como herramienta de enseñanza y</w:t>
            </w:r>
            <w:r>
              <w:rPr>
                <w:spacing w:val="-8"/>
              </w:rPr>
              <w:t xml:space="preserve"> </w:t>
            </w:r>
            <w:r>
              <w:t>aprendizaje.</w:t>
            </w:r>
          </w:p>
          <w:p w14:paraId="6511217C" w14:textId="77777777" w:rsidR="00791F0A" w:rsidRDefault="000A6EA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1"/>
            </w:pPr>
            <w:r>
              <w:t>Manejo de instrumentos, técnicas y métodos diversos de</w:t>
            </w:r>
            <w:r>
              <w:rPr>
                <w:spacing w:val="-20"/>
              </w:rPr>
              <w:t xml:space="preserve"> </w:t>
            </w:r>
            <w:r>
              <w:t>evaluación.</w:t>
            </w:r>
          </w:p>
          <w:p w14:paraId="5D3E86B5" w14:textId="77777777" w:rsidR="00791F0A" w:rsidRDefault="000A6EA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1"/>
            </w:pPr>
            <w:r>
              <w:t>Proceso de</w:t>
            </w:r>
            <w:r>
              <w:rPr>
                <w:spacing w:val="-4"/>
              </w:rPr>
              <w:t xml:space="preserve"> </w:t>
            </w:r>
            <w:r>
              <w:t>lectoescritura.</w:t>
            </w:r>
          </w:p>
          <w:p w14:paraId="42C2C6D7" w14:textId="77777777" w:rsidR="00791F0A" w:rsidRDefault="000A6EA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</w:pPr>
            <w:r>
              <w:t xml:space="preserve">Trabajo con alumnos que presenten: </w:t>
            </w:r>
            <w:proofErr w:type="spellStart"/>
            <w:r>
              <w:t>BAP</w:t>
            </w:r>
            <w:proofErr w:type="spellEnd"/>
            <w:r>
              <w:t xml:space="preserve">, </w:t>
            </w:r>
            <w:proofErr w:type="spellStart"/>
            <w:r>
              <w:t>NEE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AS</w:t>
            </w:r>
          </w:p>
          <w:p w14:paraId="4552EDF6" w14:textId="77777777" w:rsidR="00791F0A" w:rsidRDefault="000A6EA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4" w:line="237" w:lineRule="auto"/>
              <w:ind w:right="443" w:hanging="360"/>
            </w:pPr>
            <w:r>
              <w:t>Conocimien</w:t>
            </w:r>
            <w:r>
              <w:t>to de los documentos, planes, lineamientos y estatutos que rigen el contexto educativo.</w:t>
            </w:r>
          </w:p>
          <w:p w14:paraId="197FD7A0" w14:textId="77777777" w:rsidR="00791F0A" w:rsidRDefault="000A6EA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80" w:lineRule="exact"/>
            </w:pPr>
            <w:r>
              <w:t>Teorías de desarrollo</w:t>
            </w:r>
            <w:r>
              <w:rPr>
                <w:spacing w:val="-1"/>
              </w:rPr>
              <w:t xml:space="preserve"> </w:t>
            </w:r>
            <w:r>
              <w:t>cognitivo.</w:t>
            </w:r>
          </w:p>
          <w:p w14:paraId="60089401" w14:textId="77777777" w:rsidR="00E3433E" w:rsidRDefault="000A6EAE" w:rsidP="00E3433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0" w:lineRule="atLeast"/>
              <w:ind w:right="449" w:hanging="360"/>
            </w:pPr>
            <w:r>
              <w:t>Dominio del modelo constructivista como centro del trabajo dentro del aula</w:t>
            </w:r>
          </w:p>
          <w:p w14:paraId="587FE61F" w14:textId="52284D06" w:rsidR="00E3433E" w:rsidRDefault="00E3433E" w:rsidP="00E3433E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0" w:lineRule="atLeast"/>
              <w:ind w:right="449" w:hanging="360"/>
            </w:pPr>
            <w:r>
              <w:t xml:space="preserve">Manejo de </w:t>
            </w:r>
            <w:proofErr w:type="spellStart"/>
            <w:r>
              <w:t>KNOTION</w:t>
            </w:r>
            <w:proofErr w:type="spellEnd"/>
            <w:r>
              <w:t xml:space="preserve"> </w:t>
            </w:r>
          </w:p>
        </w:tc>
      </w:tr>
      <w:tr w:rsidR="00791F0A" w14:paraId="4A2DA09E" w14:textId="77777777">
        <w:trPr>
          <w:trHeight w:val="1679"/>
        </w:trPr>
        <w:tc>
          <w:tcPr>
            <w:tcW w:w="3548" w:type="dxa"/>
            <w:shd w:val="clear" w:color="auto" w:fill="F0F0F0"/>
          </w:tcPr>
          <w:p w14:paraId="0E87B8B6" w14:textId="77777777" w:rsidR="00791F0A" w:rsidRDefault="000A6EAE">
            <w:pPr>
              <w:pStyle w:val="TableParagraph"/>
              <w:spacing w:before="6"/>
              <w:ind w:left="779" w:right="762" w:firstLine="0"/>
              <w:jc w:val="center"/>
              <w:rPr>
                <w:b/>
              </w:rPr>
            </w:pPr>
            <w:r>
              <w:rPr>
                <w:b/>
              </w:rPr>
              <w:t>Talleres</w:t>
            </w:r>
          </w:p>
        </w:tc>
        <w:tc>
          <w:tcPr>
            <w:tcW w:w="7660" w:type="dxa"/>
          </w:tcPr>
          <w:p w14:paraId="07C5E680" w14:textId="77777777" w:rsidR="00791F0A" w:rsidRDefault="000A6EA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4"/>
            </w:pPr>
            <w:r>
              <w:t>Evaluación educativa en un clic (agosto</w:t>
            </w:r>
            <w:r>
              <w:rPr>
                <w:spacing w:val="-9"/>
              </w:rPr>
              <w:t xml:space="preserve"> </w:t>
            </w:r>
            <w:r>
              <w:t>2018)</w:t>
            </w:r>
          </w:p>
          <w:p w14:paraId="4E2881CF" w14:textId="77777777" w:rsidR="00791F0A" w:rsidRDefault="000A6EA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79" w:lineRule="exact"/>
            </w:pPr>
            <w:r>
              <w:t xml:space="preserve">Cívica: una evaluación sobre la formación ciudadana </w:t>
            </w:r>
            <w:proofErr w:type="gramStart"/>
            <w:r>
              <w:t>( agosto</w:t>
            </w:r>
            <w:proofErr w:type="gramEnd"/>
            <w:r>
              <w:rPr>
                <w:spacing w:val="-12"/>
              </w:rPr>
              <w:t xml:space="preserve"> </w:t>
            </w:r>
            <w:r>
              <w:t>2018)</w:t>
            </w:r>
          </w:p>
          <w:p w14:paraId="0308BCB7" w14:textId="77777777" w:rsidR="00791F0A" w:rsidRDefault="000A6EA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49" w:lineRule="auto"/>
              <w:ind w:right="107"/>
            </w:pPr>
            <w:r>
              <w:t>Contenido y didáctica para el desarrollo de la educación socioemocional</w:t>
            </w:r>
            <w:r>
              <w:rPr>
                <w:spacing w:val="-28"/>
              </w:rPr>
              <w:t xml:space="preserve"> </w:t>
            </w:r>
            <w:r>
              <w:t>de educación básica (abril</w:t>
            </w:r>
            <w:r>
              <w:rPr>
                <w:spacing w:val="-4"/>
              </w:rPr>
              <w:t xml:space="preserve"> </w:t>
            </w:r>
            <w:r>
              <w:t>2019)</w:t>
            </w:r>
          </w:p>
          <w:p w14:paraId="013C7C25" w14:textId="77777777" w:rsidR="00791F0A" w:rsidRDefault="000A6EA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71" w:lineRule="exact"/>
            </w:pPr>
            <w:r>
              <w:t xml:space="preserve">Curso integral de consolidación a las </w:t>
            </w:r>
            <w:r>
              <w:t>habilidades docentes (Ciclo</w:t>
            </w:r>
            <w:r>
              <w:rPr>
                <w:spacing w:val="-10"/>
              </w:rPr>
              <w:t xml:space="preserve"> </w:t>
            </w:r>
            <w:r>
              <w:t>escolar</w:t>
            </w:r>
          </w:p>
          <w:p w14:paraId="08734BBF" w14:textId="77777777" w:rsidR="00791F0A" w:rsidRDefault="000A6EAE">
            <w:pPr>
              <w:pStyle w:val="TableParagraph"/>
              <w:spacing w:before="9" w:line="244" w:lineRule="exact"/>
              <w:ind w:firstLine="0"/>
            </w:pPr>
            <w:r>
              <w:t>2019-2020)</w:t>
            </w:r>
          </w:p>
        </w:tc>
      </w:tr>
      <w:tr w:rsidR="00791F0A" w14:paraId="30C14419" w14:textId="77777777">
        <w:trPr>
          <w:trHeight w:val="268"/>
        </w:trPr>
        <w:tc>
          <w:tcPr>
            <w:tcW w:w="11208" w:type="dxa"/>
            <w:gridSpan w:val="2"/>
            <w:shd w:val="clear" w:color="auto" w:fill="F0F0F0"/>
          </w:tcPr>
          <w:p w14:paraId="5377A9FD" w14:textId="77777777" w:rsidR="00791F0A" w:rsidRDefault="000A6EAE">
            <w:pPr>
              <w:pStyle w:val="TableParagraph"/>
              <w:spacing w:line="248" w:lineRule="exact"/>
              <w:ind w:left="4029" w:right="4020" w:firstLine="0"/>
              <w:jc w:val="center"/>
              <w:rPr>
                <w:b/>
              </w:rPr>
            </w:pPr>
            <w:r>
              <w:rPr>
                <w:b/>
              </w:rPr>
              <w:t>Disponibilidad en turno matutino.</w:t>
            </w:r>
          </w:p>
        </w:tc>
      </w:tr>
    </w:tbl>
    <w:p w14:paraId="015E5039" w14:textId="77777777" w:rsidR="000A6EAE" w:rsidRDefault="000A6EAE"/>
    <w:sectPr w:rsidR="000A6EAE" w:rsidSect="008E720F">
      <w:type w:val="continuous"/>
      <w:pgSz w:w="12240" w:h="20160" w:code="5"/>
      <w:pgMar w:top="740" w:right="34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D19"/>
    <w:multiLevelType w:val="hybridMultilevel"/>
    <w:tmpl w:val="9E883554"/>
    <w:lvl w:ilvl="0" w:tplc="4FE21E52">
      <w:numFmt w:val="bullet"/>
      <w:lvlText w:val=""/>
      <w:lvlJc w:val="left"/>
      <w:pPr>
        <w:ind w:left="893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6AA761C">
      <w:numFmt w:val="bullet"/>
      <w:lvlText w:val="•"/>
      <w:lvlJc w:val="left"/>
      <w:pPr>
        <w:ind w:left="1582" w:hanging="363"/>
      </w:pPr>
      <w:rPr>
        <w:rFonts w:hint="default"/>
        <w:lang w:val="es-ES" w:eastAsia="en-US" w:bidi="ar-SA"/>
      </w:rPr>
    </w:lvl>
    <w:lvl w:ilvl="2" w:tplc="A426DB84">
      <w:numFmt w:val="bullet"/>
      <w:lvlText w:val="•"/>
      <w:lvlJc w:val="left"/>
      <w:pPr>
        <w:ind w:left="2263" w:hanging="363"/>
      </w:pPr>
      <w:rPr>
        <w:rFonts w:hint="default"/>
        <w:lang w:val="es-ES" w:eastAsia="en-US" w:bidi="ar-SA"/>
      </w:rPr>
    </w:lvl>
    <w:lvl w:ilvl="3" w:tplc="EF0AE318">
      <w:numFmt w:val="bullet"/>
      <w:lvlText w:val="•"/>
      <w:lvlJc w:val="left"/>
      <w:pPr>
        <w:ind w:left="2944" w:hanging="363"/>
      </w:pPr>
      <w:rPr>
        <w:rFonts w:hint="default"/>
        <w:lang w:val="es-ES" w:eastAsia="en-US" w:bidi="ar-SA"/>
      </w:rPr>
    </w:lvl>
    <w:lvl w:ilvl="4" w:tplc="A76ED464">
      <w:numFmt w:val="bullet"/>
      <w:lvlText w:val="•"/>
      <w:lvlJc w:val="left"/>
      <w:pPr>
        <w:ind w:left="3625" w:hanging="363"/>
      </w:pPr>
      <w:rPr>
        <w:rFonts w:hint="default"/>
        <w:lang w:val="es-ES" w:eastAsia="en-US" w:bidi="ar-SA"/>
      </w:rPr>
    </w:lvl>
    <w:lvl w:ilvl="5" w:tplc="771E5420">
      <w:numFmt w:val="bullet"/>
      <w:lvlText w:val="•"/>
      <w:lvlJc w:val="left"/>
      <w:pPr>
        <w:ind w:left="4306" w:hanging="363"/>
      </w:pPr>
      <w:rPr>
        <w:rFonts w:hint="default"/>
        <w:lang w:val="es-ES" w:eastAsia="en-US" w:bidi="ar-SA"/>
      </w:rPr>
    </w:lvl>
    <w:lvl w:ilvl="6" w:tplc="BED0EBD0">
      <w:numFmt w:val="bullet"/>
      <w:lvlText w:val="•"/>
      <w:lvlJc w:val="left"/>
      <w:pPr>
        <w:ind w:left="4987" w:hanging="363"/>
      </w:pPr>
      <w:rPr>
        <w:rFonts w:hint="default"/>
        <w:lang w:val="es-ES" w:eastAsia="en-US" w:bidi="ar-SA"/>
      </w:rPr>
    </w:lvl>
    <w:lvl w:ilvl="7" w:tplc="1A3603D0">
      <w:numFmt w:val="bullet"/>
      <w:lvlText w:val="•"/>
      <w:lvlJc w:val="left"/>
      <w:pPr>
        <w:ind w:left="5668" w:hanging="363"/>
      </w:pPr>
      <w:rPr>
        <w:rFonts w:hint="default"/>
        <w:lang w:val="es-ES" w:eastAsia="en-US" w:bidi="ar-SA"/>
      </w:rPr>
    </w:lvl>
    <w:lvl w:ilvl="8" w:tplc="B9BC00CC">
      <w:numFmt w:val="bullet"/>
      <w:lvlText w:val="•"/>
      <w:lvlJc w:val="left"/>
      <w:pPr>
        <w:ind w:left="6349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24E92D20"/>
    <w:multiLevelType w:val="hybridMultilevel"/>
    <w:tmpl w:val="B838AAAA"/>
    <w:lvl w:ilvl="0" w:tplc="BAFCD4F2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2D4674C">
      <w:numFmt w:val="bullet"/>
      <w:lvlText w:val="•"/>
      <w:lvlJc w:val="left"/>
      <w:pPr>
        <w:ind w:left="1521" w:hanging="363"/>
      </w:pPr>
      <w:rPr>
        <w:rFonts w:hint="default"/>
        <w:lang w:val="es-ES" w:eastAsia="en-US" w:bidi="ar-SA"/>
      </w:rPr>
    </w:lvl>
    <w:lvl w:ilvl="2" w:tplc="62DE6052">
      <w:numFmt w:val="bullet"/>
      <w:lvlText w:val="•"/>
      <w:lvlJc w:val="left"/>
      <w:pPr>
        <w:ind w:left="2202" w:hanging="363"/>
      </w:pPr>
      <w:rPr>
        <w:rFonts w:hint="default"/>
        <w:lang w:val="es-ES" w:eastAsia="en-US" w:bidi="ar-SA"/>
      </w:rPr>
    </w:lvl>
    <w:lvl w:ilvl="3" w:tplc="83BC4FFE">
      <w:numFmt w:val="bullet"/>
      <w:lvlText w:val="•"/>
      <w:lvlJc w:val="left"/>
      <w:pPr>
        <w:ind w:left="2883" w:hanging="363"/>
      </w:pPr>
      <w:rPr>
        <w:rFonts w:hint="default"/>
        <w:lang w:val="es-ES" w:eastAsia="en-US" w:bidi="ar-SA"/>
      </w:rPr>
    </w:lvl>
    <w:lvl w:ilvl="4" w:tplc="369EC8B0">
      <w:numFmt w:val="bullet"/>
      <w:lvlText w:val="•"/>
      <w:lvlJc w:val="left"/>
      <w:pPr>
        <w:ind w:left="3564" w:hanging="363"/>
      </w:pPr>
      <w:rPr>
        <w:rFonts w:hint="default"/>
        <w:lang w:val="es-ES" w:eastAsia="en-US" w:bidi="ar-SA"/>
      </w:rPr>
    </w:lvl>
    <w:lvl w:ilvl="5" w:tplc="BF3CD534">
      <w:numFmt w:val="bullet"/>
      <w:lvlText w:val="•"/>
      <w:lvlJc w:val="left"/>
      <w:pPr>
        <w:ind w:left="4245" w:hanging="363"/>
      </w:pPr>
      <w:rPr>
        <w:rFonts w:hint="default"/>
        <w:lang w:val="es-ES" w:eastAsia="en-US" w:bidi="ar-SA"/>
      </w:rPr>
    </w:lvl>
    <w:lvl w:ilvl="6" w:tplc="A9140018">
      <w:numFmt w:val="bullet"/>
      <w:lvlText w:val="•"/>
      <w:lvlJc w:val="left"/>
      <w:pPr>
        <w:ind w:left="4926" w:hanging="363"/>
      </w:pPr>
      <w:rPr>
        <w:rFonts w:hint="default"/>
        <w:lang w:val="es-ES" w:eastAsia="en-US" w:bidi="ar-SA"/>
      </w:rPr>
    </w:lvl>
    <w:lvl w:ilvl="7" w:tplc="07D287AE">
      <w:numFmt w:val="bullet"/>
      <w:lvlText w:val="•"/>
      <w:lvlJc w:val="left"/>
      <w:pPr>
        <w:ind w:left="5607" w:hanging="363"/>
      </w:pPr>
      <w:rPr>
        <w:rFonts w:hint="default"/>
        <w:lang w:val="es-ES" w:eastAsia="en-US" w:bidi="ar-SA"/>
      </w:rPr>
    </w:lvl>
    <w:lvl w:ilvl="8" w:tplc="A03E0ACC">
      <w:numFmt w:val="bullet"/>
      <w:lvlText w:val="•"/>
      <w:lvlJc w:val="left"/>
      <w:pPr>
        <w:ind w:left="6288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301D7E80"/>
    <w:multiLevelType w:val="hybridMultilevel"/>
    <w:tmpl w:val="7E0641C6"/>
    <w:lvl w:ilvl="0" w:tplc="AEBCF45E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5D88416">
      <w:numFmt w:val="bullet"/>
      <w:lvlText w:val="•"/>
      <w:lvlJc w:val="left"/>
      <w:pPr>
        <w:ind w:left="1521" w:hanging="363"/>
      </w:pPr>
      <w:rPr>
        <w:rFonts w:hint="default"/>
        <w:lang w:val="es-ES" w:eastAsia="en-US" w:bidi="ar-SA"/>
      </w:rPr>
    </w:lvl>
    <w:lvl w:ilvl="2" w:tplc="E7C4D6AE">
      <w:numFmt w:val="bullet"/>
      <w:lvlText w:val="•"/>
      <w:lvlJc w:val="left"/>
      <w:pPr>
        <w:ind w:left="2202" w:hanging="363"/>
      </w:pPr>
      <w:rPr>
        <w:rFonts w:hint="default"/>
        <w:lang w:val="es-ES" w:eastAsia="en-US" w:bidi="ar-SA"/>
      </w:rPr>
    </w:lvl>
    <w:lvl w:ilvl="3" w:tplc="58DA203A">
      <w:numFmt w:val="bullet"/>
      <w:lvlText w:val="•"/>
      <w:lvlJc w:val="left"/>
      <w:pPr>
        <w:ind w:left="2883" w:hanging="363"/>
      </w:pPr>
      <w:rPr>
        <w:rFonts w:hint="default"/>
        <w:lang w:val="es-ES" w:eastAsia="en-US" w:bidi="ar-SA"/>
      </w:rPr>
    </w:lvl>
    <w:lvl w:ilvl="4" w:tplc="D80E25B0">
      <w:numFmt w:val="bullet"/>
      <w:lvlText w:val="•"/>
      <w:lvlJc w:val="left"/>
      <w:pPr>
        <w:ind w:left="3564" w:hanging="363"/>
      </w:pPr>
      <w:rPr>
        <w:rFonts w:hint="default"/>
        <w:lang w:val="es-ES" w:eastAsia="en-US" w:bidi="ar-SA"/>
      </w:rPr>
    </w:lvl>
    <w:lvl w:ilvl="5" w:tplc="3790E2BA">
      <w:numFmt w:val="bullet"/>
      <w:lvlText w:val="•"/>
      <w:lvlJc w:val="left"/>
      <w:pPr>
        <w:ind w:left="4245" w:hanging="363"/>
      </w:pPr>
      <w:rPr>
        <w:rFonts w:hint="default"/>
        <w:lang w:val="es-ES" w:eastAsia="en-US" w:bidi="ar-SA"/>
      </w:rPr>
    </w:lvl>
    <w:lvl w:ilvl="6" w:tplc="B97C5C74">
      <w:numFmt w:val="bullet"/>
      <w:lvlText w:val="•"/>
      <w:lvlJc w:val="left"/>
      <w:pPr>
        <w:ind w:left="4926" w:hanging="363"/>
      </w:pPr>
      <w:rPr>
        <w:rFonts w:hint="default"/>
        <w:lang w:val="es-ES" w:eastAsia="en-US" w:bidi="ar-SA"/>
      </w:rPr>
    </w:lvl>
    <w:lvl w:ilvl="7" w:tplc="3C307DEC">
      <w:numFmt w:val="bullet"/>
      <w:lvlText w:val="•"/>
      <w:lvlJc w:val="left"/>
      <w:pPr>
        <w:ind w:left="5607" w:hanging="363"/>
      </w:pPr>
      <w:rPr>
        <w:rFonts w:hint="default"/>
        <w:lang w:val="es-ES" w:eastAsia="en-US" w:bidi="ar-SA"/>
      </w:rPr>
    </w:lvl>
    <w:lvl w:ilvl="8" w:tplc="46A4714E">
      <w:numFmt w:val="bullet"/>
      <w:lvlText w:val="•"/>
      <w:lvlJc w:val="left"/>
      <w:pPr>
        <w:ind w:left="6288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30ED210D"/>
    <w:multiLevelType w:val="hybridMultilevel"/>
    <w:tmpl w:val="52A64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7D51"/>
    <w:multiLevelType w:val="hybridMultilevel"/>
    <w:tmpl w:val="A31E5ABC"/>
    <w:lvl w:ilvl="0" w:tplc="08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5" w15:restartNumberingAfterBreak="0">
    <w:nsid w:val="576E621F"/>
    <w:multiLevelType w:val="hybridMultilevel"/>
    <w:tmpl w:val="38821F68"/>
    <w:lvl w:ilvl="0" w:tplc="080A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6" w15:restartNumberingAfterBreak="0">
    <w:nsid w:val="5B411C38"/>
    <w:multiLevelType w:val="hybridMultilevel"/>
    <w:tmpl w:val="8138A6CE"/>
    <w:lvl w:ilvl="0" w:tplc="9FAE805C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076B7DC">
      <w:numFmt w:val="bullet"/>
      <w:lvlText w:val="•"/>
      <w:lvlJc w:val="left"/>
      <w:pPr>
        <w:ind w:left="1521" w:hanging="363"/>
      </w:pPr>
      <w:rPr>
        <w:rFonts w:hint="default"/>
        <w:lang w:val="es-ES" w:eastAsia="en-US" w:bidi="ar-SA"/>
      </w:rPr>
    </w:lvl>
    <w:lvl w:ilvl="2" w:tplc="1C5C411E">
      <w:numFmt w:val="bullet"/>
      <w:lvlText w:val="•"/>
      <w:lvlJc w:val="left"/>
      <w:pPr>
        <w:ind w:left="2202" w:hanging="363"/>
      </w:pPr>
      <w:rPr>
        <w:rFonts w:hint="default"/>
        <w:lang w:val="es-ES" w:eastAsia="en-US" w:bidi="ar-SA"/>
      </w:rPr>
    </w:lvl>
    <w:lvl w:ilvl="3" w:tplc="78FCDB46">
      <w:numFmt w:val="bullet"/>
      <w:lvlText w:val="•"/>
      <w:lvlJc w:val="left"/>
      <w:pPr>
        <w:ind w:left="2883" w:hanging="363"/>
      </w:pPr>
      <w:rPr>
        <w:rFonts w:hint="default"/>
        <w:lang w:val="es-ES" w:eastAsia="en-US" w:bidi="ar-SA"/>
      </w:rPr>
    </w:lvl>
    <w:lvl w:ilvl="4" w:tplc="A1A6F888">
      <w:numFmt w:val="bullet"/>
      <w:lvlText w:val="•"/>
      <w:lvlJc w:val="left"/>
      <w:pPr>
        <w:ind w:left="3564" w:hanging="363"/>
      </w:pPr>
      <w:rPr>
        <w:rFonts w:hint="default"/>
        <w:lang w:val="es-ES" w:eastAsia="en-US" w:bidi="ar-SA"/>
      </w:rPr>
    </w:lvl>
    <w:lvl w:ilvl="5" w:tplc="0388E362">
      <w:numFmt w:val="bullet"/>
      <w:lvlText w:val="•"/>
      <w:lvlJc w:val="left"/>
      <w:pPr>
        <w:ind w:left="4245" w:hanging="363"/>
      </w:pPr>
      <w:rPr>
        <w:rFonts w:hint="default"/>
        <w:lang w:val="es-ES" w:eastAsia="en-US" w:bidi="ar-SA"/>
      </w:rPr>
    </w:lvl>
    <w:lvl w:ilvl="6" w:tplc="BA3290F0">
      <w:numFmt w:val="bullet"/>
      <w:lvlText w:val="•"/>
      <w:lvlJc w:val="left"/>
      <w:pPr>
        <w:ind w:left="4926" w:hanging="363"/>
      </w:pPr>
      <w:rPr>
        <w:rFonts w:hint="default"/>
        <w:lang w:val="es-ES" w:eastAsia="en-US" w:bidi="ar-SA"/>
      </w:rPr>
    </w:lvl>
    <w:lvl w:ilvl="7" w:tplc="B016F132">
      <w:numFmt w:val="bullet"/>
      <w:lvlText w:val="•"/>
      <w:lvlJc w:val="left"/>
      <w:pPr>
        <w:ind w:left="5607" w:hanging="363"/>
      </w:pPr>
      <w:rPr>
        <w:rFonts w:hint="default"/>
        <w:lang w:val="es-ES" w:eastAsia="en-US" w:bidi="ar-SA"/>
      </w:rPr>
    </w:lvl>
    <w:lvl w:ilvl="8" w:tplc="9DDC9BAC">
      <w:numFmt w:val="bullet"/>
      <w:lvlText w:val="•"/>
      <w:lvlJc w:val="left"/>
      <w:pPr>
        <w:ind w:left="6288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6618669B"/>
    <w:multiLevelType w:val="hybridMultilevel"/>
    <w:tmpl w:val="33F48382"/>
    <w:lvl w:ilvl="0" w:tplc="AB0A455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4740D7C">
      <w:numFmt w:val="bullet"/>
      <w:lvlText w:val="•"/>
      <w:lvlJc w:val="left"/>
      <w:pPr>
        <w:ind w:left="1521" w:hanging="360"/>
      </w:pPr>
      <w:rPr>
        <w:rFonts w:hint="default"/>
        <w:lang w:val="es-ES" w:eastAsia="en-US" w:bidi="ar-SA"/>
      </w:rPr>
    </w:lvl>
    <w:lvl w:ilvl="2" w:tplc="B6A41F6E"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3" w:tplc="08526FB8">
      <w:numFmt w:val="bullet"/>
      <w:lvlText w:val="•"/>
      <w:lvlJc w:val="left"/>
      <w:pPr>
        <w:ind w:left="2883" w:hanging="360"/>
      </w:pPr>
      <w:rPr>
        <w:rFonts w:hint="default"/>
        <w:lang w:val="es-ES" w:eastAsia="en-US" w:bidi="ar-SA"/>
      </w:rPr>
    </w:lvl>
    <w:lvl w:ilvl="4" w:tplc="4A9C9E6C">
      <w:numFmt w:val="bullet"/>
      <w:lvlText w:val="•"/>
      <w:lvlJc w:val="left"/>
      <w:pPr>
        <w:ind w:left="3564" w:hanging="360"/>
      </w:pPr>
      <w:rPr>
        <w:rFonts w:hint="default"/>
        <w:lang w:val="es-ES" w:eastAsia="en-US" w:bidi="ar-SA"/>
      </w:rPr>
    </w:lvl>
    <w:lvl w:ilvl="5" w:tplc="10109B80">
      <w:numFmt w:val="bullet"/>
      <w:lvlText w:val="•"/>
      <w:lvlJc w:val="left"/>
      <w:pPr>
        <w:ind w:left="4245" w:hanging="360"/>
      </w:pPr>
      <w:rPr>
        <w:rFonts w:hint="default"/>
        <w:lang w:val="es-ES" w:eastAsia="en-US" w:bidi="ar-SA"/>
      </w:rPr>
    </w:lvl>
    <w:lvl w:ilvl="6" w:tplc="108C1C8A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7" w:tplc="4F9C9A38">
      <w:numFmt w:val="bullet"/>
      <w:lvlText w:val="•"/>
      <w:lvlJc w:val="left"/>
      <w:pPr>
        <w:ind w:left="5607" w:hanging="360"/>
      </w:pPr>
      <w:rPr>
        <w:rFonts w:hint="default"/>
        <w:lang w:val="es-ES" w:eastAsia="en-US" w:bidi="ar-SA"/>
      </w:rPr>
    </w:lvl>
    <w:lvl w:ilvl="8" w:tplc="EE92E9B4">
      <w:numFmt w:val="bullet"/>
      <w:lvlText w:val="•"/>
      <w:lvlJc w:val="left"/>
      <w:pPr>
        <w:ind w:left="628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F0A"/>
    <w:rsid w:val="000A6EAE"/>
    <w:rsid w:val="00791F0A"/>
    <w:rsid w:val="008E720F"/>
    <w:rsid w:val="00E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BB978D"/>
  <w15:docId w15:val="{84C53AA1-A4DF-499E-AC37-22B4FCA4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24"/>
      <w:szCs w:val="24"/>
    </w:rPr>
  </w:style>
  <w:style w:type="paragraph" w:styleId="Ttulo">
    <w:name w:val="Title"/>
    <w:basedOn w:val="Normal"/>
    <w:uiPriority w:val="10"/>
    <w:qFormat/>
    <w:pPr>
      <w:spacing w:before="82"/>
      <w:ind w:left="15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2" w:hanging="363"/>
    </w:pPr>
  </w:style>
  <w:style w:type="character" w:styleId="Hipervnculo">
    <w:name w:val="Hyperlink"/>
    <w:basedOn w:val="Fuentedeprrafopredeter"/>
    <w:uiPriority w:val="99"/>
    <w:unhideWhenUsed/>
    <w:rsid w:val="00E343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iafierromorf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FIERRO</cp:lastModifiedBy>
  <cp:revision>2</cp:revision>
  <dcterms:created xsi:type="dcterms:W3CDTF">2021-05-27T17:22:00Z</dcterms:created>
  <dcterms:modified xsi:type="dcterms:W3CDTF">2021-05-27T17:36:00Z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2021-05-27T00:00:00Z</vt:filetime>
  </property>
</Properties>
</file>