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39BD" w14:textId="77777777" w:rsidR="00405245" w:rsidRPr="00405245" w:rsidRDefault="00405245" w:rsidP="0040524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A0FDFC"/>
          <w:lang w:eastAsia="fr-FR"/>
        </w:rPr>
        <w:br/>
        <w:t>- Le problème de l'insémination bovine</w:t>
      </w:r>
    </w:p>
    <w:p w14:paraId="17F5D55D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4D07121F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6 694 145, 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c'est le nombre d'inseminations animales bovines (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IV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) effectuées en France en 2019, dont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3 695 461 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premières (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IVP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) avec un taux de réussite moyen de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40%.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Pour un cout de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 60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€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 100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€ par IV (prix de dose &amp; de la procédure elle même), si vous faites le calcul, c'est de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88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à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147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millions d'euros en minimum de g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â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chis sur tout le ter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itoire, soit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4200€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par exploitation en moyenne [1], avec la fertilité des vaches qui diminue au fil des années, ce nombre ne cesse de croitre.</w:t>
      </w:r>
    </w:p>
    <w:p w14:paraId="234F1817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 </w:t>
      </w:r>
    </w:p>
    <w:p w14:paraId="2C5BE241" w14:textId="77777777" w:rsidR="00405245" w:rsidRPr="00405245" w:rsidRDefault="00405245" w:rsidP="0040524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36D5AE"/>
          <w:lang w:eastAsia="fr-FR"/>
        </w:rPr>
        <w:t>- Nos objectifs :</w:t>
      </w:r>
    </w:p>
    <w:p w14:paraId="5C039E6B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11E161AA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 Diminuer les frais des ins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minations, en effet si on arrivait à d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limiter la 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riode exacte ou la femelle est plus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ceptive, cela augmenterait fortement le taux de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ussite de l'ins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mination ainsi le rendement.     </w:t>
      </w:r>
    </w:p>
    <w:p w14:paraId="0E6C74BA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71C6BF5C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D0FCF5"/>
          <w:lang w:eastAsia="fr-FR"/>
        </w:rPr>
        <w:t>   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Veiller au b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D0FCF5"/>
          <w:lang w:eastAsia="fr-FR"/>
        </w:rPr>
        <w:t>ien être des animaux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et réduire leurs souffrances. Puisqu'ils ne sont pas humains, les animaux sont généralement protégés que par des lois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(en vrai si y'a des  lois qui protège les animaux)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se focalisant plus sur la cruauté et la maltraitance. Ceci n'inclut pas l'ins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mination artificielle, qui est souvent traitée par de nombreuses associations de d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éfens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e des droits des animaux de "rapports forcés sans con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entement".</w:t>
      </w:r>
    </w:p>
    <w:p w14:paraId="70A82AAC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7E7A0B3B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 Réduire le temps consacré à l'insémination, certes, en augmentant le taux de réussite des inséminations, nous parvenons à diminuer considérablement le temps qui y'est consacré sachant que pour une IVP l'op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érat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ion devrait être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pété au moins une fois sur 60% des vaches.</w:t>
      </w:r>
    </w:p>
    <w:p w14:paraId="2B0DD54A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4CBC3F4A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D0FCF5"/>
          <w:lang w:eastAsia="fr-FR"/>
        </w:rPr>
        <w:t>    -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Faciliter la fécondation et rendre la tache moins pénible. Nous voulons créer un syst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è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 permettant aux agriculteurs de planifier les ins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minations en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e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groupant les vaches les plus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ceptives pour pouvoir les ins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miner par lots.</w:t>
      </w:r>
    </w:p>
    <w:p w14:paraId="6CD4D7B1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3C638B06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51D94A68" w14:textId="77777777" w:rsidR="00405245" w:rsidRPr="00405245" w:rsidRDefault="00405245" w:rsidP="0040524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36D5AE"/>
          <w:lang w:eastAsia="fr-FR"/>
        </w:rPr>
        <w:t>- Notre idée :</w:t>
      </w:r>
    </w:p>
    <w:p w14:paraId="180860D5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1477982F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Dans la pratique laitière, le taux d'inséminations réussies est souvent inférieur à 50 %, cela est souvent dû à une insémination mal programmée. Cependant il existe une relation entre la conductivité du lait, sa temp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rature et la réceptivité de la vache. Lors de l'ovulation, le taux de sodium augmente consid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rablement dans le lait de la vache, et pour une temperature donnée, la conductivité croit.</w:t>
      </w:r>
    </w:p>
    <w:p w14:paraId="4B15FD85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L'idée est de créer un dispositif compacte et low cost, qui peut être impl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menté au sy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stè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 de traite, plus pr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écisé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ment au niveau d'un faisceau trayeur.</w:t>
      </w:r>
    </w:p>
    <w:p w14:paraId="25ABA4DE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44E0B26A" w14:textId="77777777" w:rsidR="00405245" w:rsidRPr="00405245" w:rsidRDefault="00405245" w:rsidP="0040524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485365"/>
          <w:sz w:val="35"/>
          <w:szCs w:val="35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36D5AE"/>
          <w:lang w:eastAsia="fr-FR"/>
        </w:rPr>
        <w:t>- </w:t>
      </w: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A0FDFC"/>
          <w:lang w:eastAsia="fr-FR"/>
        </w:rPr>
        <w:t>NO</w:t>
      </w: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36D5AE"/>
          <w:lang w:eastAsia="fr-FR"/>
        </w:rPr>
        <w:t>TRE </w:t>
      </w:r>
      <w:r w:rsidRPr="00405245">
        <w:rPr>
          <w:rFonts w:ascii="Open Sans" w:eastAsia="Times New Roman" w:hAnsi="Open Sans" w:cs="Open Sans"/>
          <w:b/>
          <w:bCs/>
          <w:color w:val="485365"/>
          <w:sz w:val="35"/>
          <w:szCs w:val="35"/>
          <w:shd w:val="clear" w:color="auto" w:fill="A0FDFC"/>
          <w:lang w:eastAsia="fr-FR"/>
        </w:rPr>
        <w:t>SOLUTION :</w:t>
      </w:r>
    </w:p>
    <w:p w14:paraId="7B295735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7C039020" w14:textId="77777777" w:rsidR="00405245" w:rsidRPr="00405245" w:rsidRDefault="00405245" w:rsidP="00405245">
      <w:pPr>
        <w:numPr>
          <w:ilvl w:val="0"/>
          <w:numId w:val="1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    No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us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proposons un produit simple, low cost à consommation d'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nergie négligeable. Il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permettra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 l'utilisateur d'avoir un suivi qualitative et quantitative en temps réel sur la qualité du lait produit mais aussi il permettra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l'agriculteur de savoir si sa vache est prête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être fécond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ée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, Notre système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captera la conductivité, la temp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rature et le d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bit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du lait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, puis transmettra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c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es données  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notre base de données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, pour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ê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tre ensuit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e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récupérées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, trait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ées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puis transmis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es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vers notre application web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pour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être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visionnées par l'utilisateur. Nous avons choisi le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seau LoRa en raison de ses nombreux avantages : </w:t>
      </w:r>
    </w:p>
    <w:p w14:paraId="2FBD0FD7" w14:textId="77777777" w:rsidR="00405245" w:rsidRPr="00405245" w:rsidRDefault="00405245" w:rsidP="00405245">
      <w:pPr>
        <w:numPr>
          <w:ilvl w:val="0"/>
          <w:numId w:val="2"/>
        </w:numPr>
        <w:spacing w:after="0" w:line="240" w:lineRule="auto"/>
        <w:ind w:left="252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- LoRa fournit une grande portée de communication à faible bande passante.</w:t>
      </w:r>
    </w:p>
    <w:p w14:paraId="03157A75" w14:textId="77777777" w:rsidR="00405245" w:rsidRPr="00405245" w:rsidRDefault="00405245" w:rsidP="00405245">
      <w:pPr>
        <w:numPr>
          <w:ilvl w:val="0"/>
          <w:numId w:val="3"/>
        </w:numPr>
        <w:spacing w:after="0" w:line="240" w:lineRule="auto"/>
        <w:ind w:left="252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- Très faible consommation d'énergie</w:t>
      </w:r>
    </w:p>
    <w:p w14:paraId="6A079BB0" w14:textId="77777777" w:rsidR="00405245" w:rsidRPr="00405245" w:rsidRDefault="00405245" w:rsidP="00405245">
      <w:pPr>
        <w:numPr>
          <w:ilvl w:val="0"/>
          <w:numId w:val="4"/>
        </w:numPr>
        <w:spacing w:after="0" w:line="240" w:lineRule="auto"/>
        <w:ind w:left="252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- Bonne couverture réseau sur le sol Français</w:t>
      </w:r>
    </w:p>
    <w:p w14:paraId="40ECB031" w14:textId="77777777" w:rsidR="00405245" w:rsidRPr="00405245" w:rsidRDefault="00405245" w:rsidP="00405245">
      <w:pPr>
        <w:numPr>
          <w:ilvl w:val="0"/>
          <w:numId w:val="5"/>
        </w:numPr>
        <w:spacing w:after="0" w:line="240" w:lineRule="auto"/>
        <w:ind w:left="252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- Abonnement peu cher aux services offrant un acc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è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s aux passerelles [demander à Ludo car j'ai oublié le prix qui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tait de l'ordre de centimes</w:t>
      </w:r>
    </w:p>
    <w:p w14:paraId="53301EF1" w14:textId="77777777" w:rsidR="00405245" w:rsidRPr="00405245" w:rsidRDefault="00405245" w:rsidP="00405245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485365"/>
          <w:sz w:val="41"/>
          <w:szCs w:val="41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41"/>
          <w:szCs w:val="41"/>
          <w:shd w:val="clear" w:color="auto" w:fill="A0FDFC"/>
          <w:lang w:eastAsia="fr-FR"/>
        </w:rPr>
        <w:t>Caractéristiques techniques :</w:t>
      </w:r>
    </w:p>
    <w:p w14:paraId="781FE6E7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Notre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syst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è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 est cons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itué d'une carte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lectronique programmable, un capteur de d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bit, un capteur de temp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rature ainsi qu'un module LoRa qui transmettra les données à un serveur Helium ou TTN, où elles seront récupérées pour être visualisées par l'utilisateur. Le tout logé à l'int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rieur d'un boitier qui abritera en plus une batterie qui alimentera le syst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è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me.</w:t>
      </w:r>
    </w:p>
    <w:p w14:paraId="7AEA2693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14:paraId="03D6BC95" w14:textId="77777777" w:rsidR="00405245" w:rsidRPr="00405245" w:rsidRDefault="00405245" w:rsidP="0040524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A0FDFC"/>
          <w:lang w:eastAsia="fr-FR"/>
        </w:rPr>
        <w:t> ICI on met la photo de la conception 3D du boitier        </w:t>
      </w:r>
    </w:p>
    <w:p w14:paraId="600D5840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       </w:t>
      </w:r>
    </w:p>
    <w:p w14:paraId="7AFF6AF5" w14:textId="77777777" w:rsidR="00405245" w:rsidRPr="00405245" w:rsidRDefault="00405245" w:rsidP="00405245">
      <w:pPr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shd w:val="clear" w:color="auto" w:fill="A0FDFC"/>
          <w:lang w:eastAsia="fr-FR"/>
        </w:rPr>
        <w:t>        Pourquoi nous choisir ?</w:t>
      </w:r>
    </w:p>
    <w:p w14:paraId="33B745CC" w14:textId="77777777" w:rsidR="00405245" w:rsidRPr="00405245" w:rsidRDefault="00405245" w:rsidP="0040524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 Une offre claire et flexible</w:t>
      </w:r>
    </w:p>
    <w:p w14:paraId="18FD6247" w14:textId="77777777" w:rsidR="00405245" w:rsidRPr="00405245" w:rsidRDefault="00405245" w:rsidP="00405245">
      <w:pPr>
        <w:numPr>
          <w:ilvl w:val="0"/>
          <w:numId w:val="6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Nous offrons un produit qui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répond parfaitement au probl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è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me adressé par les agr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i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culteurs, qui est le faible taux de r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ussite des inséminations bovines et les dépenses que cela engendre.</w:t>
      </w:r>
    </w:p>
    <w:p w14:paraId="4BAFF5FD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            </w:t>
      </w:r>
    </w:p>
    <w:p w14:paraId="387CCD97" w14:textId="77777777" w:rsidR="00405245" w:rsidRPr="00405245" w:rsidRDefault="00405245" w:rsidP="0040524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 Un concept novateur</w:t>
      </w:r>
    </w:p>
    <w:p w14:paraId="26E7FC2A" w14:textId="77777777" w:rsidR="00405245" w:rsidRPr="00405245" w:rsidRDefault="00405245" w:rsidP="00405245">
      <w:pPr>
        <w:numPr>
          <w:ilvl w:val="0"/>
          <w:numId w:val="7"/>
        </w:numPr>
        <w:spacing w:after="0" w:line="240" w:lineRule="auto"/>
        <w:ind w:left="1080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Nous offrons une solution novatrice, peu couteuse et fiable, qui vous permettra de mieux g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é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rer votre exploitation, de minimiser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vo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s dépenses et d'économiser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votre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temps.</w:t>
      </w:r>
    </w:p>
    <w:p w14:paraId="2CC196B9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              </w:t>
      </w:r>
    </w:p>
    <w:p w14:paraId="19C00B47" w14:textId="77777777" w:rsidR="00405245" w:rsidRPr="00405245" w:rsidRDefault="00405245" w:rsidP="0040524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 Assistance technique</w:t>
      </w:r>
    </w:p>
    <w:p w14:paraId="777D74FC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lastRenderedPageBreak/>
        <w:t>Notre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objectif principal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(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de notre service d'assistance technique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)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est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d'accompagner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 nos clients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et les rendre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plus efficaces dans leur travail. Nous vous aiderons à résoudre tout problème auquel vous pourriez être confronté lors de l'utilisation de nos services. Bien que nous soyons très confiants de la p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e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36D5AE"/>
          <w:lang w:eastAsia="fr-FR"/>
        </w:rPr>
        <w:t>rformance de notre produit, nous sommes heureux de recevoir vos commentaires afin d'améliorer nos services.</w:t>
      </w:r>
    </w:p>
    <w:p w14:paraId="22FDF1B7" w14:textId="77777777" w:rsidR="00405245" w:rsidRPr="00405245" w:rsidRDefault="00405245" w:rsidP="0040524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485365"/>
          <w:sz w:val="28"/>
          <w:szCs w:val="2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 </w:t>
      </w:r>
    </w:p>
    <w:p w14:paraId="032ED13A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       </w:t>
      </w:r>
    </w:p>
    <w:p w14:paraId="361D4615" w14:textId="77777777" w:rsidR="00405245" w:rsidRPr="00405245" w:rsidRDefault="00405245" w:rsidP="00405245">
      <w:pPr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lang w:eastAsia="fr-FR"/>
        </w:rPr>
      </w:pPr>
      <w:r w:rsidRPr="00405245">
        <w:rPr>
          <w:rFonts w:ascii="Open Sans" w:eastAsia="Times New Roman" w:hAnsi="Open Sans" w:cs="Open Sans"/>
          <w:b/>
          <w:bCs/>
          <w:color w:val="485365"/>
          <w:kern w:val="36"/>
          <w:sz w:val="58"/>
          <w:szCs w:val="58"/>
          <w:shd w:val="clear" w:color="auto" w:fill="A0FDFC"/>
          <w:lang w:eastAsia="fr-FR"/>
        </w:rPr>
        <w:t>                        About Us:</w:t>
      </w:r>
    </w:p>
    <w:p w14:paraId="1C166D53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Au départ un simple projet académique finissant par aboutir sur la création d’une start-up.</w:t>
      </w:r>
    </w:p>
    <w:p w14:paraId="236CBD87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Notre équipe  composé de 4 personnes ,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A0FDFC"/>
          <w:lang w:eastAsia="fr-FR"/>
        </w:rPr>
        <w:t>Sami</w:t>
      </w:r>
      <w:r w:rsidRPr="00405245">
        <w:rPr>
          <w:rFonts w:ascii="Open Sans" w:eastAsia="Times New Roman" w:hAnsi="Open Sans" w:cs="Open Sans"/>
          <w:i/>
          <w:iCs/>
          <w:color w:val="485365"/>
          <w:sz w:val="23"/>
          <w:szCs w:val="23"/>
          <w:shd w:val="clear" w:color="auto" w:fill="A0FDFC"/>
          <w:lang w:eastAsia="fr-FR"/>
        </w:rPr>
        <w:t> ingénieur en électronique des systèmes embarqués , </w:t>
      </w: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A0FDFC"/>
          <w:lang w:eastAsia="fr-FR"/>
        </w:rPr>
        <w:t>Rayane </w:t>
      </w:r>
      <w:r w:rsidRPr="00405245">
        <w:rPr>
          <w:rFonts w:ascii="Open Sans" w:eastAsia="Times New Roman" w:hAnsi="Open Sans" w:cs="Open Sans"/>
          <w:i/>
          <w:iCs/>
          <w:color w:val="485365"/>
          <w:sz w:val="23"/>
          <w:szCs w:val="23"/>
          <w:shd w:val="clear" w:color="auto" w:fill="36D5AE"/>
          <w:lang w:eastAsia="fr-FR"/>
        </w:rPr>
        <w:t>étudiant en Master 1 Automatique et Robotique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A0FDFC"/>
          <w:lang w:eastAsia="fr-FR"/>
        </w:rPr>
        <w:t> , Ludovic .............. , Yassine .......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.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A0FDFC"/>
          <w:lang w:eastAsia="fr-FR"/>
        </w:rPr>
        <w:t>La diversité de notre équipe, notre travail acharné, notre détermination sont le fruit de notre 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 solution à l'un des probl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A0FDFC"/>
          <w:lang w:eastAsia="fr-FR"/>
        </w:rPr>
        <w:t>è</w:t>
      </w:r>
      <w:r w:rsidRPr="00405245">
        <w:rPr>
          <w:rFonts w:ascii="Open Sans" w:eastAsia="Times New Roman" w:hAnsi="Open Sans" w:cs="Open Sans"/>
          <w:b/>
          <w:bCs/>
          <w:color w:val="485365"/>
          <w:sz w:val="23"/>
          <w:szCs w:val="23"/>
          <w:shd w:val="clear" w:color="auto" w:fill="36D5AE"/>
          <w:lang w:eastAsia="fr-FR"/>
        </w:rPr>
        <w:t>mes auxquels les agriculteurs sont confrontés dans le domaine de l'industrie laitière.</w:t>
      </w:r>
    </w:p>
    <w:p w14:paraId="1DAFBC9C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</w:p>
    <w:p w14:paraId="79E37AF8" w14:textId="77777777" w:rsidR="00405245" w:rsidRPr="00405245" w:rsidRDefault="00405245" w:rsidP="00405245">
      <w:pPr>
        <w:spacing w:after="0" w:line="240" w:lineRule="auto"/>
        <w:rPr>
          <w:rFonts w:ascii="Open Sans" w:eastAsia="Times New Roman" w:hAnsi="Open Sans" w:cs="Open Sans"/>
          <w:color w:val="485365"/>
          <w:sz w:val="23"/>
          <w:szCs w:val="23"/>
          <w:lang w:eastAsia="fr-FR"/>
        </w:rPr>
      </w:pPr>
      <w:r w:rsidRPr="00405245">
        <w:rPr>
          <w:rFonts w:ascii="Open Sans" w:eastAsia="Times New Roman" w:hAnsi="Open Sans" w:cs="Open Sans"/>
          <w:color w:val="485365"/>
          <w:sz w:val="23"/>
          <w:szCs w:val="23"/>
          <w:shd w:val="clear" w:color="auto" w:fill="A0FDFC"/>
          <w:lang w:eastAsia="fr-FR"/>
        </w:rPr>
        <w:t>                                    LA on MET NOS PHOTOS</w:t>
      </w:r>
    </w:p>
    <w:p w14:paraId="13E956EE" w14:textId="77777777" w:rsidR="00EE22A9" w:rsidRDefault="00EE22A9"/>
    <w:sectPr w:rsidR="00EE2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1B7"/>
    <w:multiLevelType w:val="multilevel"/>
    <w:tmpl w:val="3A1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201C1"/>
    <w:multiLevelType w:val="multilevel"/>
    <w:tmpl w:val="EFC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3D70"/>
    <w:multiLevelType w:val="multilevel"/>
    <w:tmpl w:val="482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2ABD"/>
    <w:multiLevelType w:val="multilevel"/>
    <w:tmpl w:val="880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B34F9"/>
    <w:multiLevelType w:val="multilevel"/>
    <w:tmpl w:val="C29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86375"/>
    <w:multiLevelType w:val="multilevel"/>
    <w:tmpl w:val="8306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5141C"/>
    <w:multiLevelType w:val="multilevel"/>
    <w:tmpl w:val="34C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334568">
    <w:abstractNumId w:val="6"/>
  </w:num>
  <w:num w:numId="2" w16cid:durableId="2126777170">
    <w:abstractNumId w:val="3"/>
  </w:num>
  <w:num w:numId="3" w16cid:durableId="1850485739">
    <w:abstractNumId w:val="1"/>
  </w:num>
  <w:num w:numId="4" w16cid:durableId="326372245">
    <w:abstractNumId w:val="0"/>
  </w:num>
  <w:num w:numId="5" w16cid:durableId="324864494">
    <w:abstractNumId w:val="2"/>
  </w:num>
  <w:num w:numId="6" w16cid:durableId="517045892">
    <w:abstractNumId w:val="5"/>
  </w:num>
  <w:num w:numId="7" w16cid:durableId="160834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F7"/>
    <w:rsid w:val="00405245"/>
    <w:rsid w:val="00B73CF7"/>
    <w:rsid w:val="00E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D5986-F4DB-4423-8F29-94EAA7C7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05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05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05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05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52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052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0524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0524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uthor-a-z83zz71zcvb83z79z5z72zlz74zz67z9z74zc">
    <w:name w:val="author-a-z83zz71zcvb83z79z5z72zlz74zz67z9z74zc"/>
    <w:basedOn w:val="Policepardfaut"/>
    <w:rsid w:val="00405245"/>
  </w:style>
  <w:style w:type="character" w:customStyle="1" w:styleId="author-a-tz73zz87zpz72znifz74zaz70zbz80zz87zbz83z">
    <w:name w:val="author-a-tz73zz87zpz72znifz74zaz70zbz80zz87zbz83z"/>
    <w:basedOn w:val="Policepardfaut"/>
    <w:rsid w:val="00405245"/>
  </w:style>
  <w:style w:type="character" w:customStyle="1" w:styleId="author-a-vyz83zbz86zz72zz68z2cbz74zz70zz65zz67zwz81z">
    <w:name w:val="author-a-vyz83zbz86zz72zz68z2cbz74zz70zz65zz67zwz81z"/>
    <w:basedOn w:val="Policepardfaut"/>
    <w:rsid w:val="0040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HAMAIDI</dc:creator>
  <cp:keywords/>
  <dc:description/>
  <cp:lastModifiedBy>Rayane HAMAIDI</cp:lastModifiedBy>
  <cp:revision>2</cp:revision>
  <dcterms:created xsi:type="dcterms:W3CDTF">2023-01-28T23:10:00Z</dcterms:created>
  <dcterms:modified xsi:type="dcterms:W3CDTF">2023-01-28T23:10:00Z</dcterms:modified>
</cp:coreProperties>
</file>