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1E10A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325.35pt;margin-top:9.75pt;width:188.75pt;height:118.3pt;z-index:25161523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Éric Anquetil</w:t>
                  </w:r>
                </w:p>
                <w:p w:rsidR="0006748E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Ferran Argelaguet</w:t>
                  </w:r>
                </w:p>
                <w:p w:rsidR="003050D8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Arnaud Blouin</w:t>
                  </w:r>
                </w:p>
                <w:p w:rsidR="003050D8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Grégoire Richard</w:t>
                  </w:r>
                </w:p>
                <w:p w:rsidR="003050D8" w:rsidRPr="00E43F35" w:rsidRDefault="003050D8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Maud Marchal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3959C8" w:rsidRDefault="00977CFC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  <w:lang w:val="en-US"/>
                    </w:rPr>
                  </w:pPr>
                  <w:r w:rsidRPr="003959C8"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  <w:lang w:val="en-US"/>
                    </w:rPr>
                    <w:t>Small</w:t>
                  </w:r>
                  <w:r w:rsidR="003959C8" w:rsidRPr="003959C8"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  <w:lang w:val="en-US"/>
                    </w:rPr>
                    <w:t xml:space="preserve"> </w:t>
                  </w:r>
                  <w:r w:rsidRPr="003959C8"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  <w:lang w:val="en-US"/>
                    </w:rPr>
                    <w:t>World</w:t>
                  </w:r>
                </w:p>
              </w:txbxContent>
            </v:textbox>
          </v:shape>
        </w:pict>
      </w:r>
    </w:p>
    <w:p w:rsidR="00C3012F" w:rsidRDefault="00C3012F"/>
    <w:p w:rsidR="00C3012F" w:rsidRDefault="001E10A4">
      <w:r>
        <w:rPr>
          <w:noProof/>
          <w:lang w:eastAsia="fr-FR"/>
        </w:rPr>
        <w:pict>
          <v:shape id="Text Box 3" o:spid="_x0000_s1028" type="#_x0000_t202" style="position:absolute;margin-left:-58.5pt;margin-top:24.3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977CFC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Manuel utilisateur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1E10A4">
      <w:r>
        <w:rPr>
          <w:noProof/>
          <w:lang w:eastAsia="fr-FR"/>
        </w:rPr>
        <w:pict>
          <v:shape id="Text Box 11" o:spid="_x0000_s1030" type="#_x0000_t202" style="position:absolute;margin-left:305.85pt;margin-top:4.8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3959C8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3959C8">
                    <w:rPr>
                      <w:rFonts w:ascii="Century Gothic" w:hAnsi="Century Gothic"/>
                      <w:color w:val="004D70"/>
                      <w:sz w:val="28"/>
                    </w:rPr>
                    <w:t>Maud LERAY</w:t>
                  </w:r>
                </w:p>
                <w:p w:rsidR="0006748E" w:rsidRDefault="0006748E" w:rsidP="00977CFC">
                  <w:pPr>
                    <w:jc w:val="center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1E10A4"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2E0AD8" w:rsidRDefault="00977CFC" w:rsidP="000F4AB0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Le jeu dont l’utilisation est détaillée dans le présent manuel </w:t>
                  </w:r>
                  <w:r w:rsidR="00C55DF6">
                    <w:rPr>
                      <w:rFonts w:ascii="Century Gothic" w:hAnsi="Century Gothic"/>
                      <w:color w:val="000000" w:themeColor="text1"/>
                    </w:rPr>
                    <w:t>ressemble au jeu de plateau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« Small</w:t>
                  </w:r>
                  <w:r w:rsidR="00C55DF6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World », dont le nom a d’ailleurs été repris. Ce projet fait partie de la formation de la 4</w:t>
                  </w:r>
                  <w:r w:rsidRPr="00977CFC">
                    <w:rPr>
                      <w:rFonts w:ascii="Century Gothic" w:hAnsi="Century Gothic"/>
                      <w:color w:val="000000" w:themeColor="text1"/>
                      <w:vertAlign w:val="superscript"/>
                    </w:rPr>
                    <w:t>ème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année Informatique à l’INSA de Rennes.</w:t>
                  </w:r>
                </w:p>
                <w:p w:rsidR="00977CFC" w:rsidRPr="007D3E78" w:rsidRDefault="00977CFC" w:rsidP="000F4AB0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Les règles du jeu seront rappelées au début de ce manuel, afin d</w:t>
                  </w:r>
                  <w:r w:rsidR="007A3D43">
                    <w:rPr>
                      <w:rFonts w:ascii="Century Gothic" w:hAnsi="Century Gothic"/>
                      <w:color w:val="000000" w:themeColor="text1"/>
                    </w:rPr>
                    <w:t>e mieux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comprendre </w:t>
                  </w:r>
                  <w:r w:rsidR="00DF57C6">
                    <w:rPr>
                      <w:rFonts w:ascii="Century Gothic" w:hAnsi="Century Gothic"/>
                      <w:color w:val="000000" w:themeColor="text1"/>
                    </w:rPr>
                    <w:t>son fonctionnement, mais aussi</w:t>
                  </w:r>
                  <w:bookmarkStart w:id="0" w:name="_GoBack"/>
                  <w:bookmarkEnd w:id="0"/>
                  <w:r w:rsidR="00DF57C6">
                    <w:rPr>
                      <w:rFonts w:ascii="Century Gothic" w:hAnsi="Century Gothic"/>
                      <w:color w:val="000000" w:themeColor="text1"/>
                    </w:rPr>
                    <w:t xml:space="preserve"> son interface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. Les différentes actions possibles seront ensuite présentées.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977CFC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Présentation</w:t>
                  </w:r>
                </w:p>
              </w:txbxContent>
            </v:textbox>
            <w10:wrap type="square" anchory="page"/>
          </v:shape>
        </w:pict>
      </w:r>
    </w:p>
    <w:p w:rsidR="00C3012F" w:rsidRDefault="001E10A4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0A4" w:rsidRDefault="001E10A4" w:rsidP="00C3012F">
      <w:pPr>
        <w:spacing w:after="0" w:line="240" w:lineRule="auto"/>
      </w:pPr>
      <w:r>
        <w:separator/>
      </w:r>
    </w:p>
  </w:endnote>
  <w:endnote w:type="continuationSeparator" w:id="0">
    <w:p w:rsidR="001E10A4" w:rsidRDefault="001E10A4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0A4" w:rsidRDefault="001E10A4" w:rsidP="00C3012F">
      <w:pPr>
        <w:spacing w:after="0" w:line="240" w:lineRule="auto"/>
      </w:pPr>
      <w:r>
        <w:separator/>
      </w:r>
    </w:p>
  </w:footnote>
  <w:footnote w:type="continuationSeparator" w:id="0">
    <w:p w:rsidR="001E10A4" w:rsidRDefault="001E10A4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334C4"/>
    <w:rsid w:val="001E10A4"/>
    <w:rsid w:val="001E6C79"/>
    <w:rsid w:val="00220E41"/>
    <w:rsid w:val="00242ED0"/>
    <w:rsid w:val="0025546D"/>
    <w:rsid w:val="00256059"/>
    <w:rsid w:val="002C045D"/>
    <w:rsid w:val="002E0AD8"/>
    <w:rsid w:val="003050D8"/>
    <w:rsid w:val="003504C2"/>
    <w:rsid w:val="003577B0"/>
    <w:rsid w:val="003959C8"/>
    <w:rsid w:val="003B25EA"/>
    <w:rsid w:val="003C2DC0"/>
    <w:rsid w:val="003E145D"/>
    <w:rsid w:val="00402295"/>
    <w:rsid w:val="00423704"/>
    <w:rsid w:val="00481056"/>
    <w:rsid w:val="004853E6"/>
    <w:rsid w:val="004B6150"/>
    <w:rsid w:val="004D452F"/>
    <w:rsid w:val="005279D1"/>
    <w:rsid w:val="005336D1"/>
    <w:rsid w:val="005410AF"/>
    <w:rsid w:val="00574699"/>
    <w:rsid w:val="00574E10"/>
    <w:rsid w:val="00577F9D"/>
    <w:rsid w:val="00582E6D"/>
    <w:rsid w:val="005A7AB8"/>
    <w:rsid w:val="005D1403"/>
    <w:rsid w:val="00622DC3"/>
    <w:rsid w:val="006664B8"/>
    <w:rsid w:val="006F7D1F"/>
    <w:rsid w:val="007010B6"/>
    <w:rsid w:val="00734F3D"/>
    <w:rsid w:val="007A3D43"/>
    <w:rsid w:val="007D0C43"/>
    <w:rsid w:val="007D3E78"/>
    <w:rsid w:val="008027C0"/>
    <w:rsid w:val="0085496A"/>
    <w:rsid w:val="00864452"/>
    <w:rsid w:val="008C5FCB"/>
    <w:rsid w:val="008D3EA4"/>
    <w:rsid w:val="00977CFC"/>
    <w:rsid w:val="009C2774"/>
    <w:rsid w:val="009D0EF9"/>
    <w:rsid w:val="009E5E76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55DF6"/>
    <w:rsid w:val="00C957C5"/>
    <w:rsid w:val="00C97531"/>
    <w:rsid w:val="00CC03AC"/>
    <w:rsid w:val="00D039FC"/>
    <w:rsid w:val="00DD377E"/>
    <w:rsid w:val="00DD5B04"/>
    <w:rsid w:val="00DD6F78"/>
    <w:rsid w:val="00DF57C6"/>
    <w:rsid w:val="00E06042"/>
    <w:rsid w:val="00E24321"/>
    <w:rsid w:val="00E41FF7"/>
    <w:rsid w:val="00E645E0"/>
    <w:rsid w:val="00E733FB"/>
    <w:rsid w:val="00EA6A9A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0DF12-DFF2-44DB-9899-249BE3F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47460-416F-4CAA-8450-9429ADFF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Maud Leray</cp:lastModifiedBy>
  <cp:revision>84</cp:revision>
  <cp:lastPrinted>2015-01-16T02:31:00Z</cp:lastPrinted>
  <dcterms:created xsi:type="dcterms:W3CDTF">2014-10-23T16:00:00Z</dcterms:created>
  <dcterms:modified xsi:type="dcterms:W3CDTF">2015-01-16T02:31:00Z</dcterms:modified>
</cp:coreProperties>
</file>