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7BE1" w14:textId="77777777" w:rsidR="00E35EBA" w:rsidRDefault="00E35EBA" w:rsidP="00E23A09">
      <w:pPr>
        <w:spacing w:line="360" w:lineRule="auto"/>
      </w:pPr>
      <w:bookmarkStart w:id="0" w:name="_top"/>
      <w:bookmarkStart w:id="1" w:name="_Toc105354203"/>
      <w:bookmarkStart w:id="2" w:name="_Toc158285588"/>
      <w:bookmarkEnd w:id="0"/>
    </w:p>
    <w:p w14:paraId="61954286" w14:textId="77777777" w:rsidR="00E35EBA" w:rsidRDefault="00585C43" w:rsidP="00E23A09">
      <w:pPr>
        <w:spacing w:line="360" w:lineRule="auto"/>
        <w:jc w:val="center"/>
      </w:pPr>
      <w:r>
        <w:rPr>
          <w:noProof/>
        </w:rPr>
        <w:drawing>
          <wp:inline distT="0" distB="0" distL="0" distR="0" wp14:anchorId="4E582DC5" wp14:editId="27E0C91E">
            <wp:extent cx="3581400" cy="520700"/>
            <wp:effectExtent l="0" t="0" r="0" b="0"/>
            <wp:docPr id="1"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520700"/>
                    </a:xfrm>
                    <a:prstGeom prst="rect">
                      <a:avLst/>
                    </a:prstGeom>
                    <a:noFill/>
                    <a:ln>
                      <a:noFill/>
                    </a:ln>
                  </pic:spPr>
                </pic:pic>
              </a:graphicData>
            </a:graphic>
          </wp:inline>
        </w:drawing>
      </w:r>
    </w:p>
    <w:p w14:paraId="3625FC13" w14:textId="77777777" w:rsidR="00E35EBA" w:rsidRDefault="00E35EBA" w:rsidP="00E23A09">
      <w:pPr>
        <w:spacing w:line="360" w:lineRule="auto"/>
        <w:jc w:val="center"/>
      </w:pPr>
    </w:p>
    <w:p w14:paraId="6A44463B" w14:textId="77777777" w:rsidR="00E35EBA" w:rsidRDefault="00585C43" w:rsidP="00E23A09">
      <w:pPr>
        <w:spacing w:line="360" w:lineRule="auto"/>
        <w:jc w:val="center"/>
      </w:pPr>
      <w:r>
        <w:rPr>
          <w:rFonts w:eastAsia="楷体_GB2312"/>
          <w:bCs/>
          <w:noProof/>
          <w:sz w:val="52"/>
        </w:rPr>
        <w:drawing>
          <wp:inline distT="0" distB="0" distL="0" distR="0" wp14:anchorId="7590429C" wp14:editId="3A585C26">
            <wp:extent cx="5029200" cy="774700"/>
            <wp:effectExtent l="0" t="0" r="0" b="0"/>
            <wp:docPr id="2"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l="252" t="6743"/>
                    <a:stretch>
                      <a:fillRect/>
                    </a:stretch>
                  </pic:blipFill>
                  <pic:spPr bwMode="auto">
                    <a:xfrm>
                      <a:off x="0" y="0"/>
                      <a:ext cx="5029200" cy="774700"/>
                    </a:xfrm>
                    <a:prstGeom prst="rect">
                      <a:avLst/>
                    </a:prstGeom>
                    <a:noFill/>
                    <a:ln>
                      <a:noFill/>
                    </a:ln>
                  </pic:spPr>
                </pic:pic>
              </a:graphicData>
            </a:graphic>
          </wp:inline>
        </w:drawing>
      </w:r>
    </w:p>
    <w:p w14:paraId="584743C3" w14:textId="77777777" w:rsidR="00E35EBA" w:rsidRDefault="00E35EBA" w:rsidP="00E23A09">
      <w:pPr>
        <w:spacing w:line="360" w:lineRule="auto"/>
        <w:jc w:val="center"/>
      </w:pPr>
    </w:p>
    <w:p w14:paraId="40FF731F" w14:textId="77777777" w:rsidR="00E35EBA" w:rsidRPr="00C80AA9" w:rsidRDefault="00E35EBA" w:rsidP="00E23A09">
      <w:pPr>
        <w:spacing w:line="360" w:lineRule="auto"/>
        <w:jc w:val="center"/>
        <w:rPr>
          <w:bCs/>
          <w:sz w:val="52"/>
        </w:rPr>
      </w:pPr>
      <w:r w:rsidRPr="00C80AA9">
        <w:rPr>
          <w:rFonts w:eastAsia="黑体" w:hint="eastAsia"/>
          <w:bCs/>
          <w:sz w:val="52"/>
        </w:rPr>
        <w:t>毕业设计（论文）开题报告</w:t>
      </w:r>
    </w:p>
    <w:p w14:paraId="22F03997" w14:textId="77777777" w:rsidR="00E35EBA" w:rsidRDefault="00E35EBA" w:rsidP="00E23A09">
      <w:pPr>
        <w:spacing w:line="360" w:lineRule="auto"/>
      </w:pPr>
    </w:p>
    <w:p w14:paraId="74DE1AB6" w14:textId="77777777" w:rsidR="00E35EBA" w:rsidRDefault="00E35EBA" w:rsidP="00E23A09">
      <w:pPr>
        <w:spacing w:line="360" w:lineRule="auto"/>
        <w:jc w:val="center"/>
      </w:pPr>
    </w:p>
    <w:p w14:paraId="07B3B58D" w14:textId="77777777" w:rsidR="00CC00E5" w:rsidRPr="00FC403B" w:rsidRDefault="00CC00E5" w:rsidP="00E23A09">
      <w:pPr>
        <w:tabs>
          <w:tab w:val="left" w:pos="1800"/>
          <w:tab w:val="center" w:pos="4500"/>
          <w:tab w:val="right" w:pos="8280"/>
        </w:tabs>
        <w:spacing w:line="360" w:lineRule="auto"/>
        <w:rPr>
          <w:bCs/>
          <w:sz w:val="32"/>
          <w:u w:val="single"/>
        </w:rPr>
      </w:pPr>
      <w:r>
        <w:rPr>
          <w:rFonts w:hint="eastAsia"/>
          <w:bCs/>
          <w:sz w:val="32"/>
        </w:rPr>
        <w:t>题目：</w:t>
      </w:r>
      <w:r>
        <w:rPr>
          <w:rFonts w:hint="eastAsia"/>
          <w:bCs/>
          <w:sz w:val="32"/>
        </w:rPr>
        <w:t xml:space="preserve">  </w:t>
      </w:r>
      <w:r w:rsidRPr="00FC403B">
        <w:rPr>
          <w:rFonts w:hint="eastAsia"/>
          <w:bCs/>
          <w:sz w:val="32"/>
          <w:szCs w:val="32"/>
          <w:u w:val="single" w:color="000000"/>
        </w:rPr>
        <w:tab/>
      </w:r>
      <w:r w:rsidRPr="00FC403B">
        <w:rPr>
          <w:rFonts w:hint="eastAsia"/>
          <w:bCs/>
          <w:sz w:val="32"/>
          <w:szCs w:val="32"/>
          <w:u w:val="single" w:color="000000"/>
        </w:rPr>
        <w:tab/>
      </w:r>
      <w:r w:rsidR="002927FC" w:rsidRPr="002927FC">
        <w:rPr>
          <w:rFonts w:hint="eastAsia"/>
          <w:bCs/>
          <w:sz w:val="32"/>
          <w:szCs w:val="32"/>
          <w:u w:val="single" w:color="000000"/>
        </w:rPr>
        <w:t>基于视频的体育动作标准度评估算法</w:t>
      </w:r>
      <w:r w:rsidRPr="00FC403B">
        <w:rPr>
          <w:rFonts w:hint="eastAsia"/>
          <w:bCs/>
          <w:sz w:val="32"/>
          <w:szCs w:val="32"/>
          <w:u w:val="single" w:color="000000"/>
        </w:rPr>
        <w:tab/>
      </w:r>
    </w:p>
    <w:p w14:paraId="14489866" w14:textId="77777777" w:rsidR="00E35EBA" w:rsidRPr="00CC00E5" w:rsidRDefault="00E35EBA" w:rsidP="00E23A09">
      <w:pPr>
        <w:spacing w:line="360" w:lineRule="auto"/>
        <w:jc w:val="center"/>
        <w:rPr>
          <w:bCs/>
        </w:rPr>
      </w:pPr>
    </w:p>
    <w:p w14:paraId="400B410B" w14:textId="77777777" w:rsidR="00E35EBA" w:rsidRDefault="00E35EBA" w:rsidP="00E23A09">
      <w:pPr>
        <w:spacing w:line="360" w:lineRule="auto"/>
        <w:jc w:val="center"/>
        <w:rPr>
          <w:bCs/>
        </w:rPr>
      </w:pPr>
    </w:p>
    <w:p w14:paraId="0ACB217C" w14:textId="77777777" w:rsidR="00E35EBA" w:rsidRDefault="00E35EBA" w:rsidP="00E23A09">
      <w:pPr>
        <w:spacing w:line="360" w:lineRule="auto"/>
        <w:jc w:val="center"/>
        <w:rPr>
          <w:bCs/>
        </w:rPr>
      </w:pPr>
    </w:p>
    <w:p w14:paraId="2DD04766" w14:textId="77777777" w:rsidR="00E35EBA" w:rsidRDefault="00E35EBA" w:rsidP="00E23A09">
      <w:pPr>
        <w:spacing w:line="360" w:lineRule="auto"/>
        <w:jc w:val="center"/>
        <w:rPr>
          <w:bCs/>
        </w:rPr>
      </w:pPr>
    </w:p>
    <w:p w14:paraId="2A4FD41F" w14:textId="77777777" w:rsidR="00CC00E5" w:rsidRPr="00FC403B" w:rsidRDefault="00CC00E5" w:rsidP="00E23A09">
      <w:pPr>
        <w:tabs>
          <w:tab w:val="left" w:pos="3960"/>
          <w:tab w:val="center" w:pos="5580"/>
          <w:tab w:val="right" w:pos="7200"/>
        </w:tabs>
        <w:spacing w:line="360" w:lineRule="auto"/>
        <w:ind w:left="850" w:firstLine="425"/>
        <w:rPr>
          <w:bCs/>
          <w:sz w:val="32"/>
          <w:u w:val="single"/>
        </w:rPr>
      </w:pPr>
      <w:r w:rsidRPr="00FC403B">
        <w:rPr>
          <w:rFonts w:hint="eastAsia"/>
          <w:bCs/>
          <w:sz w:val="32"/>
        </w:rPr>
        <w:t>专</w:t>
      </w:r>
      <w:r w:rsidRPr="00FC403B">
        <w:rPr>
          <w:rFonts w:hint="eastAsia"/>
          <w:bCs/>
          <w:sz w:val="32"/>
        </w:rPr>
        <w:t xml:space="preserve">          </w:t>
      </w:r>
      <w:r w:rsidRPr="00FC403B">
        <w:rPr>
          <w:rFonts w:hint="eastAsia"/>
          <w:bCs/>
          <w:sz w:val="32"/>
        </w:rPr>
        <w:t>业</w:t>
      </w:r>
      <w:r w:rsidRPr="00FC403B">
        <w:rPr>
          <w:rFonts w:hint="eastAsia"/>
          <w:bCs/>
          <w:sz w:val="32"/>
        </w:rPr>
        <w:t xml:space="preserve">  </w:t>
      </w:r>
      <w:r w:rsidRPr="00FC403B">
        <w:rPr>
          <w:rFonts w:hint="eastAsia"/>
          <w:bCs/>
          <w:sz w:val="32"/>
          <w:szCs w:val="32"/>
          <w:u w:val="single" w:color="000000"/>
        </w:rPr>
        <w:tab/>
      </w:r>
      <w:r w:rsidRPr="00FC403B">
        <w:rPr>
          <w:rFonts w:hint="eastAsia"/>
          <w:bCs/>
          <w:sz w:val="32"/>
          <w:szCs w:val="32"/>
          <w:u w:val="single" w:color="000000"/>
        </w:rPr>
        <w:tab/>
      </w:r>
      <w:r w:rsidRPr="00FC403B">
        <w:rPr>
          <w:rFonts w:hint="eastAsia"/>
          <w:bCs/>
          <w:sz w:val="32"/>
          <w:szCs w:val="32"/>
          <w:u w:val="single" w:color="000000"/>
        </w:rPr>
        <w:t>计算机科学与技术</w:t>
      </w:r>
      <w:r w:rsidRPr="00FC403B">
        <w:rPr>
          <w:rFonts w:hint="eastAsia"/>
          <w:bCs/>
          <w:sz w:val="32"/>
          <w:szCs w:val="32"/>
          <w:u w:val="single" w:color="000000"/>
        </w:rPr>
        <w:tab/>
      </w:r>
    </w:p>
    <w:p w14:paraId="5389685A" w14:textId="77777777" w:rsidR="00CC00E5" w:rsidRPr="00FC403B" w:rsidRDefault="00CC00E5" w:rsidP="00E23A09">
      <w:pPr>
        <w:tabs>
          <w:tab w:val="left" w:pos="3960"/>
          <w:tab w:val="center" w:pos="5580"/>
          <w:tab w:val="right" w:pos="7200"/>
        </w:tabs>
        <w:spacing w:line="360" w:lineRule="auto"/>
        <w:ind w:left="850" w:firstLine="425"/>
        <w:rPr>
          <w:bCs/>
          <w:sz w:val="32"/>
          <w:u w:val="single"/>
        </w:rPr>
      </w:pPr>
      <w:r w:rsidRPr="00FC403B">
        <w:rPr>
          <w:rFonts w:hint="eastAsia"/>
          <w:bCs/>
          <w:sz w:val="32"/>
        </w:rPr>
        <w:t>班</w:t>
      </w:r>
      <w:r w:rsidRPr="00FC403B">
        <w:rPr>
          <w:rFonts w:hint="eastAsia"/>
          <w:bCs/>
          <w:sz w:val="32"/>
        </w:rPr>
        <w:t xml:space="preserve">          </w:t>
      </w:r>
      <w:r w:rsidRPr="00FC403B">
        <w:rPr>
          <w:rFonts w:hint="eastAsia"/>
          <w:bCs/>
          <w:sz w:val="32"/>
        </w:rPr>
        <w:t>级</w:t>
      </w:r>
      <w:r w:rsidRPr="00FC403B">
        <w:rPr>
          <w:rFonts w:hint="eastAsia"/>
          <w:bCs/>
          <w:sz w:val="32"/>
        </w:rPr>
        <w:t xml:space="preserve">  </w:t>
      </w:r>
      <w:r w:rsidRPr="00FC403B">
        <w:rPr>
          <w:rFonts w:hint="eastAsia"/>
          <w:bCs/>
          <w:sz w:val="32"/>
          <w:szCs w:val="32"/>
          <w:u w:val="single" w:color="000000"/>
        </w:rPr>
        <w:tab/>
      </w:r>
      <w:r w:rsidRPr="00FC403B">
        <w:rPr>
          <w:rFonts w:hint="eastAsia"/>
          <w:bCs/>
          <w:sz w:val="32"/>
          <w:szCs w:val="32"/>
          <w:u w:val="single" w:color="000000"/>
        </w:rPr>
        <w:tab/>
      </w:r>
      <w:r w:rsidRPr="00FC403B">
        <w:rPr>
          <w:bCs/>
          <w:sz w:val="32"/>
          <w:szCs w:val="32"/>
          <w:u w:val="single" w:color="000000"/>
        </w:rPr>
        <w:t>201042</w:t>
      </w:r>
      <w:r w:rsidRPr="00FC403B">
        <w:rPr>
          <w:rFonts w:hint="eastAsia"/>
          <w:bCs/>
          <w:sz w:val="32"/>
          <w:szCs w:val="32"/>
          <w:u w:val="single" w:color="000000"/>
        </w:rPr>
        <w:t>Y</w:t>
      </w:r>
      <w:r w:rsidRPr="00FC403B">
        <w:rPr>
          <w:bCs/>
          <w:sz w:val="32"/>
          <w:szCs w:val="32"/>
          <w:u w:val="single" w:color="000000"/>
        </w:rPr>
        <w:t>1</w:t>
      </w:r>
      <w:r w:rsidRPr="00FC403B">
        <w:rPr>
          <w:rFonts w:hint="eastAsia"/>
          <w:bCs/>
          <w:sz w:val="32"/>
          <w:szCs w:val="32"/>
          <w:u w:val="single" w:color="000000"/>
        </w:rPr>
        <w:tab/>
      </w:r>
    </w:p>
    <w:p w14:paraId="59751C49" w14:textId="77777777" w:rsidR="00CC00E5" w:rsidRPr="00FC403B" w:rsidRDefault="00CC00E5" w:rsidP="00E23A09">
      <w:pPr>
        <w:tabs>
          <w:tab w:val="left" w:pos="3960"/>
          <w:tab w:val="center" w:pos="5580"/>
          <w:tab w:val="right" w:pos="7200"/>
        </w:tabs>
        <w:spacing w:line="360" w:lineRule="auto"/>
        <w:ind w:left="850" w:firstLine="425"/>
        <w:rPr>
          <w:bCs/>
          <w:sz w:val="32"/>
          <w:u w:val="single"/>
        </w:rPr>
      </w:pPr>
      <w:r w:rsidRPr="00FC403B">
        <w:rPr>
          <w:rFonts w:hint="eastAsia"/>
          <w:bCs/>
          <w:sz w:val="32"/>
        </w:rPr>
        <w:t>学</w:t>
      </w:r>
      <w:r w:rsidRPr="00FC403B">
        <w:rPr>
          <w:rFonts w:hint="eastAsia"/>
          <w:bCs/>
          <w:sz w:val="32"/>
        </w:rPr>
        <w:t xml:space="preserve">          </w:t>
      </w:r>
      <w:r w:rsidRPr="00FC403B">
        <w:rPr>
          <w:rFonts w:hint="eastAsia"/>
          <w:bCs/>
          <w:sz w:val="32"/>
        </w:rPr>
        <w:t>号</w:t>
      </w:r>
      <w:r w:rsidRPr="00FC403B">
        <w:rPr>
          <w:rFonts w:hint="eastAsia"/>
          <w:bCs/>
          <w:sz w:val="32"/>
        </w:rPr>
        <w:t xml:space="preserve">  </w:t>
      </w:r>
      <w:r w:rsidRPr="00FC403B">
        <w:rPr>
          <w:rFonts w:hint="eastAsia"/>
          <w:bCs/>
          <w:sz w:val="32"/>
          <w:szCs w:val="32"/>
          <w:u w:val="single" w:color="000000"/>
        </w:rPr>
        <w:tab/>
      </w:r>
      <w:r w:rsidRPr="00FC403B">
        <w:rPr>
          <w:rFonts w:hint="eastAsia"/>
          <w:bCs/>
          <w:sz w:val="32"/>
          <w:szCs w:val="32"/>
          <w:u w:val="single" w:color="000000"/>
        </w:rPr>
        <w:tab/>
      </w:r>
      <w:r w:rsidRPr="00FC403B">
        <w:rPr>
          <w:bCs/>
          <w:sz w:val="32"/>
          <w:szCs w:val="32"/>
          <w:u w:val="single" w:color="000000"/>
        </w:rPr>
        <w:t>201042</w:t>
      </w:r>
      <w:r w:rsidRPr="00FC403B">
        <w:rPr>
          <w:rFonts w:hint="eastAsia"/>
          <w:bCs/>
          <w:sz w:val="32"/>
          <w:szCs w:val="32"/>
          <w:u w:val="single" w:color="000000"/>
        </w:rPr>
        <w:t>Y</w:t>
      </w:r>
      <w:r w:rsidRPr="00FC403B">
        <w:rPr>
          <w:bCs/>
          <w:sz w:val="32"/>
          <w:szCs w:val="32"/>
          <w:u w:val="single" w:color="000000"/>
        </w:rPr>
        <w:t>113</w:t>
      </w:r>
      <w:r w:rsidRPr="00FC403B">
        <w:rPr>
          <w:rFonts w:hint="eastAsia"/>
          <w:bCs/>
          <w:sz w:val="32"/>
          <w:szCs w:val="32"/>
          <w:u w:val="single" w:color="000000"/>
        </w:rPr>
        <w:tab/>
      </w:r>
    </w:p>
    <w:p w14:paraId="7CCB0351" w14:textId="77777777" w:rsidR="00CC00E5" w:rsidRPr="00FC403B" w:rsidRDefault="00CC00E5" w:rsidP="00E23A09">
      <w:pPr>
        <w:tabs>
          <w:tab w:val="left" w:pos="3960"/>
          <w:tab w:val="center" w:pos="5580"/>
          <w:tab w:val="right" w:pos="7200"/>
        </w:tabs>
        <w:spacing w:line="360" w:lineRule="auto"/>
        <w:ind w:left="850" w:firstLine="425"/>
        <w:rPr>
          <w:bCs/>
          <w:sz w:val="32"/>
          <w:u w:val="single"/>
        </w:rPr>
      </w:pPr>
      <w:r w:rsidRPr="00FC403B">
        <w:rPr>
          <w:rFonts w:hint="eastAsia"/>
          <w:bCs/>
          <w:sz w:val="32"/>
        </w:rPr>
        <w:t>姓</w:t>
      </w:r>
      <w:r w:rsidRPr="00FC403B">
        <w:rPr>
          <w:rFonts w:hint="eastAsia"/>
          <w:bCs/>
          <w:sz w:val="32"/>
        </w:rPr>
        <w:t xml:space="preserve">          </w:t>
      </w:r>
      <w:r w:rsidRPr="00FC403B">
        <w:rPr>
          <w:rFonts w:hint="eastAsia"/>
          <w:bCs/>
          <w:sz w:val="32"/>
        </w:rPr>
        <w:t>名</w:t>
      </w:r>
      <w:r w:rsidRPr="00FC403B">
        <w:rPr>
          <w:rFonts w:hint="eastAsia"/>
          <w:bCs/>
          <w:sz w:val="32"/>
        </w:rPr>
        <w:t xml:space="preserve">  </w:t>
      </w:r>
      <w:r w:rsidRPr="00FC403B">
        <w:rPr>
          <w:rFonts w:hint="eastAsia"/>
          <w:bCs/>
          <w:sz w:val="32"/>
          <w:szCs w:val="32"/>
          <w:u w:val="single" w:color="000000"/>
        </w:rPr>
        <w:tab/>
      </w:r>
      <w:r w:rsidRPr="00FC403B">
        <w:rPr>
          <w:rFonts w:hint="eastAsia"/>
          <w:bCs/>
          <w:sz w:val="32"/>
          <w:szCs w:val="32"/>
          <w:u w:val="single" w:color="000000"/>
        </w:rPr>
        <w:tab/>
      </w:r>
      <w:r w:rsidRPr="00FC403B">
        <w:rPr>
          <w:rFonts w:hint="eastAsia"/>
          <w:bCs/>
          <w:sz w:val="32"/>
          <w:szCs w:val="32"/>
          <w:u w:val="single" w:color="000000"/>
        </w:rPr>
        <w:t>周昱廷</w:t>
      </w:r>
      <w:r w:rsidRPr="00FC403B">
        <w:rPr>
          <w:rFonts w:hint="eastAsia"/>
          <w:bCs/>
          <w:sz w:val="32"/>
          <w:szCs w:val="32"/>
          <w:u w:val="single" w:color="000000"/>
        </w:rPr>
        <w:tab/>
      </w:r>
    </w:p>
    <w:p w14:paraId="134B42B9" w14:textId="77777777" w:rsidR="00E35EBA" w:rsidRDefault="00CC00E5" w:rsidP="00E23A09">
      <w:pPr>
        <w:tabs>
          <w:tab w:val="left" w:pos="3960"/>
          <w:tab w:val="center" w:pos="5580"/>
          <w:tab w:val="right" w:pos="7200"/>
        </w:tabs>
        <w:spacing w:line="360" w:lineRule="auto"/>
        <w:ind w:left="850" w:firstLine="425"/>
        <w:rPr>
          <w:bCs/>
          <w:sz w:val="32"/>
          <w:u w:val="single"/>
        </w:rPr>
      </w:pPr>
      <w:r w:rsidRPr="00FC403B">
        <w:rPr>
          <w:rFonts w:hint="eastAsia"/>
          <w:bCs/>
          <w:sz w:val="32"/>
        </w:rPr>
        <w:t>指</w:t>
      </w:r>
      <w:r w:rsidRPr="00FC403B">
        <w:rPr>
          <w:rFonts w:hint="eastAsia"/>
          <w:bCs/>
          <w:sz w:val="32"/>
        </w:rPr>
        <w:t xml:space="preserve">  </w:t>
      </w:r>
      <w:r w:rsidRPr="00FC403B">
        <w:rPr>
          <w:rFonts w:hint="eastAsia"/>
          <w:bCs/>
          <w:sz w:val="32"/>
        </w:rPr>
        <w:t>导</w:t>
      </w:r>
      <w:r w:rsidRPr="00FC403B">
        <w:rPr>
          <w:rFonts w:hint="eastAsia"/>
          <w:bCs/>
          <w:sz w:val="32"/>
        </w:rPr>
        <w:t xml:space="preserve">  </w:t>
      </w:r>
      <w:r w:rsidRPr="00FC403B">
        <w:rPr>
          <w:rFonts w:hint="eastAsia"/>
          <w:bCs/>
          <w:sz w:val="32"/>
        </w:rPr>
        <w:t>教</w:t>
      </w:r>
      <w:r w:rsidRPr="00FC403B">
        <w:rPr>
          <w:rFonts w:hint="eastAsia"/>
          <w:bCs/>
          <w:sz w:val="32"/>
        </w:rPr>
        <w:t xml:space="preserve">  </w:t>
      </w:r>
      <w:r w:rsidRPr="00FC403B">
        <w:rPr>
          <w:rFonts w:hint="eastAsia"/>
          <w:bCs/>
          <w:sz w:val="32"/>
        </w:rPr>
        <w:t>师</w:t>
      </w:r>
      <w:r w:rsidRPr="00FC403B">
        <w:rPr>
          <w:rFonts w:hint="eastAsia"/>
          <w:bCs/>
          <w:sz w:val="32"/>
        </w:rPr>
        <w:t xml:space="preserve">  </w:t>
      </w:r>
      <w:r w:rsidRPr="00FC403B">
        <w:rPr>
          <w:rFonts w:hint="eastAsia"/>
          <w:bCs/>
          <w:sz w:val="32"/>
          <w:szCs w:val="32"/>
          <w:u w:val="single" w:color="000000"/>
        </w:rPr>
        <w:tab/>
      </w:r>
      <w:r w:rsidRPr="00FC403B">
        <w:rPr>
          <w:rFonts w:hint="eastAsia"/>
          <w:bCs/>
          <w:sz w:val="32"/>
          <w:szCs w:val="32"/>
          <w:u w:val="single" w:color="000000"/>
        </w:rPr>
        <w:tab/>
      </w:r>
      <w:r w:rsidRPr="00FC403B">
        <w:rPr>
          <w:rFonts w:hint="eastAsia"/>
          <w:bCs/>
          <w:sz w:val="32"/>
          <w:szCs w:val="32"/>
          <w:u w:val="single" w:color="000000"/>
        </w:rPr>
        <w:t>姜丽</w:t>
      </w:r>
      <w:r w:rsidRPr="00FC403B">
        <w:rPr>
          <w:rFonts w:hint="eastAsia"/>
          <w:bCs/>
          <w:sz w:val="32"/>
          <w:szCs w:val="32"/>
          <w:u w:val="single" w:color="000000"/>
        </w:rPr>
        <w:tab/>
      </w:r>
    </w:p>
    <w:p w14:paraId="494B7645" w14:textId="77777777" w:rsidR="00E35EBA" w:rsidRDefault="00E35EBA" w:rsidP="00E23A09">
      <w:pPr>
        <w:spacing w:line="360" w:lineRule="auto"/>
        <w:jc w:val="center"/>
        <w:rPr>
          <w:bCs/>
        </w:rPr>
      </w:pPr>
    </w:p>
    <w:p w14:paraId="6F04FE58" w14:textId="77777777" w:rsidR="00E35EBA" w:rsidRDefault="00E35EBA" w:rsidP="00E23A09">
      <w:pPr>
        <w:spacing w:line="360" w:lineRule="auto"/>
        <w:jc w:val="center"/>
        <w:rPr>
          <w:bCs/>
        </w:rPr>
      </w:pPr>
    </w:p>
    <w:p w14:paraId="2D9E6889" w14:textId="77777777" w:rsidR="00E35EBA" w:rsidRDefault="00E35EBA" w:rsidP="00E23A09">
      <w:pPr>
        <w:spacing w:line="360" w:lineRule="auto"/>
        <w:rPr>
          <w:bCs/>
        </w:rPr>
      </w:pPr>
    </w:p>
    <w:bookmarkEnd w:id="1"/>
    <w:bookmarkEnd w:id="2"/>
    <w:p w14:paraId="311D1F45" w14:textId="77777777" w:rsidR="00E80713" w:rsidRDefault="00E80713" w:rsidP="00E23A09">
      <w:pPr>
        <w:spacing w:line="360" w:lineRule="auto"/>
        <w:jc w:val="center"/>
        <w:rPr>
          <w:bCs/>
          <w:sz w:val="32"/>
        </w:rPr>
        <w:sectPr w:rsidR="00E80713" w:rsidSect="00522CEB">
          <w:headerReference w:type="default" r:id="rId9"/>
          <w:type w:val="continuous"/>
          <w:pgSz w:w="11906" w:h="16838" w:code="9"/>
          <w:pgMar w:top="1588" w:right="1247" w:bottom="1361" w:left="1418" w:header="1247" w:footer="992" w:gutter="0"/>
          <w:pgNumType w:start="1"/>
          <w:cols w:space="425"/>
          <w:docGrid w:type="linesAndChars" w:linePitch="312"/>
        </w:sectPr>
      </w:pPr>
      <w:r>
        <w:rPr>
          <w:rFonts w:hint="eastAsia"/>
          <w:bCs/>
          <w:sz w:val="32"/>
        </w:rPr>
        <w:t>20</w:t>
      </w:r>
      <w:r w:rsidR="00D5241A">
        <w:rPr>
          <w:bCs/>
          <w:sz w:val="32"/>
        </w:rPr>
        <w:t>2</w:t>
      </w:r>
      <w:r w:rsidR="00FA6DE1">
        <w:rPr>
          <w:bCs/>
          <w:sz w:val="32"/>
        </w:rPr>
        <w:t>3</w:t>
      </w:r>
      <w:r>
        <w:rPr>
          <w:rFonts w:hint="eastAsia"/>
          <w:bCs/>
          <w:sz w:val="32"/>
        </w:rPr>
        <w:t>年</w:t>
      </w:r>
      <w:r>
        <w:rPr>
          <w:rFonts w:hint="eastAsia"/>
          <w:bCs/>
          <w:sz w:val="32"/>
        </w:rPr>
        <w:t xml:space="preserve"> </w:t>
      </w:r>
      <w:r w:rsidR="00FA6DE1">
        <w:rPr>
          <w:bCs/>
          <w:sz w:val="32"/>
        </w:rPr>
        <w:t>1</w:t>
      </w:r>
      <w:r>
        <w:rPr>
          <w:rFonts w:hint="eastAsia"/>
          <w:bCs/>
          <w:sz w:val="32"/>
        </w:rPr>
        <w:t xml:space="preserve"> </w:t>
      </w:r>
      <w:r>
        <w:rPr>
          <w:rFonts w:hint="eastAsia"/>
          <w:bCs/>
          <w:sz w:val="32"/>
        </w:rPr>
        <w:t>月</w:t>
      </w:r>
      <w:r>
        <w:rPr>
          <w:rFonts w:hint="eastAsia"/>
          <w:bCs/>
          <w:sz w:val="32"/>
        </w:rPr>
        <w:t xml:space="preserve"> </w:t>
      </w:r>
      <w:r w:rsidR="00FA6DE1">
        <w:rPr>
          <w:bCs/>
          <w:sz w:val="32"/>
        </w:rPr>
        <w:t>6</w:t>
      </w:r>
      <w:r>
        <w:rPr>
          <w:rFonts w:hint="eastAsia"/>
          <w:bCs/>
          <w:sz w:val="32"/>
        </w:rPr>
        <w:t xml:space="preserve"> </w:t>
      </w:r>
      <w:r>
        <w:rPr>
          <w:rFonts w:hint="eastAsia"/>
          <w:bCs/>
          <w:sz w:val="32"/>
        </w:rPr>
        <w:t>日</w:t>
      </w:r>
    </w:p>
    <w:p w14:paraId="45456931" w14:textId="77777777" w:rsidR="002850C7" w:rsidRPr="009B103D" w:rsidRDefault="00992E6F" w:rsidP="00E23A09">
      <w:pPr>
        <w:pStyle w:val="1"/>
        <w:tabs>
          <w:tab w:val="clear" w:pos="3621"/>
          <w:tab w:val="num" w:pos="-96"/>
        </w:tabs>
        <w:spacing w:line="360" w:lineRule="auto"/>
        <w:ind w:leftChars="-40" w:left="0" w:right="240" w:hangingChars="30" w:hanging="96"/>
      </w:pPr>
      <w:r w:rsidRPr="00C141EF">
        <w:rPr>
          <w:rFonts w:hint="eastAsia"/>
        </w:rPr>
        <w:lastRenderedPageBreak/>
        <w:t>本课题的</w:t>
      </w:r>
      <w:r w:rsidR="00030127" w:rsidRPr="00C141EF">
        <w:rPr>
          <w:rFonts w:hint="eastAsia"/>
        </w:rPr>
        <w:t>目的和</w:t>
      </w:r>
      <w:r w:rsidRPr="00C141EF">
        <w:rPr>
          <w:rFonts w:hint="eastAsia"/>
        </w:rPr>
        <w:t>意义、国内外研究现状、</w:t>
      </w:r>
      <w:r w:rsidRPr="00992E6F">
        <w:rPr>
          <w:rFonts w:hint="eastAsia"/>
        </w:rPr>
        <w:t>水平和发展趋势</w:t>
      </w:r>
    </w:p>
    <w:p w14:paraId="12E14F73" w14:textId="77777777" w:rsidR="002850C7" w:rsidRDefault="00BC22B4" w:rsidP="00E23A09">
      <w:pPr>
        <w:pStyle w:val="2"/>
        <w:spacing w:line="360" w:lineRule="auto"/>
      </w:pPr>
      <w:bookmarkStart w:id="3" w:name="_Toc158285589"/>
      <w:r w:rsidRPr="00BC22B4">
        <w:rPr>
          <w:rFonts w:hint="eastAsia"/>
        </w:rPr>
        <w:t>课题的</w:t>
      </w:r>
      <w:r w:rsidR="00030127">
        <w:rPr>
          <w:rFonts w:hint="eastAsia"/>
        </w:rPr>
        <w:t>目的和</w:t>
      </w:r>
      <w:r w:rsidRPr="00BC22B4">
        <w:rPr>
          <w:rFonts w:hint="eastAsia"/>
        </w:rPr>
        <w:t>意义</w:t>
      </w:r>
      <w:bookmarkEnd w:id="3"/>
    </w:p>
    <w:p w14:paraId="68B1AFAA" w14:textId="77777777" w:rsidR="00CC00E5" w:rsidRPr="00925BEF" w:rsidRDefault="00CC00E5" w:rsidP="00E23A09">
      <w:pPr>
        <w:pStyle w:val="a1"/>
        <w:spacing w:line="360" w:lineRule="auto"/>
      </w:pPr>
      <w:r w:rsidRPr="00925BEF">
        <w:rPr>
          <w:rFonts w:hint="eastAsia"/>
        </w:rPr>
        <w:t>研究基于</w:t>
      </w:r>
      <w:r w:rsidR="00E26063">
        <w:rPr>
          <w:rFonts w:hint="eastAsia"/>
        </w:rPr>
        <w:t>视频</w:t>
      </w:r>
      <w:r w:rsidRPr="00925BEF">
        <w:rPr>
          <w:rFonts w:hint="eastAsia"/>
        </w:rPr>
        <w:t>的体育</w:t>
      </w:r>
      <w:r w:rsidR="00A24E9B">
        <w:rPr>
          <w:rFonts w:hint="eastAsia"/>
        </w:rPr>
        <w:t>动作</w:t>
      </w:r>
      <w:r w:rsidR="003933B8">
        <w:rPr>
          <w:rFonts w:hint="eastAsia"/>
        </w:rPr>
        <w:t>标准度</w:t>
      </w:r>
      <w:r w:rsidRPr="00925BEF">
        <w:rPr>
          <w:rFonts w:hint="eastAsia"/>
        </w:rPr>
        <w:t>评估</w:t>
      </w:r>
      <w:r w:rsidR="00B5314D">
        <w:rPr>
          <w:rFonts w:hint="eastAsia"/>
        </w:rPr>
        <w:t>算法</w:t>
      </w:r>
      <w:r w:rsidRPr="00925BEF">
        <w:rPr>
          <w:rFonts w:hint="eastAsia"/>
        </w:rPr>
        <w:t>具有重要的实践意义和广泛的应用前景。首先，随着体育科技的不断发展，运动员的训练和比赛姿态对于他们的表现和健康来说变得越来越关键。对运动</w:t>
      </w:r>
      <w:r w:rsidR="00A24E9B">
        <w:rPr>
          <w:rFonts w:hint="eastAsia"/>
        </w:rPr>
        <w:t>动作</w:t>
      </w:r>
      <w:r w:rsidRPr="00925BEF">
        <w:rPr>
          <w:rFonts w:hint="eastAsia"/>
        </w:rPr>
        <w:t>姿态进行科学评估不仅有助于优化训练方法，预防运动伤害，也对提高运动效率和成绩至关重要。准确的姿态评估可以指导运动员进行更有效的训练，从而在竞技体育中取得更好的成绩。</w:t>
      </w:r>
    </w:p>
    <w:p w14:paraId="03ACF224" w14:textId="77777777" w:rsidR="00CC00E5" w:rsidRPr="00925BEF" w:rsidRDefault="00CC00E5" w:rsidP="00E23A09">
      <w:pPr>
        <w:pStyle w:val="a1"/>
        <w:spacing w:line="360" w:lineRule="auto"/>
      </w:pPr>
      <w:r w:rsidRPr="00925BEF">
        <w:rPr>
          <w:rFonts w:hint="eastAsia"/>
        </w:rPr>
        <w:t>其次，随着</w:t>
      </w:r>
      <w:r w:rsidR="00E26063">
        <w:rPr>
          <w:rFonts w:hint="eastAsia"/>
        </w:rPr>
        <w:t>深度学习算法</w:t>
      </w:r>
      <w:r w:rsidRPr="00925BEF">
        <w:rPr>
          <w:rFonts w:hint="eastAsia"/>
        </w:rPr>
        <w:t>和</w:t>
      </w:r>
      <w:r w:rsidR="00E26063" w:rsidRPr="00E26063">
        <w:rPr>
          <w:rFonts w:hint="eastAsia"/>
        </w:rPr>
        <w:t>姿态检测模型</w:t>
      </w:r>
      <w:r w:rsidRPr="00925BEF">
        <w:rPr>
          <w:rFonts w:hint="eastAsia"/>
        </w:rPr>
        <w:t>的快速发展，这些先进技术的应用为体育运动姿态的评估提供了新的可能性。</w:t>
      </w:r>
      <w:r w:rsidR="00E26063" w:rsidRPr="00E26063">
        <w:rPr>
          <w:rFonts w:hint="eastAsia"/>
        </w:rPr>
        <w:t>姿态检测模型</w:t>
      </w:r>
      <w:r w:rsidRPr="00925BEF">
        <w:rPr>
          <w:rFonts w:hint="eastAsia"/>
        </w:rPr>
        <w:t>能够</w:t>
      </w:r>
      <w:r w:rsidR="009C409D">
        <w:rPr>
          <w:rFonts w:hint="eastAsia"/>
        </w:rPr>
        <w:t>在短时间内</w:t>
      </w:r>
      <w:r w:rsidRPr="00925BEF">
        <w:rPr>
          <w:rFonts w:hint="eastAsia"/>
        </w:rPr>
        <w:t>处理海量的运动数据，提供更加精准和全面的分析，这对于指导运动员的训练和比赛策略具有重大意义。例如，通过分析大量的运动数据，可以精确地识别出运动员在特定动作中的不足，从而提供针对性的训练建议。此外，利用</w:t>
      </w:r>
      <w:r w:rsidR="00E26063" w:rsidRPr="00E26063">
        <w:rPr>
          <w:rFonts w:hint="eastAsia"/>
        </w:rPr>
        <w:t>姿态检测模型</w:t>
      </w:r>
      <w:r w:rsidRPr="00925BEF">
        <w:rPr>
          <w:rFonts w:hint="eastAsia"/>
        </w:rPr>
        <w:t>，</w:t>
      </w:r>
      <w:r w:rsidR="003B7623">
        <w:rPr>
          <w:rFonts w:hint="eastAsia"/>
        </w:rPr>
        <w:t>配合</w:t>
      </w:r>
      <w:r w:rsidRPr="00925BEF">
        <w:rPr>
          <w:rFonts w:hint="eastAsia"/>
        </w:rPr>
        <w:t>机器学习和深度学习，可以自动化地分析运动姿态，为教练员和运动员提供即时反馈，极大地提高了训练的效率和效果。</w:t>
      </w:r>
    </w:p>
    <w:p w14:paraId="1CD1F957" w14:textId="77777777" w:rsidR="00CC00E5" w:rsidRPr="00925BEF" w:rsidRDefault="00CC00E5" w:rsidP="00E23A09">
      <w:pPr>
        <w:pStyle w:val="a1"/>
        <w:spacing w:line="360" w:lineRule="auto"/>
      </w:pPr>
      <w:r w:rsidRPr="00925BEF">
        <w:rPr>
          <w:rFonts w:hint="eastAsia"/>
        </w:rPr>
        <w:t>除了在特定的竞技体育领域的应用，该课题研究对于普及体育运动和提高公众的身体健康也有积极作用：分析普通人的运动</w:t>
      </w:r>
      <w:r w:rsidR="00A24E9B">
        <w:rPr>
          <w:rFonts w:hint="eastAsia"/>
        </w:rPr>
        <w:t>动作</w:t>
      </w:r>
      <w:r w:rsidRPr="00925BEF">
        <w:rPr>
          <w:rFonts w:hint="eastAsia"/>
        </w:rPr>
        <w:t>，不仅可以帮助他们进行更加安全有效的锻炼，还能够预防运动相关的伤害。这对于提高公众的整体健康水平和生活质量具有重要意义。</w:t>
      </w:r>
    </w:p>
    <w:p w14:paraId="3E57432A" w14:textId="77777777" w:rsidR="000F4D35" w:rsidRPr="00925BEF" w:rsidRDefault="00CC00E5" w:rsidP="00E23A09">
      <w:pPr>
        <w:pStyle w:val="a1"/>
        <w:spacing w:line="360" w:lineRule="auto"/>
      </w:pPr>
      <w:r w:rsidRPr="00925BEF">
        <w:rPr>
          <w:rFonts w:hint="eastAsia"/>
        </w:rPr>
        <w:t>体育运动始终是现代生活的重要组成部分。</w:t>
      </w:r>
      <w:r w:rsidR="00A24E9B">
        <w:rPr>
          <w:rFonts w:hint="eastAsia"/>
        </w:rPr>
        <w:t>开发</w:t>
      </w:r>
      <w:r w:rsidR="00E26063" w:rsidRPr="00E26063">
        <w:rPr>
          <w:rFonts w:hint="eastAsia"/>
        </w:rPr>
        <w:t>基于视频的体育</w:t>
      </w:r>
      <w:r w:rsidR="00A24E9B">
        <w:rPr>
          <w:rFonts w:hint="eastAsia"/>
        </w:rPr>
        <w:t>动作</w:t>
      </w:r>
      <w:r w:rsidR="00F35EC1">
        <w:rPr>
          <w:rFonts w:hint="eastAsia"/>
        </w:rPr>
        <w:t>标准度</w:t>
      </w:r>
      <w:r w:rsidR="00E26063" w:rsidRPr="00E26063">
        <w:rPr>
          <w:rFonts w:hint="eastAsia"/>
        </w:rPr>
        <w:t>评估</w:t>
      </w:r>
      <w:r w:rsidR="00E26063">
        <w:rPr>
          <w:rFonts w:hint="eastAsia"/>
        </w:rPr>
        <w:t>应用算法</w:t>
      </w:r>
      <w:r w:rsidRPr="00925BEF">
        <w:rPr>
          <w:rFonts w:hint="eastAsia"/>
        </w:rPr>
        <w:t>，不仅对运动员和教练在高水平竞技体育</w:t>
      </w:r>
      <w:r w:rsidR="00E26063">
        <w:rPr>
          <w:rFonts w:hint="eastAsia"/>
        </w:rPr>
        <w:t>领域</w:t>
      </w:r>
      <w:r w:rsidRPr="00925BEF">
        <w:rPr>
          <w:rFonts w:hint="eastAsia"/>
        </w:rPr>
        <w:t>至关重要，也对推广健康生活方式和提高公共健康水平具有深远影响。随着技术的不断发展，这一领域展现出广阔的研究和应用前景，预期将在未来带来更多的创新和突破。</w:t>
      </w:r>
    </w:p>
    <w:p w14:paraId="34B883D1" w14:textId="77777777" w:rsidR="00BC22B4" w:rsidRPr="00925BEF" w:rsidRDefault="0060702C" w:rsidP="00E23A09">
      <w:pPr>
        <w:pStyle w:val="2"/>
        <w:spacing w:line="360" w:lineRule="auto"/>
        <w:rPr>
          <w:color w:val="auto"/>
        </w:rPr>
      </w:pPr>
      <w:bookmarkStart w:id="4" w:name="_Toc158285592"/>
      <w:r w:rsidRPr="00925BEF">
        <w:rPr>
          <w:rFonts w:hint="eastAsia"/>
          <w:color w:val="auto"/>
        </w:rPr>
        <w:t>国内外</w:t>
      </w:r>
      <w:r w:rsidR="00BC22B4" w:rsidRPr="00925BEF">
        <w:rPr>
          <w:rFonts w:hint="eastAsia"/>
          <w:color w:val="auto"/>
        </w:rPr>
        <w:t>研究现状与水平</w:t>
      </w:r>
    </w:p>
    <w:p w14:paraId="25A5AF6F" w14:textId="77777777" w:rsidR="00CC00E5" w:rsidRPr="00925BEF" w:rsidRDefault="00CC00E5" w:rsidP="00E23A09">
      <w:pPr>
        <w:pStyle w:val="a1"/>
        <w:spacing w:line="360" w:lineRule="auto"/>
      </w:pPr>
      <w:r w:rsidRPr="00925BEF">
        <w:rPr>
          <w:rFonts w:hint="eastAsia"/>
        </w:rPr>
        <w:t>在国际层面上，体育</w:t>
      </w:r>
      <w:r w:rsidR="00A24E9B">
        <w:rPr>
          <w:rFonts w:hint="eastAsia"/>
        </w:rPr>
        <w:t>动作</w:t>
      </w:r>
      <w:r w:rsidRPr="00925BEF">
        <w:rPr>
          <w:rFonts w:hint="eastAsia"/>
        </w:rPr>
        <w:t>姿态评估的研究已经取得了显著进展，特别是在运动生物力学、计算机视觉和人工智能等领域。多项研究表明，利用先进的传感器技术和高分辨率摄像头捕捉运动员的动作数据，结合人工智能，尤其是机器学习和深度学习技术，可以有效</w:t>
      </w:r>
      <w:r w:rsidRPr="00925BEF">
        <w:rPr>
          <w:rFonts w:hint="eastAsia"/>
        </w:rPr>
        <w:lastRenderedPageBreak/>
        <w:t>地对运动姿态进行分析和评估。一些研究使用穿戴式传感器，如加速度计和陀螺仪，</w:t>
      </w:r>
      <w:r w:rsidR="00742F2C">
        <w:rPr>
          <w:rFonts w:hint="eastAsia"/>
        </w:rPr>
        <w:t>实时</w:t>
      </w:r>
      <w:r w:rsidRPr="00925BEF">
        <w:rPr>
          <w:rFonts w:hint="eastAsia"/>
        </w:rPr>
        <w:t>捕捉运动员的动作数据。这些传感器能够提供关于运动员运动速度、方向和加速度等详细信息。通过计算机视觉的应用，如采用高速摄像头捕捉运动员的动作，利用计算机视觉技术提取运动特征。这些技术能够生成运动员动作的三维重建，提供更加全面的运动分析。利用深度学习技术，特别是卷积神经网络（</w:t>
      </w:r>
      <w:r w:rsidRPr="00925BEF">
        <w:rPr>
          <w:rFonts w:hint="eastAsia"/>
        </w:rPr>
        <w:t>CNN</w:t>
      </w:r>
      <w:r w:rsidRPr="00925BEF">
        <w:rPr>
          <w:rFonts w:hint="eastAsia"/>
        </w:rPr>
        <w:t>）和循环神经网络（</w:t>
      </w:r>
      <w:r w:rsidRPr="00925BEF">
        <w:rPr>
          <w:rFonts w:hint="eastAsia"/>
        </w:rPr>
        <w:t>RNN</w:t>
      </w:r>
      <w:r w:rsidRPr="00925BEF">
        <w:rPr>
          <w:rFonts w:hint="eastAsia"/>
        </w:rPr>
        <w:t>），被广泛应用于运动数据的分析</w:t>
      </w:r>
      <w:r w:rsidR="005F2BD2">
        <w:rPr>
          <w:rFonts w:hint="eastAsia"/>
        </w:rPr>
        <w:t>，</w:t>
      </w:r>
      <w:r w:rsidRPr="00925BEF">
        <w:rPr>
          <w:rFonts w:hint="eastAsia"/>
        </w:rPr>
        <w:t>例如对篮球、足球等运动中的动作进行深度学习分析，不仅有助于优化运动员的表现，还能有效减少受伤风险。</w:t>
      </w:r>
    </w:p>
    <w:p w14:paraId="60480C3D" w14:textId="77777777" w:rsidR="000F4D35" w:rsidRPr="000F4D35" w:rsidRDefault="00CC00E5" w:rsidP="00E23A09">
      <w:pPr>
        <w:pStyle w:val="a1"/>
        <w:spacing w:line="360" w:lineRule="auto"/>
      </w:pPr>
      <w:r w:rsidRPr="00925BEF">
        <w:rPr>
          <w:rFonts w:hint="eastAsia"/>
        </w:rPr>
        <w:t>国内在体育</w:t>
      </w:r>
      <w:r w:rsidR="00A24E9B">
        <w:rPr>
          <w:rFonts w:hint="eastAsia"/>
        </w:rPr>
        <w:t>动作</w:t>
      </w:r>
      <w:r w:rsidRPr="00925BEF">
        <w:rPr>
          <w:rFonts w:hint="eastAsia"/>
        </w:rPr>
        <w:t>姿态评估</w:t>
      </w:r>
      <w:r w:rsidR="00B5314D">
        <w:rPr>
          <w:rFonts w:hint="eastAsia"/>
        </w:rPr>
        <w:t>算法</w:t>
      </w:r>
      <w:r w:rsidRPr="00925BEF">
        <w:rPr>
          <w:rFonts w:hint="eastAsia"/>
        </w:rPr>
        <w:t>的研究方面也在逐步发展。随着科技的进步和人工智能技术的普及，越来越多的高校和研究机构开始关注运动姿态分析的重要性，并在此领域进行探索和实践。国内许多高校和研究机构已经开始布局运动生物力学和运动数据分析领域，投入资源进行相关研究。国内研究者们也在尝试将机器学习、深度学习等先进技术应用于运动姿态的分析，例如，一些研究通过分析羽毛球、乒乓球等运动的运动员姿态，以帮助提升运动员的技术水平和比赛表现</w:t>
      </w:r>
      <w:r w:rsidR="003E056D">
        <w:rPr>
          <w:rFonts w:hint="eastAsia"/>
        </w:rPr>
        <w:t>，</w:t>
      </w:r>
      <w:r w:rsidRPr="00925BEF">
        <w:rPr>
          <w:rFonts w:hint="eastAsia"/>
        </w:rPr>
        <w:t>国内研究者正努力缩小与国际先进水平之间的差距</w:t>
      </w:r>
      <w:r w:rsidR="003E056D">
        <w:rPr>
          <w:rFonts w:hint="eastAsia"/>
        </w:rPr>
        <w:t>。</w:t>
      </w:r>
    </w:p>
    <w:p w14:paraId="470A74F9" w14:textId="77777777" w:rsidR="00BC22B4" w:rsidRDefault="00BC22B4" w:rsidP="00E23A09">
      <w:pPr>
        <w:pStyle w:val="2"/>
        <w:spacing w:line="360" w:lineRule="auto"/>
      </w:pPr>
      <w:r w:rsidRPr="00BC22B4">
        <w:rPr>
          <w:rFonts w:hint="eastAsia"/>
        </w:rPr>
        <w:t>发展趋势</w:t>
      </w:r>
    </w:p>
    <w:p w14:paraId="7736551D" w14:textId="77777777" w:rsidR="00CC00E5" w:rsidRPr="00925BEF" w:rsidRDefault="00CC00E5" w:rsidP="00E23A09">
      <w:pPr>
        <w:pStyle w:val="a1"/>
        <w:spacing w:line="360" w:lineRule="auto"/>
      </w:pPr>
      <w:bookmarkStart w:id="5" w:name="_Toc105354212"/>
      <w:bookmarkStart w:id="6" w:name="_Toc158285598"/>
      <w:bookmarkEnd w:id="4"/>
      <w:r w:rsidRPr="00925BEF">
        <w:rPr>
          <w:rFonts w:hint="eastAsia"/>
        </w:rPr>
        <w:t>体育</w:t>
      </w:r>
      <w:r w:rsidR="00DC6950">
        <w:rPr>
          <w:rFonts w:hint="eastAsia"/>
        </w:rPr>
        <w:t>动作</w:t>
      </w:r>
      <w:r w:rsidRPr="00925BEF">
        <w:rPr>
          <w:rFonts w:hint="eastAsia"/>
        </w:rPr>
        <w:t>姿态评估领域的研究正在迅速朝着更加精细化和智能化的方向发展。这一发展主要得益于大数据处理能力的显著提升和人工智能技术的持续进步。随着计算能力的增强，未来的体育</w:t>
      </w:r>
      <w:r w:rsidR="00DC6950">
        <w:rPr>
          <w:rFonts w:hint="eastAsia"/>
        </w:rPr>
        <w:t>动作</w:t>
      </w:r>
      <w:r w:rsidR="005805D4">
        <w:rPr>
          <w:rFonts w:hint="eastAsia"/>
        </w:rPr>
        <w:t>标准度</w:t>
      </w:r>
      <w:r w:rsidRPr="00925BEF">
        <w:rPr>
          <w:rFonts w:hint="eastAsia"/>
        </w:rPr>
        <w:t>评估系统将能够处理更大规模的数据集，并提供更深入、全面的分析。这不仅使评估结果更加精确，还有助于为运动员量身定制个性化的训练方案。同时，</w:t>
      </w:r>
      <w:r w:rsidR="00A24E9B">
        <w:rPr>
          <w:rFonts w:hint="eastAsia"/>
        </w:rPr>
        <w:t>通过使用</w:t>
      </w:r>
      <w:r w:rsidRPr="00925BEF">
        <w:rPr>
          <w:rFonts w:hint="eastAsia"/>
        </w:rPr>
        <w:t>人工智能技术，尤其是机器学习和深度学习的应用，将进一步优化评估过程，提高其效率和准确性。</w:t>
      </w:r>
    </w:p>
    <w:p w14:paraId="7A6C1F82" w14:textId="27ABB39D" w:rsidR="00CC00E5" w:rsidRPr="00925BEF" w:rsidRDefault="00CC00E5" w:rsidP="00E23A09">
      <w:pPr>
        <w:pStyle w:val="a1"/>
        <w:spacing w:line="360" w:lineRule="auto"/>
      </w:pPr>
      <w:r w:rsidRPr="00925BEF">
        <w:rPr>
          <w:rFonts w:hint="eastAsia"/>
        </w:rPr>
        <w:t>此外，随着可穿戴设备技术</w:t>
      </w:r>
      <w:r w:rsidR="00B558E6">
        <w:rPr>
          <w:rFonts w:hint="eastAsia"/>
        </w:rPr>
        <w:t>以及先进算法</w:t>
      </w:r>
      <w:r w:rsidRPr="00925BEF">
        <w:rPr>
          <w:rFonts w:hint="eastAsia"/>
        </w:rPr>
        <w:t>的发展，实时监测运动员的姿态和</w:t>
      </w:r>
      <w:r w:rsidR="00DC6950">
        <w:rPr>
          <w:rFonts w:hint="eastAsia"/>
        </w:rPr>
        <w:t>动作</w:t>
      </w:r>
      <w:r w:rsidRPr="00925BEF">
        <w:rPr>
          <w:rFonts w:hint="eastAsia"/>
        </w:rPr>
        <w:t>状态正在成为可能。这种技术的进步不仅有利于专业运动员的训练和比赛表现优化，也为实时反馈和即时调整提供了新的可能性，从而大大提高了训练的效果。在普及层面上，预计将有更多面向公众的</w:t>
      </w:r>
      <w:r w:rsidR="00DC6950">
        <w:rPr>
          <w:rFonts w:hint="eastAsia"/>
        </w:rPr>
        <w:t>动作</w:t>
      </w:r>
      <w:r w:rsidRPr="00925BEF">
        <w:rPr>
          <w:rFonts w:hint="eastAsia"/>
        </w:rPr>
        <w:t>姿态分析应用出现，这将帮助普通人更好地进行运动锻炼和健康管理，提高他们的身体健康水平。</w:t>
      </w:r>
    </w:p>
    <w:p w14:paraId="2101C6AC" w14:textId="1199ACEF" w:rsidR="000F4D35" w:rsidRPr="000F4D35" w:rsidRDefault="00CC00E5" w:rsidP="00E23A09">
      <w:pPr>
        <w:pStyle w:val="a1"/>
        <w:spacing w:line="360" w:lineRule="auto"/>
      </w:pPr>
      <w:r w:rsidRPr="00925BEF">
        <w:rPr>
          <w:rFonts w:hint="eastAsia"/>
        </w:rPr>
        <w:t>总体来看，基于</w:t>
      </w:r>
      <w:r w:rsidR="00186B8E">
        <w:rPr>
          <w:rFonts w:hint="eastAsia"/>
        </w:rPr>
        <w:t>视频</w:t>
      </w:r>
      <w:r w:rsidRPr="00925BEF">
        <w:rPr>
          <w:rFonts w:hint="eastAsia"/>
        </w:rPr>
        <w:t>的体育</w:t>
      </w:r>
      <w:r w:rsidR="00DC6950">
        <w:rPr>
          <w:rFonts w:hint="eastAsia"/>
        </w:rPr>
        <w:t>动作</w:t>
      </w:r>
      <w:r w:rsidR="00186B8E">
        <w:rPr>
          <w:rFonts w:hint="eastAsia"/>
        </w:rPr>
        <w:t>标准度</w:t>
      </w:r>
      <w:r w:rsidRPr="00925BEF">
        <w:rPr>
          <w:rFonts w:hint="eastAsia"/>
        </w:rPr>
        <w:t>评估预计将在未来几年内取得显著的进展。</w:t>
      </w:r>
      <w:r w:rsidR="00B558E6">
        <w:rPr>
          <w:rFonts w:hint="eastAsia"/>
        </w:rPr>
        <w:t>其</w:t>
      </w:r>
      <w:r w:rsidRPr="00925BEF">
        <w:rPr>
          <w:rFonts w:hint="eastAsia"/>
        </w:rPr>
        <w:t>不仅将在专业体育训练和运动医学领域发挥重要作用，也将在普及体育和公共健康领域</w:t>
      </w:r>
      <w:r w:rsidRPr="00925BEF">
        <w:rPr>
          <w:rFonts w:hint="eastAsia"/>
        </w:rPr>
        <w:lastRenderedPageBreak/>
        <w:t>产生深远的影响。随着技术的不断进步和创新，我们可以期待这一领域将带来更多的突破和创新。</w:t>
      </w:r>
    </w:p>
    <w:p w14:paraId="5C2F857B" w14:textId="77777777" w:rsidR="00BC22B4" w:rsidRPr="004F3C97" w:rsidRDefault="00BC22B4" w:rsidP="00E23A09">
      <w:pPr>
        <w:pStyle w:val="1"/>
        <w:tabs>
          <w:tab w:val="clear" w:pos="3621"/>
        </w:tabs>
        <w:spacing w:line="360" w:lineRule="auto"/>
        <w:ind w:left="-142"/>
      </w:pPr>
      <w:r w:rsidRPr="004F3C97">
        <w:rPr>
          <w:rFonts w:hint="eastAsia"/>
        </w:rPr>
        <w:t>文献</w:t>
      </w:r>
      <w:r w:rsidR="0060702C" w:rsidRPr="004F3C97">
        <w:rPr>
          <w:rFonts w:hint="eastAsia"/>
        </w:rPr>
        <w:t>查阅、调研情况</w:t>
      </w:r>
    </w:p>
    <w:p w14:paraId="2620A716" w14:textId="77777777" w:rsidR="00D67630" w:rsidRPr="00A51362" w:rsidRDefault="0060702C" w:rsidP="00A51362">
      <w:pPr>
        <w:pStyle w:val="2"/>
        <w:spacing w:line="360" w:lineRule="auto"/>
      </w:pPr>
      <w:r>
        <w:rPr>
          <w:rFonts w:hint="eastAsia"/>
        </w:rPr>
        <w:t>文献综述</w:t>
      </w:r>
    </w:p>
    <w:p w14:paraId="4DB6C3F1" w14:textId="77777777" w:rsidR="00027010" w:rsidRPr="00A51362" w:rsidRDefault="00A51362" w:rsidP="00A51362">
      <w:pPr>
        <w:pStyle w:val="a1"/>
        <w:spacing w:line="360" w:lineRule="auto"/>
      </w:pPr>
      <w:r w:rsidRPr="00A51362">
        <w:rPr>
          <w:rFonts w:hint="eastAsia"/>
        </w:rPr>
        <w:t>在探索基于视频的体育</w:t>
      </w:r>
      <w:r w:rsidR="00DC6950">
        <w:rPr>
          <w:rFonts w:hint="eastAsia"/>
        </w:rPr>
        <w:t>动作</w:t>
      </w:r>
      <w:r w:rsidR="003933B8">
        <w:rPr>
          <w:rFonts w:hint="eastAsia"/>
        </w:rPr>
        <w:t>标准度</w:t>
      </w:r>
      <w:r w:rsidRPr="00A51362">
        <w:rPr>
          <w:rFonts w:hint="eastAsia"/>
        </w:rPr>
        <w:t>评估算法时，我深入参考了几篇关键论文，它们不仅丰富了我的理论基础，还为我后续的研究设计提供了实践指导。以下是这些论文的简要综述及其对我的研究启发。</w:t>
      </w:r>
    </w:p>
    <w:p w14:paraId="7787E34B" w14:textId="77777777" w:rsidR="00A51362" w:rsidRPr="00A51362" w:rsidRDefault="00027010" w:rsidP="00A51362">
      <w:pPr>
        <w:pStyle w:val="a1"/>
        <w:spacing w:line="360" w:lineRule="auto"/>
      </w:pPr>
      <w:r w:rsidRPr="00A51362">
        <w:rPr>
          <w:rFonts w:hint="eastAsia"/>
        </w:rPr>
        <w:t>王芫</w:t>
      </w:r>
      <w:r w:rsidR="00A51362" w:rsidRPr="00A51362">
        <w:rPr>
          <w:rFonts w:hint="eastAsia"/>
        </w:rPr>
        <w:t>撰写</w:t>
      </w:r>
      <w:r w:rsidRPr="00A51362">
        <w:rPr>
          <w:rFonts w:hint="eastAsia"/>
        </w:rPr>
        <w:t>的论文《基于深度神经网络的人体运动姿态估计与识别》为我在利用视频资料进行姿态评估的工作提供了重要的设计和思路指导。这篇论文深入研究了如何运用深度学习技术进行动态人体姿态的评估，特别是在羽毛球运动员姿态分析中的应用。随着深度学习技术的不断进步，对人体</w:t>
      </w:r>
      <w:r w:rsidR="009C6E0E">
        <w:rPr>
          <w:rFonts w:hint="eastAsia"/>
        </w:rPr>
        <w:t>动作</w:t>
      </w:r>
      <w:r w:rsidRPr="00A51362">
        <w:rPr>
          <w:rFonts w:hint="eastAsia"/>
        </w:rPr>
        <w:t>姿态的估计和识别能力得到了显著增强，同时也减少了对传统外部设备的依赖。此研究在羽毛球运动员姿态评估领域取得了实质性成果，为研究提供了一个具体应用场景的参考，同时展现了深度学习技术在动态姿态分析方面的巨大潜力。</w:t>
      </w:r>
    </w:p>
    <w:p w14:paraId="33279FEB" w14:textId="77777777" w:rsidR="00027010" w:rsidRPr="00A51362" w:rsidRDefault="00A51362" w:rsidP="00A51362">
      <w:pPr>
        <w:pStyle w:val="a1"/>
        <w:spacing w:line="360" w:lineRule="auto"/>
      </w:pPr>
      <w:r w:rsidRPr="00A51362">
        <w:rPr>
          <w:rFonts w:hint="eastAsia"/>
        </w:rPr>
        <w:t>在算法模型选择方面，</w:t>
      </w:r>
      <w:r w:rsidR="00027010" w:rsidRPr="00A51362">
        <w:rPr>
          <w:rFonts w:hint="eastAsia"/>
        </w:rPr>
        <w:t>另一篇论文《</w:t>
      </w:r>
      <w:r w:rsidR="00027010" w:rsidRPr="00A51362">
        <w:rPr>
          <w:rFonts w:hint="eastAsia"/>
        </w:rPr>
        <w:t>MoveNet: A Deep Neural Network for Joint Profile Prediction Across Variable Walking Speeds and Slopes</w:t>
      </w:r>
      <w:r w:rsidR="00027010" w:rsidRPr="00A51362">
        <w:rPr>
          <w:rFonts w:hint="eastAsia"/>
        </w:rPr>
        <w:t>》中</w:t>
      </w:r>
      <w:r w:rsidR="00027010" w:rsidRPr="00A51362">
        <w:rPr>
          <w:rFonts w:hint="eastAsia"/>
        </w:rPr>
        <w:t>MoveNet</w:t>
      </w:r>
      <w:r w:rsidR="00027010" w:rsidRPr="00A51362">
        <w:rPr>
          <w:rFonts w:hint="eastAsia"/>
        </w:rPr>
        <w:t>的实验结果和应用案例为我在课题中后续的算法选择和优化提供了宝贵的参考意见。该论文详细描述了</w:t>
      </w:r>
      <w:r w:rsidR="00027010" w:rsidRPr="00A51362">
        <w:rPr>
          <w:rFonts w:hint="eastAsia"/>
        </w:rPr>
        <w:t>MoveNet</w:t>
      </w:r>
      <w:r w:rsidR="00027010" w:rsidRPr="00A51362">
        <w:rPr>
          <w:rFonts w:hint="eastAsia"/>
        </w:rPr>
        <w:t>系统，这是一个</w:t>
      </w:r>
      <w:r w:rsidRPr="00A51362">
        <w:rPr>
          <w:rFonts w:hint="eastAsia"/>
        </w:rPr>
        <w:t>用于</w:t>
      </w:r>
      <w:r w:rsidR="00027010" w:rsidRPr="00A51362">
        <w:rPr>
          <w:rFonts w:hint="eastAsia"/>
        </w:rPr>
        <w:t>预测不同步行速度和坡度下关节角度的深度神经网络。</w:t>
      </w:r>
      <w:r w:rsidR="00027010" w:rsidRPr="00A51362">
        <w:rPr>
          <w:rFonts w:hint="eastAsia"/>
        </w:rPr>
        <w:t>MoveNet</w:t>
      </w:r>
      <w:r w:rsidRPr="00A51362">
        <w:rPr>
          <w:rFonts w:hint="eastAsia"/>
        </w:rPr>
        <w:t>可</w:t>
      </w:r>
      <w:r w:rsidR="00027010" w:rsidRPr="00A51362">
        <w:rPr>
          <w:rFonts w:hint="eastAsia"/>
        </w:rPr>
        <w:t>通过编码器、映射器和解码器的结合，成功预测了不同条件下的膝关节角度。这项技术的提出主要是为了解决外骨骼应用中的一大挑战，即根据不同的速度和坡度快速、准确地获取关节角度数据。对于我的课题，</w:t>
      </w:r>
      <w:r w:rsidR="00027010" w:rsidRPr="00A51362">
        <w:rPr>
          <w:rFonts w:hint="eastAsia"/>
        </w:rPr>
        <w:t>MoveNet</w:t>
      </w:r>
      <w:r w:rsidR="00027010" w:rsidRPr="00A51362">
        <w:rPr>
          <w:rFonts w:hint="eastAsia"/>
        </w:rPr>
        <w:t>的架构和方法提供了直接的技术参考，尤其是在处理不同运动速度和环境条件下的姿态评估方面。</w:t>
      </w:r>
    </w:p>
    <w:p w14:paraId="122ED4F6" w14:textId="77777777" w:rsidR="00027010" w:rsidRPr="00A51362" w:rsidRDefault="00A51362" w:rsidP="00A51362">
      <w:pPr>
        <w:pStyle w:val="a1"/>
        <w:spacing w:line="360" w:lineRule="auto"/>
      </w:pPr>
      <w:r w:rsidRPr="00A51362">
        <w:rPr>
          <w:rFonts w:hint="eastAsia"/>
        </w:rPr>
        <w:t>对于细化姿态估计算法的精确度问题，论文</w:t>
      </w:r>
      <w:r w:rsidR="00027010" w:rsidRPr="00A51362">
        <w:rPr>
          <w:rFonts w:hint="eastAsia"/>
        </w:rPr>
        <w:t>《</w:t>
      </w:r>
      <w:r w:rsidR="00027010" w:rsidRPr="00A51362">
        <w:rPr>
          <w:rFonts w:hint="eastAsia"/>
        </w:rPr>
        <w:t>Learning to Refine Human Pose Estimation</w:t>
      </w:r>
      <w:r w:rsidR="00027010" w:rsidRPr="00A51362">
        <w:rPr>
          <w:rFonts w:hint="eastAsia"/>
        </w:rPr>
        <w:t>》介绍了一种用于改善多人姿态估计的姿态细化网络（</w:t>
      </w:r>
      <w:r w:rsidR="00027010" w:rsidRPr="00A51362">
        <w:rPr>
          <w:rFonts w:hint="eastAsia"/>
        </w:rPr>
        <w:t>PoseRefiner</w:t>
      </w:r>
      <w:r w:rsidR="00027010" w:rsidRPr="00A51362">
        <w:rPr>
          <w:rFonts w:hint="eastAsia"/>
        </w:rPr>
        <w:t>）。这种网络通过结合原始图像和初步的姿态估计来预测更加精准的姿态数据，解决了姿态估计中常见的问题，如关节的融合或混淆。这篇论文还提出了一种新颖的数据增强策略，有效提升了姿态估计的准确性，对于我的课题，这种网络的应用可能有助于提高姿态估计的精确度，尤其是在复</w:t>
      </w:r>
      <w:r w:rsidR="00027010" w:rsidRPr="00A51362">
        <w:rPr>
          <w:rFonts w:hint="eastAsia"/>
        </w:rPr>
        <w:lastRenderedPageBreak/>
        <w:t>杂背景或多人场景中，为本研究在数据处理和模型训练方面提供了新的思路。</w:t>
      </w:r>
    </w:p>
    <w:p w14:paraId="29ACABFF" w14:textId="77777777" w:rsidR="00027010" w:rsidRPr="00A51362" w:rsidRDefault="00A51362" w:rsidP="00A51362">
      <w:pPr>
        <w:pStyle w:val="a1"/>
        <w:spacing w:line="360" w:lineRule="auto"/>
      </w:pPr>
      <w:r w:rsidRPr="00A51362">
        <w:t>Arjun Jain</w:t>
      </w:r>
      <w:r w:rsidRPr="00A51362">
        <w:rPr>
          <w:rFonts w:hint="eastAsia"/>
        </w:rPr>
        <w:t>等人编写的论文</w:t>
      </w:r>
      <w:r w:rsidR="00027010" w:rsidRPr="00A51362">
        <w:rPr>
          <w:rFonts w:hint="eastAsia"/>
        </w:rPr>
        <w:t>《</w:t>
      </w:r>
      <w:r w:rsidR="00027010" w:rsidRPr="00A51362">
        <w:rPr>
          <w:rFonts w:hint="eastAsia"/>
        </w:rPr>
        <w:t>Learning Human Pose Estimation Features with Convolutional Networks</w:t>
      </w:r>
      <w:r w:rsidR="00027010" w:rsidRPr="00A51362">
        <w:rPr>
          <w:rFonts w:hint="eastAsia"/>
        </w:rPr>
        <w:t>》提出了一个新的用于人类姿态估计的架构，使用多层卷积网络和改进的学习技术。这项研究不仅达到了与传统架构相当甚至更优的性能，还提供了在姿态估计领域应用深度学习的新视角。该研究对于我在视频中进行</w:t>
      </w:r>
      <w:r w:rsidR="00DC6950">
        <w:rPr>
          <w:rFonts w:hint="eastAsia"/>
        </w:rPr>
        <w:t>体育动作</w:t>
      </w:r>
      <w:r w:rsidR="00027010" w:rsidRPr="00A51362">
        <w:rPr>
          <w:rFonts w:hint="eastAsia"/>
        </w:rPr>
        <w:t>姿态评估的任务具有直接的参考价值，特别是在低级特征检测和空间模型构建方面的见解。</w:t>
      </w:r>
    </w:p>
    <w:p w14:paraId="604F2C2D" w14:textId="77777777" w:rsidR="000676E2" w:rsidRPr="00027010" w:rsidRDefault="008B53BB" w:rsidP="000B32B0">
      <w:pPr>
        <w:pStyle w:val="a1"/>
        <w:spacing w:line="360" w:lineRule="auto"/>
        <w:rPr>
          <w:color w:val="0000FF"/>
        </w:rPr>
      </w:pPr>
      <w:r>
        <w:rPr>
          <w:rFonts w:hint="eastAsia"/>
        </w:rPr>
        <w:t>以上</w:t>
      </w:r>
      <w:r w:rsidR="00027010" w:rsidRPr="00A51362">
        <w:rPr>
          <w:rFonts w:hint="eastAsia"/>
        </w:rPr>
        <w:t>文献的深入研究和探讨为我基于</w:t>
      </w:r>
      <w:r w:rsidR="00DC6950">
        <w:rPr>
          <w:rFonts w:hint="eastAsia"/>
        </w:rPr>
        <w:t>视频</w:t>
      </w:r>
      <w:r w:rsidR="00027010" w:rsidRPr="00A51362">
        <w:rPr>
          <w:rFonts w:hint="eastAsia"/>
        </w:rPr>
        <w:t>的</w:t>
      </w:r>
      <w:r w:rsidR="00A51362" w:rsidRPr="00A51362">
        <w:rPr>
          <w:rFonts w:hint="eastAsia"/>
        </w:rPr>
        <w:t>体育</w:t>
      </w:r>
      <w:r w:rsidR="00DC6950">
        <w:rPr>
          <w:rFonts w:hint="eastAsia"/>
        </w:rPr>
        <w:t>动作</w:t>
      </w:r>
      <w:r w:rsidR="00027010" w:rsidRPr="00A51362">
        <w:rPr>
          <w:rFonts w:hint="eastAsia"/>
        </w:rPr>
        <w:t>姿态评估</w:t>
      </w:r>
      <w:r w:rsidR="00186B8E">
        <w:rPr>
          <w:rFonts w:hint="eastAsia"/>
        </w:rPr>
        <w:t>算法</w:t>
      </w:r>
      <w:r w:rsidR="00027010" w:rsidRPr="00A51362">
        <w:rPr>
          <w:rFonts w:hint="eastAsia"/>
        </w:rPr>
        <w:t>研究提供了坚实的理论基础和丰富的实践指导，这些研究成果将直接影响本课题的研究方向和方法选择。</w:t>
      </w:r>
    </w:p>
    <w:p w14:paraId="585EB2AE" w14:textId="77777777" w:rsidR="0060702C" w:rsidRDefault="0060702C" w:rsidP="00E23A09">
      <w:pPr>
        <w:pStyle w:val="2"/>
        <w:spacing w:line="360" w:lineRule="auto"/>
      </w:pPr>
      <w:r>
        <w:rPr>
          <w:rFonts w:hint="eastAsia"/>
        </w:rPr>
        <w:t>调研情况</w:t>
      </w:r>
    </w:p>
    <w:p w14:paraId="43F9B279" w14:textId="0C9EDAAA" w:rsidR="00E2473A" w:rsidRPr="00E2473A" w:rsidRDefault="00E2473A" w:rsidP="009A79CD">
      <w:pPr>
        <w:spacing w:line="360" w:lineRule="auto"/>
        <w:ind w:firstLine="420"/>
      </w:pPr>
      <w:r w:rsidRPr="00E2473A">
        <w:rPr>
          <w:rFonts w:hint="eastAsia"/>
        </w:rPr>
        <w:t>为了更深入地了解基于视频的体育动作标准度评估，我开展了调研活动，旨在从实际应用和技术发展的角度深化对课题的理解。以下是我所做的一些</w:t>
      </w:r>
      <w:r w:rsidR="00355F01">
        <w:rPr>
          <w:rFonts w:hint="eastAsia"/>
        </w:rPr>
        <w:t>主要</w:t>
      </w:r>
      <w:r w:rsidRPr="00E2473A">
        <w:rPr>
          <w:rFonts w:hint="eastAsia"/>
        </w:rPr>
        <w:t>调研工作及收获。</w:t>
      </w:r>
    </w:p>
    <w:p w14:paraId="3E555213" w14:textId="6CBDEB26" w:rsidR="00401D1C" w:rsidRDefault="00E2473A" w:rsidP="00BD0438">
      <w:pPr>
        <w:spacing w:line="360" w:lineRule="auto"/>
        <w:ind w:firstLine="420"/>
      </w:pPr>
      <w:r w:rsidRPr="00E2473A">
        <w:rPr>
          <w:rFonts w:hint="eastAsia"/>
        </w:rPr>
        <w:t>首先，我</w:t>
      </w:r>
      <w:r w:rsidR="00401D1C">
        <w:rPr>
          <w:rFonts w:hint="eastAsia"/>
        </w:rPr>
        <w:t>初步</w:t>
      </w:r>
      <w:r w:rsidRPr="00E2473A">
        <w:rPr>
          <w:rFonts w:hint="eastAsia"/>
        </w:rPr>
        <w:t>分析了包括</w:t>
      </w:r>
      <w:r w:rsidR="00873877" w:rsidRPr="00873877">
        <w:t>CPN (Cascaded Pyramid Network)</w:t>
      </w:r>
      <w:r w:rsidR="00873877">
        <w:rPr>
          <w:rFonts w:hint="eastAsia"/>
        </w:rPr>
        <w:t>、</w:t>
      </w:r>
      <w:r w:rsidRPr="00E2473A">
        <w:rPr>
          <w:rFonts w:hint="eastAsia"/>
        </w:rPr>
        <w:t>MoveNet</w:t>
      </w:r>
      <w:r w:rsidRPr="00E2473A">
        <w:rPr>
          <w:rFonts w:hint="eastAsia"/>
        </w:rPr>
        <w:t>、</w:t>
      </w:r>
      <w:r w:rsidRPr="00E2473A">
        <w:rPr>
          <w:rFonts w:hint="eastAsia"/>
        </w:rPr>
        <w:t>OpenPose</w:t>
      </w:r>
      <w:r w:rsidRPr="00E2473A">
        <w:rPr>
          <w:rFonts w:hint="eastAsia"/>
        </w:rPr>
        <w:t>、</w:t>
      </w:r>
      <w:r w:rsidRPr="00E2473A">
        <w:rPr>
          <w:rFonts w:hint="eastAsia"/>
        </w:rPr>
        <w:t>PoseNet</w:t>
      </w:r>
      <w:r w:rsidRPr="00E2473A">
        <w:rPr>
          <w:rFonts w:hint="eastAsia"/>
        </w:rPr>
        <w:t>在内</w:t>
      </w:r>
      <w:r w:rsidR="00644656">
        <w:rPr>
          <w:rFonts w:hint="eastAsia"/>
        </w:rPr>
        <w:t>等</w:t>
      </w:r>
      <w:r w:rsidRPr="00E2473A">
        <w:rPr>
          <w:rFonts w:hint="eastAsia"/>
        </w:rPr>
        <w:t>的</w:t>
      </w:r>
      <w:r w:rsidR="001041BB">
        <w:rPr>
          <w:rFonts w:hint="eastAsia"/>
        </w:rPr>
        <w:t>多</w:t>
      </w:r>
      <w:r w:rsidRPr="00E2473A">
        <w:rPr>
          <w:rFonts w:hint="eastAsia"/>
        </w:rPr>
        <w:t>个主流视频分析和姿态识别</w:t>
      </w:r>
      <w:r w:rsidR="001041BB">
        <w:rPr>
          <w:rFonts w:hint="eastAsia"/>
        </w:rPr>
        <w:t>的深度神经网络</w:t>
      </w:r>
      <w:r w:rsidRPr="00E2473A">
        <w:rPr>
          <w:rFonts w:hint="eastAsia"/>
        </w:rPr>
        <w:t>，对它们的性能、准确度以及应用场景进行了比较</w:t>
      </w:r>
      <w:r w:rsidR="00401D1C">
        <w:rPr>
          <w:rFonts w:hint="eastAsia"/>
        </w:rPr>
        <w:t>，并与本项目的实际需求进行匹配</w:t>
      </w:r>
      <w:r w:rsidRPr="00E2473A">
        <w:rPr>
          <w:rFonts w:hint="eastAsia"/>
        </w:rPr>
        <w:t>。</w:t>
      </w:r>
    </w:p>
    <w:p w14:paraId="6068DB59" w14:textId="625D87DA" w:rsidR="00401D1C" w:rsidRDefault="00E2473A" w:rsidP="00401D1C">
      <w:pPr>
        <w:spacing w:line="360" w:lineRule="auto"/>
        <w:ind w:firstLine="420"/>
      </w:pPr>
      <w:r w:rsidRPr="00E2473A">
        <w:rPr>
          <w:rFonts w:hint="eastAsia"/>
        </w:rPr>
        <w:t>随后，我深入</w:t>
      </w:r>
      <w:r w:rsidR="00BD0438">
        <w:rPr>
          <w:rFonts w:hint="eastAsia"/>
        </w:rPr>
        <w:t>了解</w:t>
      </w:r>
      <w:r w:rsidRPr="00E2473A">
        <w:rPr>
          <w:rFonts w:hint="eastAsia"/>
        </w:rPr>
        <w:t>了体育训练基于视频的动作评估技术的应用案例，以掌握这些技术在实际环境中的运作情况和效果。针对</w:t>
      </w:r>
      <w:r w:rsidR="00510C3E">
        <w:rPr>
          <w:rFonts w:hint="eastAsia"/>
        </w:rPr>
        <w:t>多种不同的</w:t>
      </w:r>
      <w:r w:rsidRPr="00E2473A">
        <w:rPr>
          <w:rFonts w:hint="eastAsia"/>
        </w:rPr>
        <w:t>体育运动动作的特性，我整合了多个公开动作数据集，例如</w:t>
      </w:r>
      <w:r w:rsidRPr="00E2473A">
        <w:rPr>
          <w:rFonts w:hint="eastAsia"/>
        </w:rPr>
        <w:t>Human3.6M</w:t>
      </w:r>
      <w:r w:rsidRPr="00E2473A">
        <w:rPr>
          <w:rFonts w:hint="eastAsia"/>
        </w:rPr>
        <w:t>和</w:t>
      </w:r>
      <w:r w:rsidRPr="00E2473A">
        <w:rPr>
          <w:rFonts w:hint="eastAsia"/>
        </w:rPr>
        <w:t>MPII Pose</w:t>
      </w:r>
      <w:r w:rsidRPr="00E2473A">
        <w:rPr>
          <w:rFonts w:hint="eastAsia"/>
        </w:rPr>
        <w:t>，为算法的开发和测试提供了基础数据支持。我选取了引体向上、深蹲等几个典型运动项目，分析了运动员的动作特征和常见问题，以便更准确地模拟实际应用场景。</w:t>
      </w:r>
    </w:p>
    <w:p w14:paraId="220320F2" w14:textId="77777777" w:rsidR="00401D1C" w:rsidRDefault="00E2473A" w:rsidP="00BD0438">
      <w:pPr>
        <w:spacing w:line="360" w:lineRule="auto"/>
        <w:ind w:firstLine="420"/>
      </w:pPr>
      <w:r w:rsidRPr="00E2473A">
        <w:rPr>
          <w:rFonts w:hint="eastAsia"/>
        </w:rPr>
        <w:t>在算法方面，我对卷积神经网络（</w:t>
      </w:r>
      <w:r w:rsidRPr="00E2473A">
        <w:rPr>
          <w:rFonts w:hint="eastAsia"/>
        </w:rPr>
        <w:t>CNN</w:t>
      </w:r>
      <w:r w:rsidRPr="00E2473A">
        <w:rPr>
          <w:rFonts w:hint="eastAsia"/>
        </w:rPr>
        <w:t>）、循环神经网络（</w:t>
      </w:r>
      <w:r w:rsidRPr="00E2473A">
        <w:rPr>
          <w:rFonts w:hint="eastAsia"/>
        </w:rPr>
        <w:t>RNN</w:t>
      </w:r>
      <w:r w:rsidRPr="00E2473A">
        <w:rPr>
          <w:rFonts w:hint="eastAsia"/>
        </w:rPr>
        <w:t>）等多种深度学习算法和姿态评估模型进行了深入评估和实验，以确定最适合本课题的技术框架。</w:t>
      </w:r>
    </w:p>
    <w:p w14:paraId="5D40B00F" w14:textId="4CF30492" w:rsidR="00E2473A" w:rsidRDefault="00E2473A" w:rsidP="00BD0438">
      <w:pPr>
        <w:spacing w:line="360" w:lineRule="auto"/>
        <w:ind w:firstLine="420"/>
      </w:pPr>
      <w:r w:rsidRPr="00E2473A">
        <w:rPr>
          <w:rFonts w:hint="eastAsia"/>
        </w:rPr>
        <w:t>最后，为了整合和梳理众多研究资料，我与指导老师进行了</w:t>
      </w:r>
      <w:r w:rsidR="00CA497C">
        <w:rPr>
          <w:rFonts w:hint="eastAsia"/>
        </w:rPr>
        <w:t>详细的</w:t>
      </w:r>
      <w:r w:rsidRPr="00E2473A">
        <w:rPr>
          <w:rFonts w:hint="eastAsia"/>
        </w:rPr>
        <w:t>讨论，</w:t>
      </w:r>
      <w:r w:rsidR="00CA497C">
        <w:rPr>
          <w:rFonts w:hint="eastAsia"/>
        </w:rPr>
        <w:t>完善了</w:t>
      </w:r>
      <w:r w:rsidRPr="00E2473A">
        <w:rPr>
          <w:rFonts w:hint="eastAsia"/>
        </w:rPr>
        <w:t>初步的需求分析和概念设计，从而制定出最终的</w:t>
      </w:r>
      <w:r w:rsidR="00CA497C">
        <w:rPr>
          <w:rFonts w:hint="eastAsia"/>
        </w:rPr>
        <w:t>项目</w:t>
      </w:r>
      <w:r w:rsidRPr="00E2473A">
        <w:rPr>
          <w:rFonts w:hint="eastAsia"/>
        </w:rPr>
        <w:t>设计方案。</w:t>
      </w:r>
    </w:p>
    <w:p w14:paraId="5E1D34DF" w14:textId="77777777" w:rsidR="00A02BB7" w:rsidRPr="00E2473A" w:rsidRDefault="00A02BB7" w:rsidP="00BD0438">
      <w:pPr>
        <w:spacing w:line="360" w:lineRule="auto"/>
        <w:ind w:firstLine="420"/>
      </w:pPr>
    </w:p>
    <w:p w14:paraId="15AF2311" w14:textId="77777777" w:rsidR="002850C7" w:rsidRPr="009B103D" w:rsidRDefault="00992E6F" w:rsidP="00E23A09">
      <w:pPr>
        <w:pStyle w:val="1"/>
        <w:tabs>
          <w:tab w:val="clear" w:pos="3621"/>
          <w:tab w:val="num" w:pos="-142"/>
        </w:tabs>
        <w:spacing w:line="360" w:lineRule="auto"/>
        <w:ind w:leftChars="-59" w:left="-142" w:firstLine="1"/>
      </w:pPr>
      <w:r w:rsidRPr="00992E6F">
        <w:rPr>
          <w:rFonts w:hint="eastAsia"/>
        </w:rPr>
        <w:lastRenderedPageBreak/>
        <w:t>本课题的基本内容</w:t>
      </w:r>
      <w:bookmarkEnd w:id="5"/>
      <w:bookmarkEnd w:id="6"/>
      <w:r w:rsidR="0060702C">
        <w:rPr>
          <w:rFonts w:hint="eastAsia"/>
        </w:rPr>
        <w:t>、</w:t>
      </w:r>
      <w:r w:rsidR="0060702C">
        <w:t>重点</w:t>
      </w:r>
      <w:r w:rsidR="0060702C">
        <w:rPr>
          <w:rFonts w:hint="eastAsia"/>
        </w:rPr>
        <w:t>、</w:t>
      </w:r>
      <w:r w:rsidR="0060702C">
        <w:t>难点</w:t>
      </w:r>
    </w:p>
    <w:p w14:paraId="7AE10110" w14:textId="77777777" w:rsidR="001B4E8D" w:rsidRDefault="001B4E8D" w:rsidP="00E23A09">
      <w:pPr>
        <w:pStyle w:val="2"/>
        <w:spacing w:line="360" w:lineRule="auto"/>
      </w:pPr>
      <w:bookmarkStart w:id="7" w:name="_Toc158285600"/>
      <w:bookmarkStart w:id="8" w:name="_Toc105354213"/>
      <w:r w:rsidRPr="00BC22B4">
        <w:rPr>
          <w:rFonts w:hint="eastAsia"/>
        </w:rPr>
        <w:t>本课题的基本内容</w:t>
      </w:r>
    </w:p>
    <w:p w14:paraId="24F2C45E" w14:textId="321C8E68" w:rsidR="001B4E8D" w:rsidRDefault="001B4E8D" w:rsidP="00CD47F5">
      <w:pPr>
        <w:pStyle w:val="a1"/>
        <w:spacing w:line="360" w:lineRule="auto"/>
      </w:pPr>
      <w:r>
        <w:rPr>
          <w:rFonts w:hint="eastAsia"/>
        </w:rPr>
        <w:t>基于视频的体育动作标准度评估算法，是一种利用人工智能和计算机视觉技术对体育动作进行分析和评估的方法。该算法可通过</w:t>
      </w:r>
      <w:r w:rsidR="00251936">
        <w:rPr>
          <w:rFonts w:hint="eastAsia"/>
        </w:rPr>
        <w:t>摄像采集或</w:t>
      </w:r>
      <w:r>
        <w:rPr>
          <w:rFonts w:hint="eastAsia"/>
        </w:rPr>
        <w:t>用户上传的图像</w:t>
      </w:r>
      <w:r w:rsidR="00527753">
        <w:rPr>
          <w:rFonts w:hint="eastAsia"/>
        </w:rPr>
        <w:t>视频</w:t>
      </w:r>
      <w:r>
        <w:rPr>
          <w:rFonts w:hint="eastAsia"/>
        </w:rPr>
        <w:t>信息，对图像内运动员的动作进行精确的分析和客观的评估，</w:t>
      </w:r>
      <w:r w:rsidR="00527753">
        <w:rPr>
          <w:rFonts w:hint="eastAsia"/>
        </w:rPr>
        <w:t>并</w:t>
      </w:r>
      <w:r>
        <w:rPr>
          <w:rFonts w:hint="eastAsia"/>
        </w:rPr>
        <w:t>给予用户适当的评价与反馈，从而提高用户的</w:t>
      </w:r>
      <w:r w:rsidR="00DC5F63">
        <w:rPr>
          <w:rFonts w:hint="eastAsia"/>
        </w:rPr>
        <w:t>体育</w:t>
      </w:r>
      <w:r>
        <w:rPr>
          <w:rFonts w:hint="eastAsia"/>
        </w:rPr>
        <w:t>训练效果和动作标准度。</w:t>
      </w:r>
    </w:p>
    <w:p w14:paraId="1063FFE0" w14:textId="77777777" w:rsidR="001B4E8D" w:rsidRDefault="00BF5F12" w:rsidP="00AC0493">
      <w:pPr>
        <w:pStyle w:val="3"/>
      </w:pPr>
      <w:bookmarkStart w:id="9" w:name="_Toc158285604"/>
      <w:bookmarkStart w:id="10" w:name="_Toc158285602"/>
      <w:bookmarkEnd w:id="7"/>
      <w:r>
        <w:rPr>
          <w:rFonts w:hint="eastAsia"/>
        </w:rPr>
        <w:t>系统</w:t>
      </w:r>
      <w:r w:rsidR="00F9781C">
        <w:rPr>
          <w:rFonts w:hint="eastAsia"/>
        </w:rPr>
        <w:t>设计</w:t>
      </w:r>
      <w:r w:rsidR="001B4E8D">
        <w:rPr>
          <w:rFonts w:hint="eastAsia"/>
        </w:rPr>
        <w:t>流程</w:t>
      </w:r>
    </w:p>
    <w:p w14:paraId="7A45E61B" w14:textId="77777777" w:rsidR="00B37F4E" w:rsidRDefault="001B4E8D" w:rsidP="0072028B">
      <w:pPr>
        <w:pStyle w:val="a1"/>
        <w:spacing w:line="360" w:lineRule="auto"/>
      </w:pPr>
      <w:r>
        <w:rPr>
          <w:rFonts w:hint="eastAsia"/>
        </w:rPr>
        <w:t>该算法会通过视频捕捉运动员的动作，利用</w:t>
      </w:r>
      <w:r>
        <w:rPr>
          <w:rFonts w:hint="eastAsia"/>
        </w:rPr>
        <w:t>MoveNet</w:t>
      </w:r>
      <w:r>
        <w:rPr>
          <w:rFonts w:hint="eastAsia"/>
        </w:rPr>
        <w:t>先进姿态估计模型，识别视频中人体的关键点，如手臂、腿部和躯干等部位，为后续的动作分析建立标准。随后，算法会通过分析这些关键点随时间的变化，从而理解动作的流畅性、速度、</w:t>
      </w:r>
      <w:r w:rsidR="00DC6950">
        <w:rPr>
          <w:rFonts w:hint="eastAsia"/>
        </w:rPr>
        <w:t>动作</w:t>
      </w:r>
      <w:r>
        <w:rPr>
          <w:rFonts w:hint="eastAsia"/>
        </w:rPr>
        <w:t>范围和力度。这些分析结果会结合动作的准确性、完成度和技术细节等多个维度与预定义的标准动作模型进行比较，以评估运动员动作（比如基本的深蹲、引体向上）的标准度。</w:t>
      </w:r>
    </w:p>
    <w:p w14:paraId="4683F814" w14:textId="795ABC48" w:rsidR="00663DBD" w:rsidRDefault="001B4E8D" w:rsidP="0072028B">
      <w:pPr>
        <w:pStyle w:val="a1"/>
        <w:spacing w:line="360" w:lineRule="auto"/>
      </w:pPr>
      <w:r>
        <w:rPr>
          <w:rFonts w:hint="eastAsia"/>
        </w:rPr>
        <w:t>最终，算法</w:t>
      </w:r>
      <w:r w:rsidR="0019117E">
        <w:rPr>
          <w:rFonts w:hint="eastAsia"/>
        </w:rPr>
        <w:t>可</w:t>
      </w:r>
      <w:r>
        <w:rPr>
          <w:rFonts w:hint="eastAsia"/>
        </w:rPr>
        <w:t>根据评估结果生成详细的反馈报告</w:t>
      </w:r>
      <w:r w:rsidR="00B37F4E">
        <w:rPr>
          <w:rFonts w:hint="eastAsia"/>
        </w:rPr>
        <w:t>。</w:t>
      </w:r>
      <w:r>
        <w:rPr>
          <w:rFonts w:hint="eastAsia"/>
        </w:rPr>
        <w:t>这些报告不仅指出动作中的不足之处，还提供改进建议。成为体育训练、运动员训练的有力辅助工具。</w:t>
      </w:r>
    </w:p>
    <w:p w14:paraId="675BF0EA" w14:textId="430589CB" w:rsidR="001B4E8D" w:rsidRPr="00E0214B" w:rsidRDefault="00616906" w:rsidP="0072028B">
      <w:pPr>
        <w:pStyle w:val="a1"/>
        <w:spacing w:line="360" w:lineRule="auto"/>
      </w:pPr>
      <w:r>
        <w:rPr>
          <w:rFonts w:hint="eastAsia"/>
        </w:rPr>
        <w:t>系统</w:t>
      </w:r>
      <w:r w:rsidR="001325D2">
        <w:rPr>
          <w:rFonts w:hint="eastAsia"/>
        </w:rPr>
        <w:t>的</w:t>
      </w:r>
      <w:r>
        <w:rPr>
          <w:rFonts w:hint="eastAsia"/>
        </w:rPr>
        <w:t>设计运行流程</w:t>
      </w:r>
      <w:r w:rsidR="00BF4176">
        <w:rPr>
          <w:rFonts w:hint="eastAsia"/>
        </w:rPr>
        <w:t>，</w:t>
      </w:r>
      <w:r w:rsidR="00AC0493">
        <w:rPr>
          <w:rFonts w:hint="eastAsia"/>
        </w:rPr>
        <w:t>由图</w:t>
      </w:r>
      <w:r w:rsidR="00AC0493">
        <w:rPr>
          <w:rFonts w:hint="eastAsia"/>
        </w:rPr>
        <w:t>3</w:t>
      </w:r>
      <w:r w:rsidR="00AC0493">
        <w:t>.1</w:t>
      </w:r>
      <w:r w:rsidR="00AC0493">
        <w:rPr>
          <w:rFonts w:hint="eastAsia"/>
        </w:rPr>
        <w:t>所示：</w:t>
      </w:r>
    </w:p>
    <w:p w14:paraId="4D363838" w14:textId="77777777" w:rsidR="001B4E8D" w:rsidRDefault="00E841BE" w:rsidP="00E841BE">
      <w:pPr>
        <w:pStyle w:val="a2"/>
        <w:ind w:firstLineChars="83" w:firstLine="199"/>
      </w:pPr>
      <w:r>
        <w:rPr>
          <w:rFonts w:hint="eastAsia"/>
        </w:rPr>
        <w:lastRenderedPageBreak/>
        <w:t xml:space="preserve"> </w:t>
      </w:r>
      <w:r>
        <w:t xml:space="preserve"> </w:t>
      </w:r>
      <w:r w:rsidR="00585C43">
        <w:rPr>
          <w:noProof/>
        </w:rPr>
        <w:drawing>
          <wp:inline distT="0" distB="0" distL="0" distR="0" wp14:anchorId="6AD3F2D9" wp14:editId="60184EE3">
            <wp:extent cx="5321300" cy="59436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1300" cy="5943600"/>
                    </a:xfrm>
                    <a:prstGeom prst="rect">
                      <a:avLst/>
                    </a:prstGeom>
                    <a:noFill/>
                    <a:ln>
                      <a:noFill/>
                    </a:ln>
                  </pic:spPr>
                </pic:pic>
              </a:graphicData>
            </a:graphic>
          </wp:inline>
        </w:drawing>
      </w:r>
    </w:p>
    <w:p w14:paraId="341795CF" w14:textId="77777777" w:rsidR="00720F65" w:rsidRPr="001B4E8D" w:rsidRDefault="00E841BE" w:rsidP="0072028B">
      <w:pPr>
        <w:pStyle w:val="a2"/>
        <w:ind w:firstLineChars="83" w:firstLine="199"/>
        <w:jc w:val="center"/>
      </w:pPr>
      <w:r>
        <w:rPr>
          <w:rFonts w:hint="eastAsia"/>
        </w:rPr>
        <w:t>图</w:t>
      </w:r>
      <w:r>
        <w:rPr>
          <w:rFonts w:hint="eastAsia"/>
        </w:rPr>
        <w:t>3.</w:t>
      </w:r>
      <w:r>
        <w:t xml:space="preserve">1 </w:t>
      </w:r>
      <w:r>
        <w:rPr>
          <w:rFonts w:hint="eastAsia"/>
        </w:rPr>
        <w:t>系统运行流程图</w:t>
      </w:r>
    </w:p>
    <w:p w14:paraId="07DAFB65" w14:textId="77777777" w:rsidR="00BF5F12" w:rsidRDefault="00BF5F12">
      <w:pPr>
        <w:pStyle w:val="3"/>
      </w:pPr>
      <w:r>
        <w:rPr>
          <w:rFonts w:hint="eastAsia"/>
        </w:rPr>
        <w:t>间隔采样流程</w:t>
      </w:r>
    </w:p>
    <w:p w14:paraId="76EB1952" w14:textId="77777777" w:rsidR="0072028B" w:rsidRDefault="0072028B" w:rsidP="0072028B">
      <w:pPr>
        <w:pStyle w:val="a2"/>
        <w:spacing w:line="360" w:lineRule="auto"/>
        <w:ind w:firstLineChars="83" w:firstLine="199"/>
      </w:pPr>
      <w:r>
        <w:rPr>
          <w:rFonts w:hint="eastAsia"/>
        </w:rPr>
        <w:t>在图像采集后，每隔</w:t>
      </w:r>
      <w:r>
        <w:rPr>
          <w:rFonts w:hint="eastAsia"/>
        </w:rPr>
        <w:t>t</w:t>
      </w:r>
      <w:r>
        <w:rPr>
          <w:rFonts w:hint="eastAsia"/>
        </w:rPr>
        <w:t>帧后保存一帧用于人体姿态评估，可减轻计算压力，简要流程如图</w:t>
      </w:r>
      <w:r>
        <w:rPr>
          <w:rFonts w:hint="eastAsia"/>
        </w:rPr>
        <w:t>3</w:t>
      </w:r>
      <w:r>
        <w:t>.2</w:t>
      </w:r>
      <w:r>
        <w:rPr>
          <w:rFonts w:hint="eastAsia"/>
        </w:rPr>
        <w:t>所示：</w:t>
      </w:r>
    </w:p>
    <w:p w14:paraId="34375181" w14:textId="77777777" w:rsidR="0072028B" w:rsidRDefault="00585C43" w:rsidP="0072028B">
      <w:pPr>
        <w:pStyle w:val="a2"/>
        <w:ind w:firstLineChars="531" w:firstLine="1274"/>
        <w:rPr>
          <w:noProof/>
        </w:rPr>
      </w:pPr>
      <w:r>
        <w:rPr>
          <w:noProof/>
        </w:rPr>
        <w:lastRenderedPageBreak/>
        <w:drawing>
          <wp:inline distT="0" distB="0" distL="0" distR="0" wp14:anchorId="1F975593" wp14:editId="0BBAAC97">
            <wp:extent cx="4491790" cy="5205663"/>
            <wp:effectExtent l="0" t="0" r="4445" b="1905"/>
            <wp:docPr id="4"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4569" cy="5208883"/>
                    </a:xfrm>
                    <a:prstGeom prst="rect">
                      <a:avLst/>
                    </a:prstGeom>
                    <a:noFill/>
                    <a:ln>
                      <a:noFill/>
                    </a:ln>
                  </pic:spPr>
                </pic:pic>
              </a:graphicData>
            </a:graphic>
          </wp:inline>
        </w:drawing>
      </w:r>
    </w:p>
    <w:p w14:paraId="493E9F4C" w14:textId="77777777" w:rsidR="0072028B" w:rsidRDefault="0072028B" w:rsidP="0072028B">
      <w:pPr>
        <w:pStyle w:val="a2"/>
        <w:ind w:firstLineChars="236" w:firstLine="566"/>
        <w:jc w:val="center"/>
        <w:rPr>
          <w:noProof/>
        </w:rPr>
      </w:pPr>
      <w:r>
        <w:rPr>
          <w:rFonts w:hint="eastAsia"/>
          <w:noProof/>
        </w:rPr>
        <w:t>图</w:t>
      </w:r>
      <w:r>
        <w:rPr>
          <w:rFonts w:hint="eastAsia"/>
          <w:noProof/>
        </w:rPr>
        <w:t>3</w:t>
      </w:r>
      <w:r>
        <w:rPr>
          <w:noProof/>
        </w:rPr>
        <w:t xml:space="preserve">.2 </w:t>
      </w:r>
      <w:r>
        <w:rPr>
          <w:rFonts w:hint="eastAsia"/>
          <w:noProof/>
        </w:rPr>
        <w:t>图片间隔采样流程图</w:t>
      </w:r>
    </w:p>
    <w:p w14:paraId="027213DC" w14:textId="77777777" w:rsidR="00BF5F12" w:rsidRPr="00BF5F12" w:rsidRDefault="00BF5F12" w:rsidP="00BF5F12">
      <w:pPr>
        <w:pStyle w:val="a2"/>
        <w:ind w:firstLine="480"/>
      </w:pPr>
    </w:p>
    <w:p w14:paraId="6D708BF4" w14:textId="77777777" w:rsidR="00BF5F12" w:rsidRDefault="00BF5F12">
      <w:pPr>
        <w:pStyle w:val="3"/>
      </w:pPr>
      <w:r>
        <w:rPr>
          <w:rFonts w:hint="eastAsia"/>
        </w:rPr>
        <w:t>图像压缩流程</w:t>
      </w:r>
    </w:p>
    <w:p w14:paraId="11B5EFDB" w14:textId="3DB21B37" w:rsidR="0072028B" w:rsidRDefault="0072028B" w:rsidP="0072028B">
      <w:pPr>
        <w:pStyle w:val="a2"/>
        <w:spacing w:line="360" w:lineRule="auto"/>
        <w:ind w:firstLineChars="236" w:firstLine="566"/>
      </w:pPr>
      <w:r w:rsidRPr="00616906">
        <w:rPr>
          <w:rFonts w:hint="eastAsia"/>
          <w:noProof/>
        </w:rPr>
        <w:t>估计人体结构模型中的每个骨骼点时都针对于图像中的所有像素，因此图像的大小直接决定了模型的估计时间。人体姿态评估系统采用几何变换（后文称图像压缩）将图像的像素进行压缩，可减轻模型估计时的计算压力</w:t>
      </w:r>
      <w:r>
        <w:rPr>
          <w:rFonts w:hint="eastAsia"/>
          <w:noProof/>
        </w:rPr>
        <w:t>，流程如图</w:t>
      </w:r>
      <w:r>
        <w:rPr>
          <w:rFonts w:hint="eastAsia"/>
          <w:noProof/>
        </w:rPr>
        <w:t>3</w:t>
      </w:r>
      <w:r>
        <w:rPr>
          <w:noProof/>
        </w:rPr>
        <w:t>.3</w:t>
      </w:r>
      <w:r>
        <w:rPr>
          <w:rFonts w:hint="eastAsia"/>
          <w:noProof/>
        </w:rPr>
        <w:t>所示：</w:t>
      </w:r>
    </w:p>
    <w:p w14:paraId="0BBF5172" w14:textId="77777777" w:rsidR="0072028B" w:rsidRDefault="00585C43" w:rsidP="0072028B">
      <w:pPr>
        <w:pStyle w:val="a2"/>
        <w:ind w:firstLineChars="236" w:firstLine="566"/>
        <w:rPr>
          <w:noProof/>
        </w:rPr>
      </w:pPr>
      <w:r>
        <w:rPr>
          <w:noProof/>
        </w:rPr>
        <w:lastRenderedPageBreak/>
        <w:drawing>
          <wp:inline distT="0" distB="0" distL="0" distR="0" wp14:anchorId="137BDB93" wp14:editId="11A34B28">
            <wp:extent cx="5118100" cy="4343400"/>
            <wp:effectExtent l="0" t="0" r="0" b="0"/>
            <wp:docPr id="5"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8100" cy="4343400"/>
                    </a:xfrm>
                    <a:prstGeom prst="rect">
                      <a:avLst/>
                    </a:prstGeom>
                    <a:noFill/>
                    <a:ln>
                      <a:noFill/>
                    </a:ln>
                  </pic:spPr>
                </pic:pic>
              </a:graphicData>
            </a:graphic>
          </wp:inline>
        </w:drawing>
      </w:r>
    </w:p>
    <w:p w14:paraId="45A42E52" w14:textId="77777777" w:rsidR="0072028B" w:rsidRPr="0072028B" w:rsidRDefault="0072028B" w:rsidP="0072028B">
      <w:pPr>
        <w:pStyle w:val="a2"/>
        <w:ind w:firstLine="480"/>
        <w:jc w:val="center"/>
      </w:pPr>
      <w:r>
        <w:rPr>
          <w:rFonts w:hint="eastAsia"/>
          <w:noProof/>
        </w:rPr>
        <w:t>图</w:t>
      </w:r>
      <w:r>
        <w:rPr>
          <w:rFonts w:hint="eastAsia"/>
          <w:noProof/>
        </w:rPr>
        <w:t>3</w:t>
      </w:r>
      <w:r>
        <w:rPr>
          <w:noProof/>
        </w:rPr>
        <w:t xml:space="preserve">.3 </w:t>
      </w:r>
      <w:r w:rsidRPr="003F45F0">
        <w:rPr>
          <w:rFonts w:hint="eastAsia"/>
          <w:noProof/>
        </w:rPr>
        <w:t>图像压缩流程</w:t>
      </w:r>
      <w:r>
        <w:rPr>
          <w:rFonts w:hint="eastAsia"/>
          <w:noProof/>
        </w:rPr>
        <w:t>与</w:t>
      </w:r>
      <w:r w:rsidRPr="003F45F0">
        <w:rPr>
          <w:rFonts w:hint="eastAsia"/>
          <w:noProof/>
        </w:rPr>
        <w:t>模型</w:t>
      </w:r>
      <w:r>
        <w:rPr>
          <w:rFonts w:hint="eastAsia"/>
          <w:noProof/>
        </w:rPr>
        <w:t>预测</w:t>
      </w:r>
    </w:p>
    <w:p w14:paraId="4691EA90" w14:textId="77777777" w:rsidR="000A1AF3" w:rsidRDefault="000A1AF3" w:rsidP="000A1AF3">
      <w:pPr>
        <w:pStyle w:val="3"/>
      </w:pPr>
      <w:r>
        <w:rPr>
          <w:rFonts w:hint="eastAsia"/>
        </w:rPr>
        <w:t>算法设计思路与目标</w:t>
      </w:r>
    </w:p>
    <w:p w14:paraId="66E069EE" w14:textId="417B2E09" w:rsidR="000A1AF3" w:rsidRDefault="000A1AF3" w:rsidP="007B1C37">
      <w:pPr>
        <w:pStyle w:val="a2"/>
        <w:spacing w:line="360" w:lineRule="auto"/>
        <w:ind w:firstLine="480"/>
      </w:pPr>
      <w:r w:rsidRPr="00073DC2">
        <w:rPr>
          <w:rFonts w:hint="eastAsia"/>
        </w:rPr>
        <w:t>本文的核心研究目标是开发</w:t>
      </w:r>
      <w:r w:rsidR="00401495">
        <w:rPr>
          <w:rFonts w:hint="eastAsia"/>
        </w:rPr>
        <w:t>出</w:t>
      </w:r>
      <w:r w:rsidRPr="00073DC2">
        <w:rPr>
          <w:rFonts w:hint="eastAsia"/>
        </w:rPr>
        <w:t>一种算法，用于评估体育</w:t>
      </w:r>
      <w:r w:rsidR="00DC6950">
        <w:rPr>
          <w:rFonts w:hint="eastAsia"/>
        </w:rPr>
        <w:t>动作</w:t>
      </w:r>
      <w:r w:rsidRPr="00073DC2">
        <w:rPr>
          <w:rFonts w:hint="eastAsia"/>
        </w:rPr>
        <w:t>（如引体向上、深蹲</w:t>
      </w:r>
      <w:r w:rsidR="00A82920">
        <w:rPr>
          <w:rFonts w:hint="eastAsia"/>
        </w:rPr>
        <w:t>等</w:t>
      </w:r>
      <w:r w:rsidRPr="00073DC2">
        <w:rPr>
          <w:rFonts w:hint="eastAsia"/>
        </w:rPr>
        <w:t>）中的动作标准度。</w:t>
      </w:r>
      <w:r w:rsidR="007B1C37">
        <w:rPr>
          <w:rFonts w:hint="eastAsia"/>
        </w:rPr>
        <w:t>该算法可通过预先设定的一组可靠的</w:t>
      </w:r>
      <w:r w:rsidRPr="00073DC2">
        <w:rPr>
          <w:rFonts w:hint="eastAsia"/>
        </w:rPr>
        <w:t>骨骼点</w:t>
      </w:r>
      <w:r w:rsidR="007B1C37">
        <w:rPr>
          <w:rFonts w:hint="eastAsia"/>
        </w:rPr>
        <w:t>，</w:t>
      </w:r>
      <w:r w:rsidRPr="00073DC2">
        <w:rPr>
          <w:rFonts w:hint="eastAsia"/>
        </w:rPr>
        <w:t>从单帧图像中识别体育运动者的姿态</w:t>
      </w:r>
      <w:r w:rsidR="007B1C37">
        <w:rPr>
          <w:rFonts w:hint="eastAsia"/>
        </w:rPr>
        <w:t>。</w:t>
      </w:r>
      <w:r w:rsidRPr="00073DC2">
        <w:rPr>
          <w:rFonts w:hint="eastAsia"/>
        </w:rPr>
        <w:t>其中输入为一组基于修正的人体姿态骨骼点二维坐标，输出则是识别结果和评估值。由于单帧图像缺乏时间维度的信息，姿态识别主要依靠与预设标准姿态的</w:t>
      </w:r>
      <w:r w:rsidR="009870E8">
        <w:rPr>
          <w:rFonts w:hint="eastAsia"/>
        </w:rPr>
        <w:t>比较</w:t>
      </w:r>
      <w:r w:rsidRPr="00073DC2">
        <w:rPr>
          <w:rFonts w:hint="eastAsia"/>
        </w:rPr>
        <w:t>。</w:t>
      </w:r>
    </w:p>
    <w:p w14:paraId="4A4CC493" w14:textId="315FEE64" w:rsidR="000A1AF3" w:rsidRDefault="000A1AF3" w:rsidP="000A1AF3">
      <w:pPr>
        <w:pStyle w:val="a2"/>
        <w:spacing w:line="360" w:lineRule="auto"/>
        <w:ind w:firstLine="480"/>
      </w:pPr>
      <w:r w:rsidRPr="00073DC2">
        <w:rPr>
          <w:rFonts w:hint="eastAsia"/>
        </w:rPr>
        <w:t>在</w:t>
      </w:r>
      <w:r w:rsidR="003377F5">
        <w:rPr>
          <w:rFonts w:hint="eastAsia"/>
        </w:rPr>
        <w:t>设计与</w:t>
      </w:r>
      <w:r w:rsidR="003377F5" w:rsidRPr="00073DC2">
        <w:rPr>
          <w:rFonts w:hint="eastAsia"/>
        </w:rPr>
        <w:t>开发</w:t>
      </w:r>
      <w:r w:rsidRPr="00073DC2">
        <w:rPr>
          <w:rFonts w:hint="eastAsia"/>
        </w:rPr>
        <w:t>姿态评估算法的过程中，</w:t>
      </w:r>
      <w:r w:rsidR="009870E8">
        <w:rPr>
          <w:rFonts w:hint="eastAsia"/>
        </w:rPr>
        <w:t>需要</w:t>
      </w:r>
      <w:r w:rsidRPr="00073DC2">
        <w:rPr>
          <w:rFonts w:hint="eastAsia"/>
        </w:rPr>
        <w:t>关注</w:t>
      </w:r>
      <w:r>
        <w:rPr>
          <w:rFonts w:hint="eastAsia"/>
        </w:rPr>
        <w:t>并</w:t>
      </w:r>
      <w:r w:rsidR="003377F5">
        <w:rPr>
          <w:rFonts w:hint="eastAsia"/>
        </w:rPr>
        <w:t>达成多个目标</w:t>
      </w:r>
      <w:r w:rsidRPr="00073DC2">
        <w:rPr>
          <w:rFonts w:hint="eastAsia"/>
        </w:rPr>
        <w:t>：</w:t>
      </w:r>
    </w:p>
    <w:p w14:paraId="7E1E1191" w14:textId="75C0EE32" w:rsidR="000A1AF3" w:rsidRDefault="000A1AF3" w:rsidP="000A1AF3">
      <w:pPr>
        <w:pStyle w:val="a2"/>
        <w:spacing w:line="360" w:lineRule="auto"/>
        <w:ind w:firstLine="480"/>
      </w:pPr>
      <w:r w:rsidRPr="00073DC2">
        <w:rPr>
          <w:rFonts w:hint="eastAsia"/>
        </w:rPr>
        <w:t>（</w:t>
      </w:r>
      <w:r w:rsidRPr="00073DC2">
        <w:rPr>
          <w:rFonts w:hint="eastAsia"/>
        </w:rPr>
        <w:t>1</w:t>
      </w:r>
      <w:r w:rsidRPr="00073DC2">
        <w:rPr>
          <w:rFonts w:hint="eastAsia"/>
        </w:rPr>
        <w:t>）</w:t>
      </w:r>
      <w:r w:rsidR="009870E8">
        <w:rPr>
          <w:rFonts w:hint="eastAsia"/>
        </w:rPr>
        <w:t>高精度的</w:t>
      </w:r>
      <w:r w:rsidRPr="00073DC2">
        <w:rPr>
          <w:rFonts w:hint="eastAsia"/>
        </w:rPr>
        <w:t>人体姿态</w:t>
      </w:r>
      <w:r w:rsidR="00E125BB">
        <w:rPr>
          <w:rFonts w:hint="eastAsia"/>
        </w:rPr>
        <w:t>多角度</w:t>
      </w:r>
      <w:r w:rsidR="009870E8">
        <w:rPr>
          <w:rFonts w:hint="eastAsia"/>
        </w:rPr>
        <w:t>识别</w:t>
      </w:r>
      <w:r>
        <w:rPr>
          <w:rFonts w:hint="eastAsia"/>
        </w:rPr>
        <w:t>。</w:t>
      </w:r>
    </w:p>
    <w:p w14:paraId="544C8127" w14:textId="12A09B67" w:rsidR="009870E8" w:rsidRDefault="000A1AF3" w:rsidP="009870E8">
      <w:pPr>
        <w:pStyle w:val="a2"/>
        <w:spacing w:line="360" w:lineRule="auto"/>
        <w:ind w:firstLine="480"/>
      </w:pPr>
      <w:r w:rsidRPr="00073DC2">
        <w:rPr>
          <w:rFonts w:hint="eastAsia"/>
        </w:rPr>
        <w:t>（</w:t>
      </w:r>
      <w:r w:rsidRPr="00073DC2">
        <w:rPr>
          <w:rFonts w:hint="eastAsia"/>
        </w:rPr>
        <w:t>2</w:t>
      </w:r>
      <w:r w:rsidRPr="00073DC2">
        <w:rPr>
          <w:rFonts w:hint="eastAsia"/>
        </w:rPr>
        <w:t>）</w:t>
      </w:r>
      <w:r w:rsidR="009870E8">
        <w:rPr>
          <w:rFonts w:hint="eastAsia"/>
        </w:rPr>
        <w:t>估计模型的骨骼点处理方法</w:t>
      </w:r>
      <w:r>
        <w:rPr>
          <w:rFonts w:hint="eastAsia"/>
        </w:rPr>
        <w:t>。</w:t>
      </w:r>
    </w:p>
    <w:p w14:paraId="1139F6A8" w14:textId="3CBD0E18" w:rsidR="009870E8" w:rsidRPr="009870E8" w:rsidRDefault="000A1AF3" w:rsidP="009870E8">
      <w:pPr>
        <w:pStyle w:val="a2"/>
        <w:spacing w:line="360" w:lineRule="auto"/>
        <w:ind w:firstLine="480"/>
      </w:pPr>
      <w:r w:rsidRPr="00073DC2">
        <w:rPr>
          <w:rFonts w:hint="eastAsia"/>
        </w:rPr>
        <w:t>（</w:t>
      </w:r>
      <w:r w:rsidRPr="00073DC2">
        <w:rPr>
          <w:rFonts w:hint="eastAsia"/>
        </w:rPr>
        <w:t>3</w:t>
      </w:r>
      <w:r w:rsidRPr="00073DC2">
        <w:rPr>
          <w:rFonts w:hint="eastAsia"/>
        </w:rPr>
        <w:t>）实际姿态与标准姿态之间差异的</w:t>
      </w:r>
      <w:r w:rsidR="009870E8" w:rsidRPr="00073DC2">
        <w:rPr>
          <w:rFonts w:hint="eastAsia"/>
        </w:rPr>
        <w:t>衡量</w:t>
      </w:r>
      <w:r w:rsidR="003D0A08">
        <w:rPr>
          <w:rFonts w:hint="eastAsia"/>
        </w:rPr>
        <w:t>评估</w:t>
      </w:r>
      <w:r w:rsidRPr="00073DC2">
        <w:rPr>
          <w:rFonts w:hint="eastAsia"/>
        </w:rPr>
        <w:t>。</w:t>
      </w:r>
    </w:p>
    <w:p w14:paraId="15DD9BC0" w14:textId="77777777" w:rsidR="001B4E8D" w:rsidRPr="00C75190" w:rsidRDefault="001B4E8D" w:rsidP="00E23A09">
      <w:pPr>
        <w:pStyle w:val="2"/>
        <w:spacing w:line="360" w:lineRule="auto"/>
        <w:rPr>
          <w:color w:val="auto"/>
        </w:rPr>
      </w:pPr>
      <w:r w:rsidRPr="00C75190">
        <w:rPr>
          <w:rFonts w:hint="eastAsia"/>
          <w:color w:val="auto"/>
        </w:rPr>
        <w:t>本课题的重点</w:t>
      </w:r>
      <w:bookmarkEnd w:id="9"/>
    </w:p>
    <w:p w14:paraId="71ACC91F" w14:textId="77777777" w:rsidR="001E6043" w:rsidRDefault="001E6043" w:rsidP="001E6043">
      <w:pPr>
        <w:pStyle w:val="3"/>
      </w:pPr>
      <w:bookmarkStart w:id="11" w:name="_Toc158285605"/>
      <w:r w:rsidRPr="001B4E8D">
        <w:rPr>
          <w:rFonts w:hint="eastAsia"/>
        </w:rPr>
        <w:t>人体</w:t>
      </w:r>
      <w:r w:rsidR="006000A2">
        <w:rPr>
          <w:rFonts w:hint="eastAsia"/>
        </w:rPr>
        <w:t>运动</w:t>
      </w:r>
      <w:r w:rsidRPr="001B4E8D">
        <w:rPr>
          <w:rFonts w:hint="eastAsia"/>
        </w:rPr>
        <w:t>姿态</w:t>
      </w:r>
      <w:r>
        <w:rPr>
          <w:rFonts w:hint="eastAsia"/>
        </w:rPr>
        <w:t>识别</w:t>
      </w:r>
    </w:p>
    <w:p w14:paraId="0CACA932" w14:textId="4267D88B" w:rsidR="001E6043" w:rsidRDefault="001E6043" w:rsidP="001E6043">
      <w:pPr>
        <w:pStyle w:val="a2"/>
        <w:spacing w:line="360" w:lineRule="auto"/>
        <w:ind w:firstLine="480"/>
      </w:pPr>
      <w:r>
        <w:rPr>
          <w:rFonts w:hint="eastAsia"/>
        </w:rPr>
        <w:t>在人体姿态</w:t>
      </w:r>
      <w:r w:rsidR="004558A5">
        <w:rPr>
          <w:rFonts w:hint="eastAsia"/>
        </w:rPr>
        <w:t>标准度</w:t>
      </w:r>
      <w:r w:rsidR="006000A2">
        <w:rPr>
          <w:rFonts w:hint="eastAsia"/>
        </w:rPr>
        <w:t>识别</w:t>
      </w:r>
      <w:r>
        <w:rPr>
          <w:rFonts w:hint="eastAsia"/>
        </w:rPr>
        <w:t>中，肢体的协调动作可以通过人体在空间中各个关节的坐标</w:t>
      </w:r>
      <w:r>
        <w:rPr>
          <w:rFonts w:hint="eastAsia"/>
        </w:rPr>
        <w:lastRenderedPageBreak/>
        <w:t>来量化。这些坐标点的集合构成了所谓的人体姿态坐标集。</w:t>
      </w:r>
    </w:p>
    <w:p w14:paraId="56E38B40" w14:textId="77777777" w:rsidR="001E6043" w:rsidRDefault="001E6043" w:rsidP="001E6043">
      <w:pPr>
        <w:pStyle w:val="a2"/>
        <w:spacing w:line="360" w:lineRule="auto"/>
        <w:ind w:firstLine="480"/>
      </w:pPr>
    </w:p>
    <w:p w14:paraId="7261F6E8" w14:textId="77777777" w:rsidR="001E6043" w:rsidRPr="00AC0493" w:rsidRDefault="001E6043" w:rsidP="001E6043">
      <w:pPr>
        <w:pStyle w:val="a2"/>
        <w:numPr>
          <w:ilvl w:val="0"/>
          <w:numId w:val="45"/>
        </w:numPr>
        <w:spacing w:line="360" w:lineRule="auto"/>
        <w:ind w:firstLineChars="0" w:hanging="840"/>
        <w:rPr>
          <w:b/>
          <w:bCs/>
        </w:rPr>
      </w:pPr>
      <w:r w:rsidRPr="00AC0493">
        <w:rPr>
          <w:rFonts w:hint="eastAsia"/>
          <w:b/>
          <w:bCs/>
        </w:rPr>
        <w:t>估计三维空间坐标集：</w:t>
      </w:r>
    </w:p>
    <w:p w14:paraId="334A0842" w14:textId="77777777" w:rsidR="001E6043" w:rsidRDefault="001E6043" w:rsidP="001E6043">
      <w:pPr>
        <w:pStyle w:val="a2"/>
        <w:spacing w:line="360" w:lineRule="auto"/>
        <w:ind w:firstLine="480"/>
      </w:pPr>
      <w:r>
        <w:rPr>
          <w:rFonts w:hint="eastAsia"/>
        </w:rPr>
        <w:t>单个摄像头拍摄得到的是图像像素坐标系中的视频图像。为了将这些坐标转换到真实世界的坐标系，需要使用内参矩阵和外参矩阵。内参矩阵负责从像素坐标系转换到相机坐标系，而外参矩阵则用于从相机坐标系转换到世界坐标系。获取外参矩阵通常需要借助外部方法，比如通过标定或改变摄像头视角等方式。</w:t>
      </w:r>
    </w:p>
    <w:p w14:paraId="3A2BAE0F" w14:textId="77777777" w:rsidR="001E6043" w:rsidRDefault="001E6043" w:rsidP="001E6043">
      <w:pPr>
        <w:pStyle w:val="a2"/>
        <w:spacing w:line="360" w:lineRule="auto"/>
        <w:ind w:firstLineChars="0" w:firstLine="0"/>
      </w:pPr>
    </w:p>
    <w:p w14:paraId="38C1465F" w14:textId="77777777" w:rsidR="001E6043" w:rsidRPr="00AC0493" w:rsidRDefault="001E6043" w:rsidP="001E6043">
      <w:pPr>
        <w:pStyle w:val="a2"/>
        <w:numPr>
          <w:ilvl w:val="0"/>
          <w:numId w:val="45"/>
        </w:numPr>
        <w:spacing w:line="360" w:lineRule="auto"/>
        <w:ind w:firstLineChars="0" w:hanging="840"/>
        <w:rPr>
          <w:b/>
          <w:bCs/>
        </w:rPr>
      </w:pPr>
      <w:r w:rsidRPr="00AC0493">
        <w:rPr>
          <w:rFonts w:hint="eastAsia"/>
          <w:b/>
          <w:bCs/>
        </w:rPr>
        <w:t>估计二维空间坐标集：</w:t>
      </w:r>
    </w:p>
    <w:p w14:paraId="69B58AF1" w14:textId="77777777" w:rsidR="001E6043" w:rsidRPr="00AC0493" w:rsidRDefault="001E6043" w:rsidP="001E6043">
      <w:pPr>
        <w:pStyle w:val="a2"/>
        <w:spacing w:line="360" w:lineRule="auto"/>
        <w:ind w:firstLine="480"/>
      </w:pPr>
      <w:r>
        <w:rPr>
          <w:rFonts w:hint="eastAsia"/>
        </w:rPr>
        <w:t>在二维空间中估计人体姿态坐标集时，通常只使用单目视觉系统，因此坐标系就是相机坐标系。在二维空间的估计中可能会遇到一些问题，如视频图像畸变、复杂环境下的图像质量问题、遮挡和阴影等，这些因素都可能导致估计结果存在误差。</w:t>
      </w:r>
    </w:p>
    <w:p w14:paraId="74A036FC" w14:textId="77777777" w:rsidR="006000A2" w:rsidRPr="00AC0493" w:rsidRDefault="006000A2" w:rsidP="006000A2">
      <w:pPr>
        <w:pStyle w:val="3"/>
      </w:pPr>
      <w:r>
        <w:rPr>
          <w:rFonts w:hint="eastAsia"/>
        </w:rPr>
        <w:t>设计</w:t>
      </w:r>
      <w:r w:rsidRPr="00AC0493">
        <w:rPr>
          <w:rFonts w:hint="eastAsia"/>
        </w:rPr>
        <w:t>姿态估计模型</w:t>
      </w:r>
    </w:p>
    <w:p w14:paraId="416A4FEB" w14:textId="77777777" w:rsidR="006000A2" w:rsidRDefault="006000A2" w:rsidP="006000A2">
      <w:pPr>
        <w:pStyle w:val="a2"/>
        <w:spacing w:line="360" w:lineRule="auto"/>
        <w:ind w:firstLine="480"/>
      </w:pPr>
      <w:r>
        <w:rPr>
          <w:rFonts w:hint="eastAsia"/>
        </w:rPr>
        <w:t>人体姿态估计模型的主要功能是确定某一帧图像中人物姿态的关键点在图像像素坐标系中的二维位置。本文专注于骨骼点的二维坐标估计，其目的是通过这些骨骼点坐标来评估当前目标的运动</w:t>
      </w:r>
      <w:r w:rsidR="00DC6950">
        <w:rPr>
          <w:rFonts w:hint="eastAsia"/>
        </w:rPr>
        <w:t>动作</w:t>
      </w:r>
      <w:r>
        <w:rPr>
          <w:rFonts w:hint="eastAsia"/>
        </w:rPr>
        <w:t>姿态。在传统的人体姿态模型中，通常包括</w:t>
      </w:r>
      <w:r>
        <w:rPr>
          <w:rFonts w:hint="eastAsia"/>
        </w:rPr>
        <w:t>18</w:t>
      </w:r>
      <w:r>
        <w:rPr>
          <w:rFonts w:hint="eastAsia"/>
        </w:rPr>
        <w:t>个骨骼点，</w:t>
      </w:r>
      <w:r w:rsidR="00A66054" w:rsidRPr="00A66054">
        <w:rPr>
          <w:rFonts w:hint="eastAsia"/>
        </w:rPr>
        <w:t>人体关键点通常对应人体上有一定自由度的关节，比如颈、肩、肘、腕、腰、膝、踝等，</w:t>
      </w:r>
      <w:r w:rsidR="00284D97">
        <w:rPr>
          <w:rFonts w:hint="eastAsia"/>
        </w:rPr>
        <w:t>具体</w:t>
      </w:r>
      <w:r>
        <w:rPr>
          <w:rFonts w:hint="eastAsia"/>
        </w:rPr>
        <w:t>如图</w:t>
      </w:r>
      <w:r>
        <w:rPr>
          <w:rFonts w:hint="eastAsia"/>
        </w:rPr>
        <w:t>3</w:t>
      </w:r>
      <w:r>
        <w:t>.2</w:t>
      </w:r>
      <w:r>
        <w:rPr>
          <w:rFonts w:hint="eastAsia"/>
        </w:rPr>
        <w:t>所示：</w:t>
      </w:r>
    </w:p>
    <w:p w14:paraId="2688B347" w14:textId="77777777" w:rsidR="006000A2" w:rsidRDefault="00585C43" w:rsidP="006000A2">
      <w:pPr>
        <w:pStyle w:val="a2"/>
        <w:ind w:firstLineChars="118" w:firstLine="283"/>
        <w:rPr>
          <w:noProof/>
        </w:rPr>
      </w:pPr>
      <w:r>
        <w:rPr>
          <w:noProof/>
        </w:rPr>
        <w:lastRenderedPageBreak/>
        <w:drawing>
          <wp:inline distT="0" distB="0" distL="0" distR="0" wp14:anchorId="4086EC36" wp14:editId="1320B3AE">
            <wp:extent cx="5448300" cy="5029200"/>
            <wp:effectExtent l="0" t="0" r="0" b="0"/>
            <wp:docPr id="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5029200"/>
                    </a:xfrm>
                    <a:prstGeom prst="rect">
                      <a:avLst/>
                    </a:prstGeom>
                    <a:noFill/>
                    <a:ln>
                      <a:noFill/>
                    </a:ln>
                  </pic:spPr>
                </pic:pic>
              </a:graphicData>
            </a:graphic>
          </wp:inline>
        </w:drawing>
      </w:r>
    </w:p>
    <w:p w14:paraId="65527A84" w14:textId="17D48F63" w:rsidR="006000A2" w:rsidRPr="00252C90" w:rsidRDefault="006000A2" w:rsidP="006000A2">
      <w:pPr>
        <w:pStyle w:val="a2"/>
        <w:ind w:firstLine="480"/>
        <w:jc w:val="center"/>
      </w:pPr>
      <w:r>
        <w:rPr>
          <w:rFonts w:hint="eastAsia"/>
          <w:noProof/>
        </w:rPr>
        <w:t>图</w:t>
      </w:r>
      <w:r>
        <w:rPr>
          <w:rFonts w:hint="eastAsia"/>
          <w:noProof/>
        </w:rPr>
        <w:t>3</w:t>
      </w:r>
      <w:r>
        <w:rPr>
          <w:noProof/>
        </w:rPr>
        <w:t xml:space="preserve">.4 </w:t>
      </w:r>
      <w:r w:rsidR="00D2006D">
        <w:rPr>
          <w:rFonts w:hint="eastAsia"/>
          <w:noProof/>
        </w:rPr>
        <w:t>1</w:t>
      </w:r>
      <w:r w:rsidR="00D2006D">
        <w:rPr>
          <w:noProof/>
        </w:rPr>
        <w:t>8</w:t>
      </w:r>
      <w:r w:rsidR="00D2006D">
        <w:rPr>
          <w:rFonts w:hint="eastAsia"/>
          <w:noProof/>
        </w:rPr>
        <w:t>点</w:t>
      </w:r>
      <w:r>
        <w:rPr>
          <w:rFonts w:hint="eastAsia"/>
          <w:noProof/>
        </w:rPr>
        <w:t>传统人体姿态模型</w:t>
      </w:r>
    </w:p>
    <w:p w14:paraId="2832FDFC" w14:textId="77777777" w:rsidR="001B4E8D" w:rsidRPr="00AC0493" w:rsidRDefault="006000A2" w:rsidP="00AC0493">
      <w:pPr>
        <w:pStyle w:val="3"/>
      </w:pPr>
      <w:r>
        <w:rPr>
          <w:rFonts w:hint="eastAsia"/>
        </w:rPr>
        <w:t>人体运动姿态估计</w:t>
      </w:r>
    </w:p>
    <w:p w14:paraId="474672D4" w14:textId="77777777" w:rsidR="00F9589C" w:rsidRPr="00F9589C" w:rsidRDefault="00F9589C" w:rsidP="000D31B7">
      <w:pPr>
        <w:pStyle w:val="a2"/>
        <w:numPr>
          <w:ilvl w:val="0"/>
          <w:numId w:val="44"/>
        </w:numPr>
        <w:spacing w:line="360" w:lineRule="auto"/>
        <w:ind w:firstLineChars="0" w:hanging="920"/>
        <w:rPr>
          <w:b/>
          <w:bCs/>
        </w:rPr>
      </w:pPr>
      <w:r w:rsidRPr="00F9589C">
        <w:rPr>
          <w:rFonts w:hint="eastAsia"/>
          <w:b/>
          <w:bCs/>
        </w:rPr>
        <w:t>姿态估计</w:t>
      </w:r>
    </w:p>
    <w:p w14:paraId="74B01763" w14:textId="77777777" w:rsidR="00F9589C" w:rsidRDefault="00F9589C" w:rsidP="00F9589C">
      <w:pPr>
        <w:pStyle w:val="a2"/>
        <w:spacing w:line="360" w:lineRule="auto"/>
        <w:ind w:left="480" w:firstLineChars="0" w:firstLine="360"/>
      </w:pPr>
      <w:r w:rsidRPr="00F9589C">
        <w:rPr>
          <w:rFonts w:hint="eastAsia"/>
        </w:rPr>
        <w:t>识别并分析在一个特定时刻，人体的关节、肢体和躯干所呈现的特定姿势。这些姿势是静态的，代表着身体各部分在空间中的相对位置和方向。姿态估计的目标是通过分析人体的单一图像，重构出那一刻人体的关节和肢体在三维空间中的具体配置和排列方式。</w:t>
      </w:r>
    </w:p>
    <w:p w14:paraId="227E3225" w14:textId="77777777" w:rsidR="00F9589C" w:rsidRDefault="00F9589C" w:rsidP="00F9589C">
      <w:pPr>
        <w:pStyle w:val="a2"/>
        <w:spacing w:line="360" w:lineRule="auto"/>
        <w:ind w:left="920" w:firstLineChars="0" w:firstLine="0"/>
      </w:pPr>
    </w:p>
    <w:p w14:paraId="5E566E9C" w14:textId="77777777" w:rsidR="00F9589C" w:rsidRPr="00F9589C" w:rsidRDefault="00F9589C" w:rsidP="000D31B7">
      <w:pPr>
        <w:pStyle w:val="a2"/>
        <w:numPr>
          <w:ilvl w:val="0"/>
          <w:numId w:val="44"/>
        </w:numPr>
        <w:spacing w:line="360" w:lineRule="auto"/>
        <w:ind w:firstLineChars="0" w:hanging="920"/>
        <w:rPr>
          <w:b/>
          <w:bCs/>
        </w:rPr>
      </w:pPr>
      <w:r w:rsidRPr="00F9589C">
        <w:rPr>
          <w:rFonts w:hint="eastAsia"/>
          <w:b/>
          <w:bCs/>
        </w:rPr>
        <w:t>动作估计</w:t>
      </w:r>
    </w:p>
    <w:p w14:paraId="34DE4737" w14:textId="77777777" w:rsidR="00F9589C" w:rsidRPr="00F9589C" w:rsidRDefault="00F9589C" w:rsidP="00F9589C">
      <w:pPr>
        <w:pStyle w:val="a2"/>
        <w:spacing w:line="360" w:lineRule="auto"/>
        <w:ind w:left="480" w:firstLineChars="0" w:firstLine="360"/>
      </w:pPr>
      <w:r w:rsidRPr="00F9589C">
        <w:rPr>
          <w:rFonts w:hint="eastAsia"/>
        </w:rPr>
        <w:t>动作估计关注的是动态的、连续发生的身体姿势变化，这些变化串联起来形成了具有特定含义的动作。动作估计通过分析一系列连续的人体姿态图像，来识别和理解这一时间序列中所表现的动态活动。这种估计涉及到从一系列的姿态变化中提取出</w:t>
      </w:r>
      <w:r w:rsidRPr="00F9589C">
        <w:rPr>
          <w:rFonts w:hint="eastAsia"/>
        </w:rPr>
        <w:lastRenderedPageBreak/>
        <w:t>动作的模式和意义，从而理解人体的动作及其背后的意图。</w:t>
      </w:r>
    </w:p>
    <w:p w14:paraId="4E5EDC13" w14:textId="77777777" w:rsidR="001B4E8D" w:rsidRDefault="001B4E8D" w:rsidP="00A26021">
      <w:pPr>
        <w:pStyle w:val="2"/>
        <w:spacing w:line="360" w:lineRule="auto"/>
      </w:pPr>
      <w:r w:rsidRPr="00BC22B4">
        <w:rPr>
          <w:rFonts w:hint="eastAsia"/>
        </w:rPr>
        <w:t>本课题的难点</w:t>
      </w:r>
      <w:bookmarkEnd w:id="11"/>
    </w:p>
    <w:p w14:paraId="282DAF9A" w14:textId="77777777" w:rsidR="001E6043" w:rsidRDefault="00BB18F4" w:rsidP="00A26021">
      <w:pPr>
        <w:pStyle w:val="3"/>
      </w:pPr>
      <w:bookmarkStart w:id="12" w:name="_Toc105354216"/>
      <w:bookmarkStart w:id="13" w:name="_Toc158285603"/>
      <w:bookmarkEnd w:id="8"/>
      <w:bookmarkEnd w:id="10"/>
      <w:r w:rsidRPr="00BB18F4">
        <w:rPr>
          <w:rFonts w:hint="eastAsia"/>
        </w:rPr>
        <w:t>高精度的动作识别和分析</w:t>
      </w:r>
    </w:p>
    <w:p w14:paraId="7BB67398" w14:textId="77777777" w:rsidR="001E6043" w:rsidRPr="0040364E" w:rsidRDefault="00BB18F4" w:rsidP="005F6CEB">
      <w:pPr>
        <w:pStyle w:val="a2"/>
        <w:spacing w:line="360" w:lineRule="auto"/>
        <w:ind w:firstLine="480"/>
      </w:pPr>
      <w:r w:rsidRPr="00BB18F4">
        <w:rPr>
          <w:rFonts w:hint="eastAsia"/>
        </w:rPr>
        <w:t>体育动作的准确识别和分析是评估算法的核心。这需要算法能够精确地追踪和分析运动员的动作，特别是在快速和复杂动作的情况下。保持高精度的同时减少误判和漏判是一个主要挑战。</w:t>
      </w:r>
      <w:r w:rsidR="001E6043">
        <w:rPr>
          <w:rFonts w:hint="eastAsia"/>
        </w:rPr>
        <w:t>如果在二维空间下的图像估计人体姿态坐标集，由于只有单目视觉系统，则该坐标集的坐标系即为相机坐标系。但是可能会存在图像畸变、复杂环境导致图像质量差、遮挡阴影等问题导致存在误差等情况。</w:t>
      </w:r>
    </w:p>
    <w:p w14:paraId="217D8774" w14:textId="77777777" w:rsidR="00BB18F4" w:rsidRDefault="00BB18F4" w:rsidP="005F6CEB">
      <w:pPr>
        <w:pStyle w:val="3"/>
      </w:pPr>
      <w:r w:rsidRPr="00BB18F4">
        <w:rPr>
          <w:rFonts w:hint="eastAsia"/>
        </w:rPr>
        <w:t>动态和复杂背景下的稳定性</w:t>
      </w:r>
    </w:p>
    <w:p w14:paraId="67C24315" w14:textId="77777777" w:rsidR="00BB18F4" w:rsidRPr="00BB18F4" w:rsidRDefault="00BB18F4" w:rsidP="005F6CEB">
      <w:pPr>
        <w:pStyle w:val="a2"/>
        <w:spacing w:line="360" w:lineRule="auto"/>
        <w:ind w:firstLine="480"/>
      </w:pPr>
      <w:r w:rsidRPr="00BB18F4">
        <w:rPr>
          <w:rFonts w:hint="eastAsia"/>
        </w:rPr>
        <w:t>在不同的环境和背景下，算法需要能够稳定地识别和分析运动员的动作。动态背景、光线变化、视角差异等因素可能影响算法的效果。为了克服这些挑战，算法需要具备强大的背景分割和噪声过滤能力。此外，算法需要能够从不同的视角和距离准确识别运动员的动作。</w:t>
      </w:r>
    </w:p>
    <w:p w14:paraId="22946395" w14:textId="77777777" w:rsidR="005F72D3" w:rsidRDefault="000A1AF3">
      <w:pPr>
        <w:pStyle w:val="3"/>
      </w:pPr>
      <w:bookmarkStart w:id="14" w:name="_Hlk155878202"/>
      <w:r w:rsidRPr="000A1AF3">
        <w:rPr>
          <w:rFonts w:hint="eastAsia"/>
        </w:rPr>
        <w:t>未检测到的骨骼点处理</w:t>
      </w:r>
      <w:bookmarkEnd w:id="14"/>
    </w:p>
    <w:p w14:paraId="31BD14A2" w14:textId="77777777" w:rsidR="005F72D3" w:rsidRPr="005F72D3" w:rsidRDefault="00390D88" w:rsidP="005F72D3">
      <w:pPr>
        <w:pStyle w:val="a2"/>
        <w:spacing w:line="360" w:lineRule="auto"/>
        <w:ind w:firstLine="480"/>
      </w:pPr>
      <w:r w:rsidRPr="00390D88">
        <w:rPr>
          <w:rFonts w:hint="eastAsia"/>
        </w:rPr>
        <w:t>在动作捕捉和分析过程中，由于各种因素，如运动员的快速移动、复杂的姿势变化、以及部分身体被遮挡等，某些骨骼点可能无法被准确捕捉。这会导致姿态数据的不完整，进而影响动作评估的准确度和可靠性。</w:t>
      </w:r>
    </w:p>
    <w:p w14:paraId="3DCD6BF6" w14:textId="77777777" w:rsidR="00BB18F4" w:rsidRDefault="00BB18F4" w:rsidP="005F6CEB">
      <w:pPr>
        <w:pStyle w:val="3"/>
      </w:pPr>
      <w:r w:rsidRPr="00BB18F4">
        <w:rPr>
          <w:rFonts w:hint="eastAsia"/>
        </w:rPr>
        <w:t>算法的通用性和适应性</w:t>
      </w:r>
    </w:p>
    <w:p w14:paraId="0CB37F6E" w14:textId="77777777" w:rsidR="00BB18F4" w:rsidRPr="00BB18F4" w:rsidRDefault="00BB18F4" w:rsidP="005F6CEB">
      <w:pPr>
        <w:pStyle w:val="a2"/>
        <w:spacing w:line="360" w:lineRule="auto"/>
        <w:ind w:firstLine="480"/>
      </w:pPr>
      <w:r w:rsidRPr="00BB18F4">
        <w:rPr>
          <w:rFonts w:hint="eastAsia"/>
        </w:rPr>
        <w:t>算法不仅要在不同的体育项目中表现出色，还要能够适应运动员的个体特征，如不同的身体尺寸、力量水平和技术风格。为了实现这一点，算法需要在设计时考虑到这些变量，并能够在实际应用中灵活调整和适应。</w:t>
      </w:r>
    </w:p>
    <w:p w14:paraId="5D2C683D" w14:textId="77777777" w:rsidR="00BB18F4" w:rsidRDefault="005F6CEB" w:rsidP="005F6CEB">
      <w:pPr>
        <w:pStyle w:val="3"/>
      </w:pPr>
      <w:r w:rsidRPr="005F6CEB">
        <w:rPr>
          <w:rFonts w:hint="eastAsia"/>
        </w:rPr>
        <w:t>数据集的多样性和代表性</w:t>
      </w:r>
    </w:p>
    <w:p w14:paraId="0BA7DEBB" w14:textId="77777777" w:rsidR="005F6CEB" w:rsidRPr="005F6CEB" w:rsidRDefault="005F6CEB" w:rsidP="005F6CEB">
      <w:pPr>
        <w:pStyle w:val="a2"/>
        <w:spacing w:line="360" w:lineRule="auto"/>
        <w:ind w:firstLine="480"/>
      </w:pPr>
      <w:r w:rsidRPr="005F6CEB">
        <w:rPr>
          <w:rFonts w:hint="eastAsia"/>
        </w:rPr>
        <w:t>实现准确动作评估</w:t>
      </w:r>
      <w:r>
        <w:rPr>
          <w:rFonts w:hint="eastAsia"/>
        </w:rPr>
        <w:t>需要开发者</w:t>
      </w:r>
      <w:r w:rsidRPr="005F6CEB">
        <w:rPr>
          <w:rFonts w:hint="eastAsia"/>
        </w:rPr>
        <w:t>创建一个既具多样性又具代表性的数据集。数据集需要覆盖不同的运动类型、运动员的不同技能水平，以及各种动作和姿势。为此，可能需要进行大规模的数据收集和标注工作，确保数据集能够全面覆盖各种可能的运动场景和条</w:t>
      </w:r>
      <w:r w:rsidRPr="005F6CEB">
        <w:rPr>
          <w:rFonts w:hint="eastAsia"/>
        </w:rPr>
        <w:lastRenderedPageBreak/>
        <w:t>件。</w:t>
      </w:r>
    </w:p>
    <w:p w14:paraId="421854FF" w14:textId="77777777" w:rsidR="002850C7" w:rsidRPr="009B103D" w:rsidRDefault="001E6043" w:rsidP="00E23A09">
      <w:pPr>
        <w:pStyle w:val="1"/>
        <w:tabs>
          <w:tab w:val="clear" w:pos="3621"/>
          <w:tab w:val="num" w:pos="-142"/>
        </w:tabs>
        <w:spacing w:line="360" w:lineRule="auto"/>
        <w:ind w:left="-142"/>
      </w:pPr>
      <w:r>
        <w:rPr>
          <w:rFonts w:hint="eastAsia"/>
        </w:rPr>
        <w:t>解决问题的方法、手段</w:t>
      </w:r>
      <w:bookmarkEnd w:id="12"/>
      <w:bookmarkEnd w:id="13"/>
      <w:r w:rsidR="00F041D3">
        <w:rPr>
          <w:rFonts w:hint="eastAsia"/>
        </w:rPr>
        <w:t>、措施等</w:t>
      </w:r>
    </w:p>
    <w:p w14:paraId="3A8182CB" w14:textId="77777777" w:rsidR="0060702C" w:rsidRDefault="0060702C" w:rsidP="00E23A09">
      <w:pPr>
        <w:pStyle w:val="2"/>
        <w:spacing w:line="360" w:lineRule="auto"/>
      </w:pPr>
      <w:bookmarkStart w:id="15" w:name="_Toc158285606"/>
      <w:r>
        <w:rPr>
          <w:rFonts w:hint="eastAsia"/>
        </w:rPr>
        <w:t>拟采取的方法和技术</w:t>
      </w:r>
    </w:p>
    <w:bookmarkEnd w:id="15"/>
    <w:p w14:paraId="15837C84" w14:textId="77777777" w:rsidR="00103F2E" w:rsidRDefault="00103F2E" w:rsidP="00AC0493">
      <w:pPr>
        <w:pStyle w:val="3"/>
      </w:pPr>
      <w:r>
        <w:rPr>
          <w:rFonts w:hint="eastAsia"/>
        </w:rPr>
        <w:t>深度学习技术</w:t>
      </w:r>
    </w:p>
    <w:p w14:paraId="704C9477" w14:textId="77777777" w:rsidR="00103F2E" w:rsidRPr="000D31B7" w:rsidRDefault="00103F2E" w:rsidP="000D31B7">
      <w:pPr>
        <w:pStyle w:val="a2"/>
        <w:numPr>
          <w:ilvl w:val="0"/>
          <w:numId w:val="47"/>
        </w:numPr>
        <w:spacing w:line="360" w:lineRule="auto"/>
        <w:ind w:firstLineChars="0"/>
        <w:rPr>
          <w:b/>
          <w:bCs/>
        </w:rPr>
      </w:pPr>
      <w:r w:rsidRPr="000D31B7">
        <w:rPr>
          <w:rFonts w:hint="eastAsia"/>
          <w:b/>
          <w:bCs/>
        </w:rPr>
        <w:t>Python</w:t>
      </w:r>
    </w:p>
    <w:p w14:paraId="44E88221" w14:textId="77777777" w:rsidR="00103F2E" w:rsidRDefault="00103F2E" w:rsidP="00103F2E">
      <w:pPr>
        <w:pStyle w:val="a2"/>
        <w:spacing w:line="360" w:lineRule="auto"/>
        <w:ind w:firstLine="480"/>
      </w:pPr>
      <w:r>
        <w:rPr>
          <w:rFonts w:hint="eastAsia"/>
        </w:rPr>
        <w:t>Python</w:t>
      </w:r>
      <w:r>
        <w:rPr>
          <w:rFonts w:hint="eastAsia"/>
        </w:rPr>
        <w:t>是一种广泛使用的高级编程语言，以其简洁清晰的语法和强大的灵活性而受到开发者的青睐。它支持多种编程范式，包括面向对象、命令式、函数式编程。特别是在网络开发、数据分析、科学计算和人工智能等领域，</w:t>
      </w:r>
      <w:r>
        <w:rPr>
          <w:rFonts w:hint="eastAsia"/>
        </w:rPr>
        <w:t>Python</w:t>
      </w:r>
      <w:r>
        <w:rPr>
          <w:rFonts w:hint="eastAsia"/>
        </w:rPr>
        <w:t>展现出了其独特的优势。</w:t>
      </w:r>
      <w:r>
        <w:rPr>
          <w:rFonts w:hint="eastAsia"/>
        </w:rPr>
        <w:t>Python</w:t>
      </w:r>
      <w:r>
        <w:rPr>
          <w:rFonts w:hint="eastAsia"/>
        </w:rPr>
        <w:t>的一个主要优点是其庞大的第三方库生态系统，这使得它能够轻松地扩展功能并适用于各种不同的应用场景。</w:t>
      </w:r>
    </w:p>
    <w:p w14:paraId="26D51138" w14:textId="77777777" w:rsidR="001B4E8D" w:rsidRDefault="001B4E8D" w:rsidP="00103F2E">
      <w:pPr>
        <w:pStyle w:val="a2"/>
        <w:spacing w:line="360" w:lineRule="auto"/>
        <w:ind w:firstLine="480"/>
      </w:pPr>
    </w:p>
    <w:p w14:paraId="57025407" w14:textId="77777777" w:rsidR="00103F2E" w:rsidRPr="000D31B7" w:rsidRDefault="00103F2E" w:rsidP="000D31B7">
      <w:pPr>
        <w:pStyle w:val="a2"/>
        <w:numPr>
          <w:ilvl w:val="0"/>
          <w:numId w:val="47"/>
        </w:numPr>
        <w:spacing w:line="360" w:lineRule="auto"/>
        <w:ind w:firstLineChars="0"/>
        <w:rPr>
          <w:b/>
          <w:bCs/>
        </w:rPr>
      </w:pPr>
      <w:r w:rsidRPr="000D31B7">
        <w:rPr>
          <w:rFonts w:hint="eastAsia"/>
          <w:b/>
          <w:bCs/>
        </w:rPr>
        <w:t xml:space="preserve">Tensorflow </w:t>
      </w:r>
    </w:p>
    <w:p w14:paraId="0F5E83B6" w14:textId="77777777" w:rsidR="00103F2E" w:rsidRDefault="00103F2E" w:rsidP="00FC5ABC">
      <w:pPr>
        <w:pStyle w:val="a2"/>
        <w:spacing w:line="360" w:lineRule="auto"/>
        <w:ind w:firstLine="480"/>
      </w:pPr>
      <w:r>
        <w:rPr>
          <w:rFonts w:hint="eastAsia"/>
        </w:rPr>
        <w:t>TensorFlow</w:t>
      </w:r>
      <w:r>
        <w:rPr>
          <w:rFonts w:hint="eastAsia"/>
        </w:rPr>
        <w:t>是由</w:t>
      </w:r>
      <w:r>
        <w:rPr>
          <w:rFonts w:hint="eastAsia"/>
        </w:rPr>
        <w:t>Google</w:t>
      </w:r>
      <w:r>
        <w:rPr>
          <w:rFonts w:hint="eastAsia"/>
        </w:rPr>
        <w:t>团队开发的一个开源机器学习库。它专为高效能的数值计算设计，广泛应用于深度学习和神经网络的研究。</w:t>
      </w:r>
      <w:r>
        <w:rPr>
          <w:rFonts w:hint="eastAsia"/>
        </w:rPr>
        <w:t>TensorFlow</w:t>
      </w:r>
      <w:r>
        <w:rPr>
          <w:rFonts w:hint="eastAsia"/>
        </w:rPr>
        <w:t>的核心优势在于其灵活的架构，允许用户轻松地将计算部署到多种平台，包括</w:t>
      </w:r>
      <w:r>
        <w:rPr>
          <w:rFonts w:hint="eastAsia"/>
        </w:rPr>
        <w:t>CPU</w:t>
      </w:r>
      <w:r>
        <w:rPr>
          <w:rFonts w:hint="eastAsia"/>
        </w:rPr>
        <w:t>、</w:t>
      </w:r>
      <w:r>
        <w:rPr>
          <w:rFonts w:hint="eastAsia"/>
        </w:rPr>
        <w:t>GPU</w:t>
      </w:r>
      <w:r>
        <w:rPr>
          <w:rFonts w:hint="eastAsia"/>
        </w:rPr>
        <w:t>和</w:t>
      </w:r>
      <w:r>
        <w:rPr>
          <w:rFonts w:hint="eastAsia"/>
        </w:rPr>
        <w:t>TPU</w:t>
      </w:r>
      <w:r>
        <w:rPr>
          <w:rFonts w:hint="eastAsia"/>
        </w:rPr>
        <w:t>。这使得</w:t>
      </w:r>
      <w:r>
        <w:rPr>
          <w:rFonts w:hint="eastAsia"/>
        </w:rPr>
        <w:t>TensorFlow</w:t>
      </w:r>
      <w:r>
        <w:rPr>
          <w:rFonts w:hint="eastAsia"/>
        </w:rPr>
        <w:t>在复杂的机器学习任务中，尤其是需要大量数据处理和高性能计算的场景中，表现出色。</w:t>
      </w:r>
    </w:p>
    <w:p w14:paraId="37EF9790" w14:textId="77777777" w:rsidR="001B4E8D" w:rsidRDefault="001B4E8D" w:rsidP="00103F2E">
      <w:pPr>
        <w:pStyle w:val="a2"/>
        <w:spacing w:line="360" w:lineRule="auto"/>
        <w:ind w:firstLine="480"/>
      </w:pPr>
    </w:p>
    <w:p w14:paraId="7D963CDC" w14:textId="77777777" w:rsidR="00103F2E" w:rsidRPr="000D31B7" w:rsidRDefault="00103F2E" w:rsidP="000D31B7">
      <w:pPr>
        <w:pStyle w:val="a2"/>
        <w:numPr>
          <w:ilvl w:val="0"/>
          <w:numId w:val="47"/>
        </w:numPr>
        <w:spacing w:line="360" w:lineRule="auto"/>
        <w:ind w:firstLineChars="0"/>
        <w:rPr>
          <w:b/>
          <w:bCs/>
        </w:rPr>
      </w:pPr>
      <w:r w:rsidRPr="000D31B7">
        <w:rPr>
          <w:rFonts w:hint="eastAsia"/>
          <w:b/>
          <w:bCs/>
        </w:rPr>
        <w:t>OpenCV</w:t>
      </w:r>
    </w:p>
    <w:p w14:paraId="07A9C40E" w14:textId="77777777" w:rsidR="00FC5ABC" w:rsidRDefault="00103F2E" w:rsidP="00FC5ABC">
      <w:pPr>
        <w:pStyle w:val="a2"/>
        <w:spacing w:line="360" w:lineRule="auto"/>
        <w:ind w:firstLine="480"/>
      </w:pPr>
      <w:r>
        <w:rPr>
          <w:rFonts w:hint="eastAsia"/>
        </w:rPr>
        <w:t>OpenCV</w:t>
      </w:r>
      <w:r>
        <w:rPr>
          <w:rFonts w:hint="eastAsia"/>
        </w:rPr>
        <w:t>（</w:t>
      </w:r>
      <w:r>
        <w:rPr>
          <w:rFonts w:hint="eastAsia"/>
        </w:rPr>
        <w:t>Open Source Computer Vision Library</w:t>
      </w:r>
      <w:r>
        <w:rPr>
          <w:rFonts w:hint="eastAsia"/>
        </w:rPr>
        <w:t>）是一个广泛应用于计算机视觉领域的开源库。作为一个功能强大的视觉处理工具，它提供了丰富的图像处理和视频分析功能。</w:t>
      </w:r>
      <w:r>
        <w:rPr>
          <w:rFonts w:hint="eastAsia"/>
        </w:rPr>
        <w:t>OpenCV</w:t>
      </w:r>
      <w:r>
        <w:rPr>
          <w:rFonts w:hint="eastAsia"/>
        </w:rPr>
        <w:t>可以用于实现图像识别、目标检测、图像变换、</w:t>
      </w:r>
      <w:r>
        <w:rPr>
          <w:rFonts w:hint="eastAsia"/>
        </w:rPr>
        <w:t>3D</w:t>
      </w:r>
      <w:r>
        <w:rPr>
          <w:rFonts w:hint="eastAsia"/>
        </w:rPr>
        <w:t>图像处理等多种复杂操作。该库具有高效的性能和易于使用的特点，是处理视频和图像数据的首选工具。它支持多种编程语言，包括</w:t>
      </w:r>
      <w:r>
        <w:rPr>
          <w:rFonts w:hint="eastAsia"/>
        </w:rPr>
        <w:t>C++</w:t>
      </w:r>
      <w:r>
        <w:rPr>
          <w:rFonts w:hint="eastAsia"/>
        </w:rPr>
        <w:t>、</w:t>
      </w:r>
      <w:r>
        <w:rPr>
          <w:rFonts w:hint="eastAsia"/>
        </w:rPr>
        <w:t>Python</w:t>
      </w:r>
      <w:r>
        <w:rPr>
          <w:rFonts w:hint="eastAsia"/>
        </w:rPr>
        <w:t>和</w:t>
      </w:r>
      <w:r>
        <w:rPr>
          <w:rFonts w:hint="eastAsia"/>
        </w:rPr>
        <w:t>Java</w:t>
      </w:r>
      <w:r>
        <w:rPr>
          <w:rFonts w:hint="eastAsia"/>
        </w:rPr>
        <w:t>，并可在多个操作系统上运行。</w:t>
      </w:r>
      <w:r>
        <w:rPr>
          <w:rFonts w:hint="eastAsia"/>
        </w:rPr>
        <w:t>OpenCV</w:t>
      </w:r>
      <w:r>
        <w:rPr>
          <w:rFonts w:hint="eastAsia"/>
        </w:rPr>
        <w:t>的一个显著优势是其庞大的用户社区和文档资源，这使得开发者能够轻松学习和实现各种视觉处理技术。</w:t>
      </w:r>
      <w:r>
        <w:rPr>
          <w:rFonts w:hint="eastAsia"/>
        </w:rPr>
        <w:t>OpenCV</w:t>
      </w:r>
      <w:r>
        <w:rPr>
          <w:rFonts w:hint="eastAsia"/>
        </w:rPr>
        <w:t>结合</w:t>
      </w:r>
      <w:r>
        <w:rPr>
          <w:rFonts w:hint="eastAsia"/>
        </w:rPr>
        <w:t>Movenet</w:t>
      </w:r>
      <w:r>
        <w:rPr>
          <w:rFonts w:hint="eastAsia"/>
        </w:rPr>
        <w:t>进行视频分析时，可以用于预处理视频流、提取关键帧等。它能够协助开发者在视频流中提取信息、处理图像序列，以及执行帧间分析等任务，从而为开发高级计算机视觉应用提供了坚实的基础。</w:t>
      </w:r>
    </w:p>
    <w:p w14:paraId="16D2F194" w14:textId="77777777" w:rsidR="00FC5ABC" w:rsidRDefault="00FC5ABC" w:rsidP="00FC5ABC">
      <w:pPr>
        <w:pStyle w:val="a2"/>
        <w:spacing w:line="360" w:lineRule="auto"/>
        <w:ind w:firstLineChars="0" w:firstLine="0"/>
      </w:pPr>
    </w:p>
    <w:p w14:paraId="358A7FDA" w14:textId="77777777" w:rsidR="00712B2B" w:rsidRPr="00FC5ABC" w:rsidRDefault="00FC5ABC" w:rsidP="00FC5ABC">
      <w:pPr>
        <w:pStyle w:val="a2"/>
        <w:spacing w:line="360" w:lineRule="auto"/>
        <w:ind w:firstLineChars="0" w:firstLine="0"/>
        <w:rPr>
          <w:b/>
          <w:bCs/>
        </w:rPr>
      </w:pPr>
      <w:r w:rsidRPr="00FC5ABC">
        <w:rPr>
          <w:b/>
          <w:bCs/>
        </w:rPr>
        <w:t>5</w:t>
      </w:r>
      <w:r w:rsidRPr="00FC5ABC">
        <w:rPr>
          <w:rFonts w:hint="eastAsia"/>
          <w:b/>
          <w:bCs/>
        </w:rPr>
        <w:t>．</w:t>
      </w:r>
      <w:r w:rsidR="00712B2B" w:rsidRPr="00FC5ABC">
        <w:rPr>
          <w:rFonts w:hint="eastAsia"/>
          <w:b/>
          <w:bCs/>
        </w:rPr>
        <w:t>估计模型选择</w:t>
      </w:r>
    </w:p>
    <w:p w14:paraId="1D5793CE" w14:textId="77777777" w:rsidR="00FC5ABC" w:rsidRDefault="00712B2B" w:rsidP="00FC5ABC">
      <w:pPr>
        <w:pStyle w:val="a2"/>
        <w:spacing w:line="360" w:lineRule="auto"/>
        <w:ind w:firstLine="480"/>
      </w:pPr>
      <w:r>
        <w:rPr>
          <w:rFonts w:hint="eastAsia"/>
        </w:rPr>
        <w:t>开发</w:t>
      </w:r>
      <w:r w:rsidRPr="00A26021">
        <w:rPr>
          <w:rFonts w:hint="eastAsia"/>
        </w:rPr>
        <w:t>基于视频的体育动作标准度评估算法</w:t>
      </w:r>
      <w:r>
        <w:rPr>
          <w:rFonts w:hint="eastAsia"/>
        </w:rPr>
        <w:t>，可使用以下四个模型，选择最佳适应的模型可有效提升识别精确度与减少模型估计时间，</w:t>
      </w:r>
      <w:r w:rsidR="005B5D5D">
        <w:rPr>
          <w:rFonts w:hint="eastAsia"/>
        </w:rPr>
        <w:t>可适用</w:t>
      </w:r>
      <w:r>
        <w:rPr>
          <w:rFonts w:hint="eastAsia"/>
        </w:rPr>
        <w:t>模型比较由表</w:t>
      </w:r>
      <w:r>
        <w:rPr>
          <w:rFonts w:hint="eastAsia"/>
        </w:rPr>
        <w:t>3</w:t>
      </w:r>
      <w:r>
        <w:t>.1</w:t>
      </w:r>
      <w:r>
        <w:rPr>
          <w:rFonts w:hint="eastAsia"/>
        </w:rPr>
        <w:t>所示：</w:t>
      </w:r>
    </w:p>
    <w:p w14:paraId="43CE15DC" w14:textId="77777777" w:rsidR="00712B2B" w:rsidRPr="00A26021" w:rsidRDefault="00712B2B" w:rsidP="00712B2B">
      <w:pPr>
        <w:pStyle w:val="a2"/>
        <w:spacing w:line="360" w:lineRule="auto"/>
        <w:ind w:firstLineChars="0" w:firstLine="0"/>
      </w:pPr>
    </w:p>
    <w:p w14:paraId="54297276" w14:textId="53984BA3" w:rsidR="00712B2B" w:rsidRPr="00A26021" w:rsidRDefault="00712B2B" w:rsidP="00FC5ABC">
      <w:pPr>
        <w:pStyle w:val="a2"/>
        <w:ind w:firstLineChars="0" w:firstLine="0"/>
        <w:jc w:val="center"/>
      </w:pPr>
      <w:r>
        <w:rPr>
          <w:rFonts w:hint="eastAsia"/>
        </w:rPr>
        <w:t>表</w:t>
      </w:r>
      <w:r w:rsidR="0092053C">
        <w:t>4</w:t>
      </w:r>
      <w:r>
        <w:t xml:space="preserve">.1 </w:t>
      </w:r>
      <w:r>
        <w:rPr>
          <w:rFonts w:hint="eastAsia"/>
        </w:rPr>
        <w:t>四个神经网络估计模型的比较</w:t>
      </w:r>
    </w:p>
    <w:tbl>
      <w:tblPr>
        <w:tblW w:w="9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320"/>
        <w:gridCol w:w="2284"/>
        <w:gridCol w:w="2356"/>
      </w:tblGrid>
      <w:tr w:rsidR="008C2497" w14:paraId="19F35BE9" w14:textId="77777777" w:rsidTr="00D9148D">
        <w:trPr>
          <w:trHeight w:val="368"/>
        </w:trPr>
        <w:tc>
          <w:tcPr>
            <w:tcW w:w="2235" w:type="dxa"/>
            <w:shd w:val="clear" w:color="auto" w:fill="E7E6E6"/>
            <w:hideMark/>
          </w:tcPr>
          <w:p w14:paraId="5518F507" w14:textId="77777777" w:rsidR="00712B2B" w:rsidRPr="005E1035" w:rsidRDefault="00712B2B" w:rsidP="00D9148D">
            <w:pPr>
              <w:widowControl/>
              <w:spacing w:line="360" w:lineRule="auto"/>
              <w:jc w:val="center"/>
              <w:rPr>
                <w:rFonts w:ascii="Segoe UI" w:hAnsi="Segoe UI" w:cs="Segoe UI"/>
                <w:b/>
                <w:bCs/>
                <w:kern w:val="0"/>
                <w:sz w:val="21"/>
                <w:szCs w:val="21"/>
              </w:rPr>
            </w:pPr>
            <w:r w:rsidRPr="005E1035">
              <w:rPr>
                <w:rFonts w:ascii="Segoe UI" w:hAnsi="Segoe UI" w:cs="Segoe UI" w:hint="eastAsia"/>
                <w:b/>
                <w:bCs/>
                <w:kern w:val="0"/>
                <w:sz w:val="21"/>
                <w:szCs w:val="21"/>
              </w:rPr>
              <w:t>深度学习网络模型</w:t>
            </w:r>
          </w:p>
        </w:tc>
        <w:tc>
          <w:tcPr>
            <w:tcW w:w="2320" w:type="dxa"/>
            <w:shd w:val="clear" w:color="auto" w:fill="E7E6E6"/>
            <w:hideMark/>
          </w:tcPr>
          <w:p w14:paraId="397CF76B" w14:textId="77777777" w:rsidR="00712B2B" w:rsidRPr="005E1035" w:rsidRDefault="00712B2B" w:rsidP="00D9148D">
            <w:pPr>
              <w:widowControl/>
              <w:spacing w:line="360" w:lineRule="auto"/>
              <w:jc w:val="center"/>
              <w:rPr>
                <w:rFonts w:ascii="Segoe UI" w:hAnsi="Segoe UI" w:cs="Segoe UI"/>
                <w:b/>
                <w:bCs/>
                <w:kern w:val="0"/>
                <w:sz w:val="21"/>
                <w:szCs w:val="21"/>
              </w:rPr>
            </w:pPr>
            <w:r w:rsidRPr="005E1035">
              <w:rPr>
                <w:rFonts w:ascii="Segoe UI" w:hAnsi="Segoe UI" w:cs="Segoe UI" w:hint="eastAsia"/>
                <w:b/>
                <w:bCs/>
                <w:kern w:val="0"/>
                <w:sz w:val="21"/>
                <w:szCs w:val="21"/>
              </w:rPr>
              <w:t>技术</w:t>
            </w:r>
            <w:r w:rsidRPr="005E1035">
              <w:rPr>
                <w:rFonts w:ascii="Segoe UI" w:hAnsi="Segoe UI" w:cs="Segoe UI"/>
                <w:b/>
                <w:bCs/>
                <w:kern w:val="0"/>
                <w:sz w:val="21"/>
                <w:szCs w:val="21"/>
              </w:rPr>
              <w:t>简介</w:t>
            </w:r>
          </w:p>
        </w:tc>
        <w:tc>
          <w:tcPr>
            <w:tcW w:w="0" w:type="auto"/>
            <w:shd w:val="clear" w:color="auto" w:fill="E7E6E6"/>
            <w:hideMark/>
          </w:tcPr>
          <w:p w14:paraId="0A2C909A" w14:textId="77777777" w:rsidR="00712B2B" w:rsidRPr="005E1035" w:rsidRDefault="00712B2B" w:rsidP="00D9148D">
            <w:pPr>
              <w:widowControl/>
              <w:spacing w:line="360" w:lineRule="auto"/>
              <w:jc w:val="center"/>
              <w:rPr>
                <w:rFonts w:ascii="Segoe UI" w:hAnsi="Segoe UI" w:cs="Segoe UI"/>
                <w:b/>
                <w:bCs/>
                <w:kern w:val="0"/>
                <w:sz w:val="21"/>
                <w:szCs w:val="21"/>
              </w:rPr>
            </w:pPr>
            <w:r w:rsidRPr="005E1035">
              <w:rPr>
                <w:rFonts w:ascii="Segoe UI" w:hAnsi="Segoe UI" w:cs="Segoe UI"/>
                <w:b/>
                <w:bCs/>
                <w:kern w:val="0"/>
                <w:sz w:val="21"/>
                <w:szCs w:val="21"/>
              </w:rPr>
              <w:t>优点</w:t>
            </w:r>
          </w:p>
        </w:tc>
        <w:tc>
          <w:tcPr>
            <w:tcW w:w="0" w:type="auto"/>
            <w:shd w:val="clear" w:color="auto" w:fill="E7E6E6"/>
            <w:hideMark/>
          </w:tcPr>
          <w:p w14:paraId="6AB4176B" w14:textId="77777777" w:rsidR="00712B2B" w:rsidRPr="005E1035" w:rsidRDefault="00712B2B" w:rsidP="00D9148D">
            <w:pPr>
              <w:widowControl/>
              <w:spacing w:line="360" w:lineRule="auto"/>
              <w:jc w:val="center"/>
              <w:rPr>
                <w:rFonts w:ascii="Segoe UI" w:hAnsi="Segoe UI" w:cs="Segoe UI"/>
                <w:b/>
                <w:bCs/>
                <w:kern w:val="0"/>
                <w:sz w:val="21"/>
                <w:szCs w:val="21"/>
              </w:rPr>
            </w:pPr>
            <w:r w:rsidRPr="005E1035">
              <w:rPr>
                <w:rFonts w:ascii="Segoe UI" w:hAnsi="Segoe UI" w:cs="Segoe UI"/>
                <w:b/>
                <w:bCs/>
                <w:kern w:val="0"/>
                <w:sz w:val="21"/>
                <w:szCs w:val="21"/>
              </w:rPr>
              <w:t>缺点</w:t>
            </w:r>
          </w:p>
        </w:tc>
      </w:tr>
      <w:tr w:rsidR="008C2497" w14:paraId="258FF1BD" w14:textId="77777777" w:rsidTr="00CC617E">
        <w:tc>
          <w:tcPr>
            <w:tcW w:w="2235" w:type="dxa"/>
            <w:shd w:val="clear" w:color="auto" w:fill="auto"/>
            <w:hideMark/>
          </w:tcPr>
          <w:p w14:paraId="2819ACAC" w14:textId="77777777" w:rsidR="00712B2B" w:rsidRPr="00355F01" w:rsidRDefault="00712B2B">
            <w:pPr>
              <w:widowControl/>
              <w:jc w:val="left"/>
              <w:rPr>
                <w:rFonts w:ascii="Segoe UI" w:hAnsi="Segoe UI" w:cs="Segoe UI"/>
                <w:b/>
                <w:bCs/>
                <w:kern w:val="0"/>
                <w:sz w:val="21"/>
                <w:szCs w:val="21"/>
              </w:rPr>
            </w:pPr>
            <w:r w:rsidRPr="00355F01">
              <w:rPr>
                <w:rFonts w:ascii="Segoe UI" w:hAnsi="Segoe UI" w:cs="Segoe UI"/>
                <w:b/>
                <w:bCs/>
                <w:kern w:val="0"/>
                <w:sz w:val="21"/>
                <w:szCs w:val="21"/>
              </w:rPr>
              <w:t>CPN (Cascaded Pyramid Network)</w:t>
            </w:r>
          </w:p>
        </w:tc>
        <w:tc>
          <w:tcPr>
            <w:tcW w:w="2320" w:type="dxa"/>
            <w:shd w:val="clear" w:color="auto" w:fill="auto"/>
            <w:hideMark/>
          </w:tcPr>
          <w:p w14:paraId="7C0210B5" w14:textId="77777777" w:rsidR="00712B2B" w:rsidRPr="00A26021" w:rsidRDefault="00712B2B">
            <w:pPr>
              <w:widowControl/>
              <w:jc w:val="left"/>
              <w:rPr>
                <w:rFonts w:ascii="Segoe UI" w:hAnsi="Segoe UI" w:cs="Segoe UI"/>
                <w:kern w:val="0"/>
                <w:sz w:val="21"/>
                <w:szCs w:val="21"/>
              </w:rPr>
            </w:pPr>
            <w:r w:rsidRPr="00A26021">
              <w:rPr>
                <w:rFonts w:ascii="Segoe UI" w:hAnsi="Segoe UI" w:cs="Segoe UI"/>
                <w:kern w:val="0"/>
                <w:sz w:val="21"/>
                <w:szCs w:val="21"/>
              </w:rPr>
              <w:t>用于精确关键点检测的级联金字塔网络结构。</w:t>
            </w:r>
          </w:p>
        </w:tc>
        <w:tc>
          <w:tcPr>
            <w:tcW w:w="0" w:type="auto"/>
            <w:shd w:val="clear" w:color="auto" w:fill="auto"/>
            <w:hideMark/>
          </w:tcPr>
          <w:p w14:paraId="7647E1DE" w14:textId="77777777" w:rsidR="00712B2B" w:rsidRPr="00A26021" w:rsidRDefault="00712B2B">
            <w:pPr>
              <w:widowControl/>
              <w:jc w:val="left"/>
              <w:rPr>
                <w:rFonts w:ascii="Segoe UI" w:hAnsi="Segoe UI" w:cs="Segoe UI"/>
                <w:kern w:val="0"/>
                <w:sz w:val="21"/>
                <w:szCs w:val="21"/>
              </w:rPr>
            </w:pPr>
            <w:r w:rsidRPr="00A26021">
              <w:rPr>
                <w:rFonts w:ascii="Segoe UI" w:hAnsi="Segoe UI" w:cs="Segoe UI"/>
                <w:kern w:val="0"/>
                <w:sz w:val="21"/>
                <w:szCs w:val="21"/>
              </w:rPr>
              <w:t>高精度关键点检测，尤其在复杂姿态和遮挡条件下。</w:t>
            </w:r>
          </w:p>
        </w:tc>
        <w:tc>
          <w:tcPr>
            <w:tcW w:w="0" w:type="auto"/>
            <w:shd w:val="clear" w:color="auto" w:fill="auto"/>
            <w:hideMark/>
          </w:tcPr>
          <w:p w14:paraId="3EB0F410" w14:textId="77777777" w:rsidR="00712B2B" w:rsidRPr="00A26021" w:rsidRDefault="00712B2B">
            <w:pPr>
              <w:widowControl/>
              <w:jc w:val="left"/>
              <w:rPr>
                <w:rFonts w:ascii="Segoe UI" w:hAnsi="Segoe UI" w:cs="Segoe UI"/>
                <w:kern w:val="0"/>
                <w:sz w:val="21"/>
                <w:szCs w:val="21"/>
              </w:rPr>
            </w:pPr>
            <w:r w:rsidRPr="00A26021">
              <w:rPr>
                <w:rFonts w:ascii="Segoe UI" w:hAnsi="Segoe UI" w:cs="Segoe UI"/>
                <w:kern w:val="0"/>
                <w:sz w:val="21"/>
                <w:szCs w:val="21"/>
              </w:rPr>
              <w:t>较高的计算成本和处理时间，不适合实时应用。</w:t>
            </w:r>
          </w:p>
        </w:tc>
      </w:tr>
      <w:tr w:rsidR="008C2497" w14:paraId="1C5B7D06" w14:textId="77777777" w:rsidTr="00CC617E">
        <w:tc>
          <w:tcPr>
            <w:tcW w:w="2235" w:type="dxa"/>
            <w:shd w:val="clear" w:color="auto" w:fill="auto"/>
            <w:hideMark/>
          </w:tcPr>
          <w:p w14:paraId="1E39B707" w14:textId="77777777" w:rsidR="00712B2B" w:rsidRPr="00355F01" w:rsidRDefault="00712B2B">
            <w:pPr>
              <w:widowControl/>
              <w:jc w:val="left"/>
              <w:rPr>
                <w:rFonts w:ascii="Segoe UI" w:hAnsi="Segoe UI" w:cs="Segoe UI"/>
                <w:b/>
                <w:bCs/>
                <w:kern w:val="0"/>
                <w:sz w:val="21"/>
                <w:szCs w:val="21"/>
              </w:rPr>
            </w:pPr>
            <w:r w:rsidRPr="00355F01">
              <w:rPr>
                <w:rFonts w:ascii="Segoe UI" w:hAnsi="Segoe UI" w:cs="Segoe UI"/>
                <w:b/>
                <w:bCs/>
                <w:kern w:val="0"/>
                <w:sz w:val="21"/>
                <w:szCs w:val="21"/>
              </w:rPr>
              <w:t>Deep-Pose</w:t>
            </w:r>
          </w:p>
        </w:tc>
        <w:tc>
          <w:tcPr>
            <w:tcW w:w="2320" w:type="dxa"/>
            <w:shd w:val="clear" w:color="auto" w:fill="auto"/>
            <w:hideMark/>
          </w:tcPr>
          <w:p w14:paraId="272F5971" w14:textId="77777777" w:rsidR="00712B2B" w:rsidRPr="00A26021" w:rsidRDefault="00712B2B">
            <w:pPr>
              <w:widowControl/>
              <w:jc w:val="left"/>
              <w:rPr>
                <w:rFonts w:ascii="Segoe UI" w:hAnsi="Segoe UI" w:cs="Segoe UI"/>
                <w:kern w:val="0"/>
                <w:sz w:val="21"/>
                <w:szCs w:val="21"/>
              </w:rPr>
            </w:pPr>
            <w:r w:rsidRPr="00A26021">
              <w:rPr>
                <w:rFonts w:ascii="Segoe UI" w:hAnsi="Segoe UI" w:cs="Segoe UI"/>
                <w:kern w:val="0"/>
                <w:sz w:val="21"/>
                <w:szCs w:val="21"/>
              </w:rPr>
              <w:t>早期深度学习方法，使用</w:t>
            </w:r>
            <w:r w:rsidRPr="00A26021">
              <w:rPr>
                <w:rFonts w:ascii="Segoe UI" w:hAnsi="Segoe UI" w:cs="Segoe UI"/>
                <w:kern w:val="0"/>
                <w:sz w:val="21"/>
                <w:szCs w:val="21"/>
              </w:rPr>
              <w:t>CNN</w:t>
            </w:r>
            <w:r w:rsidRPr="00A26021">
              <w:rPr>
                <w:rFonts w:ascii="Segoe UI" w:hAnsi="Segoe UI" w:cs="Segoe UI"/>
                <w:kern w:val="0"/>
                <w:sz w:val="21"/>
                <w:szCs w:val="21"/>
              </w:rPr>
              <w:t>直接从图像中回归关键点位置。</w:t>
            </w:r>
          </w:p>
        </w:tc>
        <w:tc>
          <w:tcPr>
            <w:tcW w:w="0" w:type="auto"/>
            <w:shd w:val="clear" w:color="auto" w:fill="auto"/>
            <w:hideMark/>
          </w:tcPr>
          <w:p w14:paraId="5E870BFB" w14:textId="77777777" w:rsidR="00712B2B" w:rsidRPr="00A26021" w:rsidRDefault="00712B2B">
            <w:pPr>
              <w:widowControl/>
              <w:jc w:val="left"/>
              <w:rPr>
                <w:rFonts w:ascii="Segoe UI" w:hAnsi="Segoe UI" w:cs="Segoe UI"/>
                <w:kern w:val="0"/>
                <w:sz w:val="21"/>
                <w:szCs w:val="21"/>
              </w:rPr>
            </w:pPr>
            <w:r w:rsidRPr="00A26021">
              <w:rPr>
                <w:rFonts w:ascii="Segoe UI" w:hAnsi="Segoe UI" w:cs="Segoe UI"/>
                <w:kern w:val="0"/>
                <w:sz w:val="21"/>
                <w:szCs w:val="21"/>
              </w:rPr>
              <w:t>对深度学习在姿态估计领域的早期探索具有重要意义。</w:t>
            </w:r>
          </w:p>
        </w:tc>
        <w:tc>
          <w:tcPr>
            <w:tcW w:w="0" w:type="auto"/>
            <w:shd w:val="clear" w:color="auto" w:fill="auto"/>
            <w:hideMark/>
          </w:tcPr>
          <w:p w14:paraId="7DE38468" w14:textId="77777777" w:rsidR="00712B2B" w:rsidRPr="00A26021" w:rsidRDefault="00712B2B">
            <w:pPr>
              <w:widowControl/>
              <w:jc w:val="left"/>
              <w:rPr>
                <w:rFonts w:ascii="Segoe UI" w:hAnsi="Segoe UI" w:cs="Segoe UI"/>
                <w:kern w:val="0"/>
                <w:sz w:val="21"/>
                <w:szCs w:val="21"/>
              </w:rPr>
            </w:pPr>
            <w:r w:rsidRPr="00A26021">
              <w:rPr>
                <w:rFonts w:ascii="Segoe UI" w:hAnsi="Segoe UI" w:cs="Segoe UI"/>
                <w:kern w:val="0"/>
                <w:sz w:val="21"/>
                <w:szCs w:val="21"/>
              </w:rPr>
              <w:t>相对现代方法，精度较低，对复杂姿态的适应性不强。</w:t>
            </w:r>
          </w:p>
        </w:tc>
      </w:tr>
      <w:tr w:rsidR="008C2497" w14:paraId="196B0F02" w14:textId="77777777" w:rsidTr="00CC617E">
        <w:tc>
          <w:tcPr>
            <w:tcW w:w="2235" w:type="dxa"/>
            <w:shd w:val="clear" w:color="auto" w:fill="auto"/>
            <w:hideMark/>
          </w:tcPr>
          <w:p w14:paraId="7CD810BD" w14:textId="77777777" w:rsidR="00712B2B" w:rsidRPr="00355F01" w:rsidRDefault="00712B2B">
            <w:pPr>
              <w:widowControl/>
              <w:jc w:val="left"/>
              <w:rPr>
                <w:rFonts w:ascii="Segoe UI" w:hAnsi="Segoe UI" w:cs="Segoe UI"/>
                <w:b/>
                <w:bCs/>
                <w:kern w:val="0"/>
                <w:sz w:val="21"/>
                <w:szCs w:val="21"/>
              </w:rPr>
            </w:pPr>
            <w:r w:rsidRPr="00355F01">
              <w:rPr>
                <w:rFonts w:ascii="Segoe UI" w:hAnsi="Segoe UI" w:cs="Segoe UI"/>
                <w:b/>
                <w:bCs/>
                <w:kern w:val="0"/>
                <w:sz w:val="21"/>
                <w:szCs w:val="21"/>
              </w:rPr>
              <w:t>Open-Pose</w:t>
            </w:r>
          </w:p>
        </w:tc>
        <w:tc>
          <w:tcPr>
            <w:tcW w:w="2320" w:type="dxa"/>
            <w:shd w:val="clear" w:color="auto" w:fill="auto"/>
            <w:hideMark/>
          </w:tcPr>
          <w:p w14:paraId="08072065" w14:textId="77777777" w:rsidR="00712B2B" w:rsidRPr="00A26021" w:rsidRDefault="00712B2B">
            <w:pPr>
              <w:widowControl/>
              <w:jc w:val="left"/>
              <w:rPr>
                <w:rFonts w:ascii="Segoe UI" w:hAnsi="Segoe UI" w:cs="Segoe UI"/>
                <w:kern w:val="0"/>
                <w:sz w:val="21"/>
                <w:szCs w:val="21"/>
              </w:rPr>
            </w:pPr>
            <w:r w:rsidRPr="00A26021">
              <w:rPr>
                <w:rFonts w:ascii="Segoe UI" w:hAnsi="Segoe UI" w:cs="Segoe UI"/>
                <w:kern w:val="0"/>
                <w:sz w:val="21"/>
                <w:szCs w:val="21"/>
              </w:rPr>
              <w:t>开源实时多人姿态估计工具，能同时检测人脸、手和身体关键点。</w:t>
            </w:r>
          </w:p>
        </w:tc>
        <w:tc>
          <w:tcPr>
            <w:tcW w:w="0" w:type="auto"/>
            <w:shd w:val="clear" w:color="auto" w:fill="auto"/>
            <w:hideMark/>
          </w:tcPr>
          <w:p w14:paraId="14726E61" w14:textId="77777777" w:rsidR="00712B2B" w:rsidRPr="00A26021" w:rsidRDefault="00712B2B">
            <w:pPr>
              <w:widowControl/>
              <w:jc w:val="left"/>
              <w:rPr>
                <w:rFonts w:ascii="Segoe UI" w:hAnsi="Segoe UI" w:cs="Segoe UI"/>
                <w:kern w:val="0"/>
                <w:sz w:val="21"/>
                <w:szCs w:val="21"/>
              </w:rPr>
            </w:pPr>
            <w:r w:rsidRPr="00A26021">
              <w:rPr>
                <w:rFonts w:ascii="Segoe UI" w:hAnsi="Segoe UI" w:cs="Segoe UI"/>
                <w:kern w:val="0"/>
                <w:sz w:val="21"/>
                <w:szCs w:val="21"/>
              </w:rPr>
              <w:t>实时性能好，能处理多人姿态估计，社区支持强。</w:t>
            </w:r>
          </w:p>
        </w:tc>
        <w:tc>
          <w:tcPr>
            <w:tcW w:w="0" w:type="auto"/>
            <w:shd w:val="clear" w:color="auto" w:fill="auto"/>
            <w:hideMark/>
          </w:tcPr>
          <w:p w14:paraId="05012EBF" w14:textId="77777777" w:rsidR="00712B2B" w:rsidRPr="00A26021" w:rsidRDefault="00712B2B">
            <w:pPr>
              <w:widowControl/>
              <w:jc w:val="left"/>
              <w:rPr>
                <w:rFonts w:ascii="Segoe UI" w:hAnsi="Segoe UI" w:cs="Segoe UI"/>
                <w:kern w:val="0"/>
                <w:sz w:val="21"/>
                <w:szCs w:val="21"/>
              </w:rPr>
            </w:pPr>
            <w:r w:rsidRPr="00A26021">
              <w:rPr>
                <w:rFonts w:ascii="Segoe UI" w:hAnsi="Segoe UI" w:cs="Segoe UI"/>
                <w:kern w:val="0"/>
                <w:sz w:val="21"/>
                <w:szCs w:val="21"/>
              </w:rPr>
              <w:t>在极端姿态和遮挡条件下精度可能下降。</w:t>
            </w:r>
          </w:p>
        </w:tc>
      </w:tr>
      <w:tr w:rsidR="008C2497" w14:paraId="53ECE3EE" w14:textId="77777777" w:rsidTr="00CC617E">
        <w:tc>
          <w:tcPr>
            <w:tcW w:w="2235" w:type="dxa"/>
            <w:shd w:val="clear" w:color="auto" w:fill="auto"/>
            <w:hideMark/>
          </w:tcPr>
          <w:p w14:paraId="3B2B8D5A" w14:textId="77777777" w:rsidR="00712B2B" w:rsidRPr="00355F01" w:rsidRDefault="00712B2B">
            <w:pPr>
              <w:widowControl/>
              <w:jc w:val="left"/>
              <w:rPr>
                <w:rFonts w:ascii="Segoe UI" w:hAnsi="Segoe UI" w:cs="Segoe UI"/>
                <w:b/>
                <w:bCs/>
                <w:kern w:val="0"/>
                <w:sz w:val="21"/>
                <w:szCs w:val="21"/>
              </w:rPr>
            </w:pPr>
            <w:r w:rsidRPr="00355F01">
              <w:rPr>
                <w:rFonts w:ascii="Segoe UI" w:hAnsi="Segoe UI" w:cs="Segoe UI"/>
                <w:b/>
                <w:bCs/>
                <w:kern w:val="0"/>
                <w:sz w:val="21"/>
                <w:szCs w:val="21"/>
              </w:rPr>
              <w:t>MoveNet</w:t>
            </w:r>
          </w:p>
        </w:tc>
        <w:tc>
          <w:tcPr>
            <w:tcW w:w="2320" w:type="dxa"/>
            <w:shd w:val="clear" w:color="auto" w:fill="auto"/>
            <w:hideMark/>
          </w:tcPr>
          <w:p w14:paraId="10DA966E" w14:textId="77777777" w:rsidR="00712B2B" w:rsidRPr="00A26021" w:rsidRDefault="00712B2B">
            <w:pPr>
              <w:widowControl/>
              <w:jc w:val="left"/>
              <w:rPr>
                <w:rFonts w:ascii="Segoe UI" w:hAnsi="Segoe UI" w:cs="Segoe UI"/>
                <w:kern w:val="0"/>
                <w:sz w:val="21"/>
                <w:szCs w:val="21"/>
              </w:rPr>
            </w:pPr>
            <w:r w:rsidRPr="00A26021">
              <w:rPr>
                <w:rFonts w:ascii="Segoe UI" w:hAnsi="Segoe UI" w:cs="Segoe UI"/>
                <w:kern w:val="0"/>
                <w:sz w:val="21"/>
                <w:szCs w:val="21"/>
              </w:rPr>
              <w:t>谷歌推出的轻量级、高效的人体姿态估计模型。</w:t>
            </w:r>
          </w:p>
        </w:tc>
        <w:tc>
          <w:tcPr>
            <w:tcW w:w="0" w:type="auto"/>
            <w:shd w:val="clear" w:color="auto" w:fill="auto"/>
            <w:hideMark/>
          </w:tcPr>
          <w:p w14:paraId="2CC9C08B" w14:textId="77777777" w:rsidR="00712B2B" w:rsidRPr="00A26021" w:rsidRDefault="00712B2B">
            <w:pPr>
              <w:widowControl/>
              <w:jc w:val="left"/>
              <w:rPr>
                <w:rFonts w:ascii="Segoe UI" w:hAnsi="Segoe UI" w:cs="Segoe UI"/>
                <w:kern w:val="0"/>
                <w:sz w:val="21"/>
                <w:szCs w:val="21"/>
              </w:rPr>
            </w:pPr>
            <w:r w:rsidRPr="00A26021">
              <w:rPr>
                <w:rFonts w:ascii="Segoe UI" w:hAnsi="Segoe UI" w:cs="Segoe UI"/>
                <w:kern w:val="0"/>
                <w:sz w:val="21"/>
                <w:szCs w:val="21"/>
              </w:rPr>
              <w:t>高效率和良好的实时性能，适用于边缘设备和移动应用。</w:t>
            </w:r>
          </w:p>
        </w:tc>
        <w:tc>
          <w:tcPr>
            <w:tcW w:w="0" w:type="auto"/>
            <w:shd w:val="clear" w:color="auto" w:fill="auto"/>
            <w:hideMark/>
          </w:tcPr>
          <w:p w14:paraId="52EC7261" w14:textId="77777777" w:rsidR="00712B2B" w:rsidRPr="00A26021" w:rsidRDefault="00712B2B">
            <w:pPr>
              <w:widowControl/>
              <w:jc w:val="left"/>
              <w:rPr>
                <w:rFonts w:ascii="Segoe UI" w:hAnsi="Segoe UI" w:cs="Segoe UI"/>
                <w:kern w:val="0"/>
                <w:sz w:val="21"/>
                <w:szCs w:val="21"/>
              </w:rPr>
            </w:pPr>
            <w:r w:rsidRPr="00A26021">
              <w:rPr>
                <w:rFonts w:ascii="Segoe UI" w:hAnsi="Segoe UI" w:cs="Segoe UI"/>
                <w:kern w:val="0"/>
                <w:sz w:val="21"/>
                <w:szCs w:val="21"/>
              </w:rPr>
              <w:t>在极其复杂的背景或姿态下，精度可能不如更复杂的模型。</w:t>
            </w:r>
          </w:p>
        </w:tc>
      </w:tr>
    </w:tbl>
    <w:p w14:paraId="41F1027E" w14:textId="77777777" w:rsidR="00712B2B" w:rsidRDefault="00712B2B" w:rsidP="00712B2B">
      <w:pPr>
        <w:pStyle w:val="a2"/>
        <w:ind w:firstLineChars="0" w:firstLine="0"/>
      </w:pPr>
    </w:p>
    <w:p w14:paraId="55F97E3A" w14:textId="2978CDFA" w:rsidR="00FC5ABC" w:rsidRPr="00A26021" w:rsidRDefault="00DA6746" w:rsidP="005E4696">
      <w:pPr>
        <w:pStyle w:val="a2"/>
        <w:spacing w:line="360" w:lineRule="auto"/>
        <w:ind w:firstLineChars="0" w:firstLine="420"/>
      </w:pPr>
      <w:r w:rsidRPr="00DA6746">
        <w:rPr>
          <w:rFonts w:hint="eastAsia"/>
        </w:rPr>
        <w:t>基于项目课题对高效率与时效性的要求，</w:t>
      </w:r>
      <w:r w:rsidR="008371F6">
        <w:rPr>
          <w:rFonts w:hint="eastAsia"/>
        </w:rPr>
        <w:t>本人</w:t>
      </w:r>
      <w:r w:rsidRPr="00DA6746">
        <w:rPr>
          <w:rFonts w:hint="eastAsia"/>
        </w:rPr>
        <w:t>更倾向于选择</w:t>
      </w:r>
      <w:r w:rsidRPr="00DA6746">
        <w:rPr>
          <w:rFonts w:hint="eastAsia"/>
        </w:rPr>
        <w:t>MoveNet</w:t>
      </w:r>
      <w:r w:rsidRPr="00DA6746">
        <w:rPr>
          <w:rFonts w:hint="eastAsia"/>
        </w:rPr>
        <w:t>作为本项目的估计模型。</w:t>
      </w:r>
      <w:r w:rsidRPr="00DA6746">
        <w:rPr>
          <w:rFonts w:hint="eastAsia"/>
        </w:rPr>
        <w:t>MoveNet</w:t>
      </w:r>
      <w:r w:rsidRPr="00DA6746">
        <w:rPr>
          <w:rFonts w:hint="eastAsia"/>
        </w:rPr>
        <w:t>以高效率和实时性能著称，非常适应项目的需求。它能够以较低的性能需求精确追踪人体关键点，如头部、手臂和腿部的位置，即使在动态场景中也能保持高水平的准确性和效率。该模型的设计注重轻量化和速度，可在各种设备上运行，包括计算能力有限的移动设备和边缘计算设备，非常适合需要快速反馈的应用，如体育训练、健身监控、舞蹈和表演艺术。此外，</w:t>
      </w:r>
      <w:r w:rsidRPr="00DA6746">
        <w:rPr>
          <w:rFonts w:hint="eastAsia"/>
        </w:rPr>
        <w:t>MoveNet</w:t>
      </w:r>
      <w:r w:rsidRPr="00DA6746">
        <w:rPr>
          <w:rFonts w:hint="eastAsia"/>
        </w:rPr>
        <w:t>还为开发者提供了一个强大的工具，用于构建复杂的人体动作分析和追踪系统，同时保持较低的延迟和高的操作效率。</w:t>
      </w:r>
    </w:p>
    <w:p w14:paraId="5F6C6AD5" w14:textId="77777777" w:rsidR="00103F2E" w:rsidRDefault="00103F2E" w:rsidP="00AC0493">
      <w:pPr>
        <w:pStyle w:val="3"/>
      </w:pPr>
      <w:r>
        <w:rPr>
          <w:rFonts w:hint="eastAsia"/>
        </w:rPr>
        <w:t>优化调试方法</w:t>
      </w:r>
    </w:p>
    <w:p w14:paraId="5D4B5F91" w14:textId="77777777" w:rsidR="00103F2E" w:rsidRPr="000D31B7" w:rsidRDefault="00103F2E" w:rsidP="000D31B7">
      <w:pPr>
        <w:pStyle w:val="a2"/>
        <w:numPr>
          <w:ilvl w:val="0"/>
          <w:numId w:val="43"/>
        </w:numPr>
        <w:spacing w:line="360" w:lineRule="auto"/>
        <w:ind w:firstLineChars="0" w:hanging="920"/>
        <w:rPr>
          <w:b/>
          <w:bCs/>
        </w:rPr>
      </w:pPr>
      <w:r w:rsidRPr="000D31B7">
        <w:rPr>
          <w:rFonts w:hint="eastAsia"/>
          <w:b/>
          <w:bCs/>
        </w:rPr>
        <w:t>数据预处理和增强</w:t>
      </w:r>
    </w:p>
    <w:p w14:paraId="2F9E36FC" w14:textId="77777777" w:rsidR="00103F2E" w:rsidRDefault="00103F2E" w:rsidP="00103F2E">
      <w:pPr>
        <w:pStyle w:val="a2"/>
        <w:spacing w:line="360" w:lineRule="auto"/>
        <w:ind w:left="480" w:firstLineChars="0" w:firstLine="360"/>
      </w:pPr>
      <w:r>
        <w:rPr>
          <w:rFonts w:hint="eastAsia"/>
        </w:rPr>
        <w:t>在视频分析前，需要对原始数据进行预处理。这包括视频的裁剪、缩放、和标准化，以适应</w:t>
      </w:r>
      <w:r>
        <w:rPr>
          <w:rFonts w:hint="eastAsia"/>
        </w:rPr>
        <w:t>MoveNet</w:t>
      </w:r>
      <w:r>
        <w:rPr>
          <w:rFonts w:hint="eastAsia"/>
        </w:rPr>
        <w:t>模型的输入要求。</w:t>
      </w:r>
      <w:r w:rsidR="006178E2" w:rsidRPr="006178E2">
        <w:rPr>
          <w:rFonts w:hint="eastAsia"/>
        </w:rPr>
        <w:t>使用基于</w:t>
      </w:r>
      <w:r w:rsidR="006178E2" w:rsidRPr="006178E2">
        <w:rPr>
          <w:rFonts w:hint="eastAsia"/>
        </w:rPr>
        <w:t>MoveNet</w:t>
      </w:r>
      <w:r w:rsidR="006178E2" w:rsidRPr="006178E2">
        <w:rPr>
          <w:rFonts w:hint="eastAsia"/>
        </w:rPr>
        <w:t>的深度学习技术进行特征提取。结合其他先进的卷积神经网络（如</w:t>
      </w:r>
      <w:r w:rsidR="006178E2" w:rsidRPr="006178E2">
        <w:rPr>
          <w:rFonts w:hint="eastAsia"/>
        </w:rPr>
        <w:t>ResNet</w:t>
      </w:r>
      <w:r w:rsidR="006178E2" w:rsidRPr="006178E2">
        <w:rPr>
          <w:rFonts w:hint="eastAsia"/>
        </w:rPr>
        <w:t>或</w:t>
      </w:r>
      <w:r w:rsidR="006178E2" w:rsidRPr="006178E2">
        <w:rPr>
          <w:rFonts w:hint="eastAsia"/>
        </w:rPr>
        <w:t>Inception</w:t>
      </w:r>
      <w:r w:rsidR="006178E2" w:rsidRPr="006178E2">
        <w:rPr>
          <w:rFonts w:hint="eastAsia"/>
        </w:rPr>
        <w:t>）对</w:t>
      </w:r>
      <w:r w:rsidR="006178E2" w:rsidRPr="006178E2">
        <w:rPr>
          <w:rFonts w:hint="eastAsia"/>
        </w:rPr>
        <w:t>MoveNet</w:t>
      </w:r>
      <w:r w:rsidR="006178E2" w:rsidRPr="006178E2">
        <w:rPr>
          <w:rFonts w:hint="eastAsia"/>
        </w:rPr>
        <w:t>的输出进行深层特征分析，以增强对复杂动作的识别能力。</w:t>
      </w:r>
      <w:r w:rsidR="006178E2">
        <w:rPr>
          <w:rFonts w:hint="eastAsia"/>
        </w:rPr>
        <w:t>采用</w:t>
      </w:r>
      <w:r w:rsidR="006178E2" w:rsidRPr="006178E2">
        <w:rPr>
          <w:rFonts w:hint="eastAsia"/>
        </w:rPr>
        <w:t>时序数据分析</w:t>
      </w:r>
      <w:r w:rsidR="006178E2">
        <w:rPr>
          <w:rFonts w:hint="eastAsia"/>
        </w:rPr>
        <w:t>，</w:t>
      </w:r>
      <w:r w:rsidR="006178E2" w:rsidRPr="006178E2">
        <w:rPr>
          <w:rFonts w:hint="eastAsia"/>
        </w:rPr>
        <w:t>应用长短期记</w:t>
      </w:r>
      <w:r w:rsidR="006178E2" w:rsidRPr="006178E2">
        <w:rPr>
          <w:rFonts w:hint="eastAsia"/>
        </w:rPr>
        <w:lastRenderedPageBreak/>
        <w:t>忆网络（</w:t>
      </w:r>
      <w:r w:rsidR="006178E2" w:rsidRPr="006178E2">
        <w:rPr>
          <w:rFonts w:hint="eastAsia"/>
        </w:rPr>
        <w:t>LSTM</w:t>
      </w:r>
      <w:r w:rsidR="006178E2" w:rsidRPr="006178E2">
        <w:rPr>
          <w:rFonts w:hint="eastAsia"/>
        </w:rPr>
        <w:t>）或门控循环单元（</w:t>
      </w:r>
      <w:r w:rsidR="006178E2" w:rsidRPr="006178E2">
        <w:rPr>
          <w:rFonts w:hint="eastAsia"/>
        </w:rPr>
        <w:t>GRU</w:t>
      </w:r>
      <w:r w:rsidR="006178E2" w:rsidRPr="006178E2">
        <w:rPr>
          <w:rFonts w:hint="eastAsia"/>
        </w:rPr>
        <w:t>）处理</w:t>
      </w:r>
      <w:r w:rsidR="006178E2" w:rsidRPr="006178E2">
        <w:rPr>
          <w:rFonts w:hint="eastAsia"/>
        </w:rPr>
        <w:t>MoveNet</w:t>
      </w:r>
      <w:r w:rsidR="006178E2" w:rsidRPr="006178E2">
        <w:rPr>
          <w:rFonts w:hint="eastAsia"/>
        </w:rPr>
        <w:t>的输出序列，以捕捉动作的时间依赖性和动态变化。</w:t>
      </w:r>
    </w:p>
    <w:p w14:paraId="63B03E4E" w14:textId="77777777" w:rsidR="00103F2E" w:rsidRDefault="00103F2E" w:rsidP="00103F2E">
      <w:pPr>
        <w:pStyle w:val="a2"/>
        <w:spacing w:line="360" w:lineRule="auto"/>
        <w:ind w:firstLine="480"/>
      </w:pPr>
    </w:p>
    <w:p w14:paraId="7B533197" w14:textId="77777777" w:rsidR="00103F2E" w:rsidRPr="000D31B7" w:rsidRDefault="005F72D3" w:rsidP="000D31B7">
      <w:pPr>
        <w:pStyle w:val="a2"/>
        <w:numPr>
          <w:ilvl w:val="0"/>
          <w:numId w:val="43"/>
        </w:numPr>
        <w:spacing w:line="360" w:lineRule="auto"/>
        <w:ind w:firstLineChars="0" w:hanging="920"/>
        <w:rPr>
          <w:b/>
          <w:bCs/>
        </w:rPr>
      </w:pPr>
      <w:r w:rsidRPr="005F72D3">
        <w:rPr>
          <w:rFonts w:hint="eastAsia"/>
          <w:b/>
          <w:bCs/>
        </w:rPr>
        <w:t>动态和复杂背景下的稳定性</w:t>
      </w:r>
    </w:p>
    <w:p w14:paraId="41A26657" w14:textId="77777777" w:rsidR="00103F2E" w:rsidRDefault="00393E4A" w:rsidP="00393E4A">
      <w:pPr>
        <w:pStyle w:val="a2"/>
        <w:spacing w:line="360" w:lineRule="auto"/>
        <w:ind w:left="480" w:firstLine="480"/>
      </w:pPr>
      <w:r>
        <w:rPr>
          <w:rFonts w:hint="eastAsia"/>
        </w:rPr>
        <w:t>使用先进的图像分割技术，如改进的</w:t>
      </w:r>
      <w:r>
        <w:rPr>
          <w:rFonts w:hint="eastAsia"/>
        </w:rPr>
        <w:t>U-Net</w:t>
      </w:r>
      <w:r>
        <w:rPr>
          <w:rFonts w:hint="eastAsia"/>
        </w:rPr>
        <w:t>或</w:t>
      </w:r>
      <w:r>
        <w:rPr>
          <w:rFonts w:hint="eastAsia"/>
        </w:rPr>
        <w:t>DeepLab</w:t>
      </w:r>
      <w:r>
        <w:rPr>
          <w:rFonts w:hint="eastAsia"/>
        </w:rPr>
        <w:t>模型，以准确区分运动员和背景。这些技术可以帮助</w:t>
      </w:r>
      <w:r>
        <w:rPr>
          <w:rFonts w:hint="eastAsia"/>
        </w:rPr>
        <w:t>MoveNet</w:t>
      </w:r>
      <w:r>
        <w:rPr>
          <w:rFonts w:hint="eastAsia"/>
        </w:rPr>
        <w:t>更准确地定位和分析运动员的动作，即使在复杂多变的背景中。应用背景消除算法，如背景减除法（</w:t>
      </w:r>
      <w:r>
        <w:rPr>
          <w:rFonts w:hint="eastAsia"/>
        </w:rPr>
        <w:t>Background Subtraction</w:t>
      </w:r>
      <w:r>
        <w:rPr>
          <w:rFonts w:hint="eastAsia"/>
        </w:rPr>
        <w:t>），来去除静态或缓慢变化的背景元素，从而减少背景干扰。部署基于深度学习的光流估计算法（如</w:t>
      </w:r>
      <w:r>
        <w:rPr>
          <w:rFonts w:hint="eastAsia"/>
        </w:rPr>
        <w:t>FlowNet</w:t>
      </w:r>
      <w:r>
        <w:rPr>
          <w:rFonts w:hint="eastAsia"/>
        </w:rPr>
        <w:t>），来分析和理解视频中的运动模式。这可以帮助算法区分运动员的动作和背景中的动态变化。实现帧间差分方法，对连续的视频帧进行分析，以识别和跟踪运动物体，从而在动态场景中提高识别的准确度。</w:t>
      </w:r>
    </w:p>
    <w:p w14:paraId="0E3CF472" w14:textId="77777777" w:rsidR="00103F2E" w:rsidRDefault="00103F2E" w:rsidP="00103F2E">
      <w:pPr>
        <w:pStyle w:val="a2"/>
        <w:spacing w:line="360" w:lineRule="auto"/>
        <w:ind w:firstLine="480"/>
      </w:pPr>
    </w:p>
    <w:p w14:paraId="537A6EE9" w14:textId="77777777" w:rsidR="00103F2E" w:rsidRPr="000D31B7" w:rsidRDefault="005D4F47" w:rsidP="000D31B7">
      <w:pPr>
        <w:pStyle w:val="a2"/>
        <w:numPr>
          <w:ilvl w:val="0"/>
          <w:numId w:val="43"/>
        </w:numPr>
        <w:spacing w:line="360" w:lineRule="auto"/>
        <w:ind w:firstLineChars="0" w:hanging="920"/>
        <w:rPr>
          <w:b/>
          <w:bCs/>
        </w:rPr>
      </w:pPr>
      <w:r w:rsidRPr="005D4F47">
        <w:rPr>
          <w:rFonts w:hint="eastAsia"/>
          <w:b/>
          <w:bCs/>
        </w:rPr>
        <w:t>未检测到的骨骼点处理</w:t>
      </w:r>
    </w:p>
    <w:p w14:paraId="1AFDD503" w14:textId="77777777" w:rsidR="00103F2E" w:rsidRDefault="00211274" w:rsidP="00211274">
      <w:pPr>
        <w:pStyle w:val="a2"/>
        <w:spacing w:line="360" w:lineRule="auto"/>
        <w:ind w:left="480" w:firstLine="480"/>
      </w:pPr>
      <w:r>
        <w:rPr>
          <w:rFonts w:hint="eastAsia"/>
        </w:rPr>
        <w:t>通过预测或推断未检测到的骨骼点的位置，</w:t>
      </w:r>
      <w:r w:rsidRPr="00211274">
        <w:rPr>
          <w:rFonts w:hint="eastAsia"/>
        </w:rPr>
        <w:t>利用</w:t>
      </w:r>
      <w:r w:rsidRPr="00211274">
        <w:rPr>
          <w:rFonts w:hint="eastAsia"/>
        </w:rPr>
        <w:t xml:space="preserve"> MoveNet </w:t>
      </w:r>
      <w:r w:rsidRPr="00211274">
        <w:rPr>
          <w:rFonts w:hint="eastAsia"/>
        </w:rPr>
        <w:t>检测出的其他关键点信息来估计丢失点的大致位置。例如，假设膝盖位置未被检测到，我们可以根据髋关节和脚踝这两个相邻关键点的位置来推断膝盖的可能位置</w:t>
      </w:r>
      <w:r>
        <w:rPr>
          <w:rFonts w:hint="eastAsia"/>
        </w:rPr>
        <w:t>，</w:t>
      </w:r>
      <w:r w:rsidRPr="00211274">
        <w:rPr>
          <w:rFonts w:hint="eastAsia"/>
        </w:rPr>
        <w:t>不仅提高了估计的准确性，还增强了整体系统的鲁棒性。</w:t>
      </w:r>
      <w:r>
        <w:rPr>
          <w:rFonts w:hint="eastAsia"/>
        </w:rPr>
        <w:t>此外，增强数据集的质量和数量也对改善未检测骨骼点的处理非常关键。这包括在数据集中引入各种遮挡和复杂背景下的动作数据，以便算法能够在训练过程中学习到如何处理这类情况。同时，采用多角度和多源的数据输入也有助于提高算法在复杂环境中的鲁棒性。</w:t>
      </w:r>
    </w:p>
    <w:p w14:paraId="16E18AF1" w14:textId="77777777" w:rsidR="00103F2E" w:rsidRDefault="00103F2E" w:rsidP="00103F2E">
      <w:pPr>
        <w:pStyle w:val="a2"/>
        <w:spacing w:line="360" w:lineRule="auto"/>
        <w:ind w:firstLine="480"/>
      </w:pPr>
    </w:p>
    <w:p w14:paraId="659BF187" w14:textId="77777777" w:rsidR="00103F2E" w:rsidRPr="000D31B7" w:rsidRDefault="005F72D3" w:rsidP="000D31B7">
      <w:pPr>
        <w:pStyle w:val="a2"/>
        <w:numPr>
          <w:ilvl w:val="0"/>
          <w:numId w:val="43"/>
        </w:numPr>
        <w:spacing w:line="360" w:lineRule="auto"/>
        <w:ind w:firstLineChars="0" w:hanging="778"/>
        <w:rPr>
          <w:b/>
          <w:bCs/>
        </w:rPr>
      </w:pPr>
      <w:r w:rsidRPr="005F72D3">
        <w:rPr>
          <w:rFonts w:hint="eastAsia"/>
          <w:b/>
          <w:bCs/>
        </w:rPr>
        <w:t>数据集的多样性和代表性</w:t>
      </w:r>
    </w:p>
    <w:p w14:paraId="2A8DA7CE" w14:textId="77777777" w:rsidR="00103F2E" w:rsidRDefault="005F72D3" w:rsidP="005F72D3">
      <w:pPr>
        <w:pStyle w:val="a2"/>
        <w:spacing w:line="360" w:lineRule="auto"/>
        <w:ind w:left="480" w:firstLine="480"/>
      </w:pPr>
      <w:r>
        <w:rPr>
          <w:rFonts w:hint="eastAsia"/>
        </w:rPr>
        <w:t>特定领域数据扩充：针对特定体育运动类型收集数据，确保数据集的专业性和针对性。采用仿射变换、随机裁剪等数据增强技术，增加模型训练的多样性，提高模型的泛化能力</w:t>
      </w:r>
    </w:p>
    <w:p w14:paraId="176B428F" w14:textId="77777777" w:rsidR="00103F2E" w:rsidRDefault="00103F2E" w:rsidP="00103F2E">
      <w:pPr>
        <w:pStyle w:val="a2"/>
        <w:spacing w:line="360" w:lineRule="auto"/>
        <w:ind w:firstLine="480"/>
      </w:pPr>
    </w:p>
    <w:p w14:paraId="08E52EAF" w14:textId="77777777" w:rsidR="00103F2E" w:rsidRPr="000D31B7" w:rsidRDefault="005F72D3" w:rsidP="000D31B7">
      <w:pPr>
        <w:pStyle w:val="a2"/>
        <w:numPr>
          <w:ilvl w:val="0"/>
          <w:numId w:val="43"/>
        </w:numPr>
        <w:spacing w:line="360" w:lineRule="auto"/>
        <w:ind w:firstLineChars="0" w:hanging="778"/>
        <w:rPr>
          <w:b/>
          <w:bCs/>
        </w:rPr>
      </w:pPr>
      <w:r w:rsidRPr="005F72D3">
        <w:rPr>
          <w:rFonts w:hint="eastAsia"/>
          <w:b/>
          <w:bCs/>
        </w:rPr>
        <w:t>算法的适应性和灵活性</w:t>
      </w:r>
    </w:p>
    <w:p w14:paraId="5B3CB508" w14:textId="77777777" w:rsidR="00103F2E" w:rsidRPr="00103F2E" w:rsidRDefault="005F72D3" w:rsidP="005F72D3">
      <w:pPr>
        <w:pStyle w:val="a2"/>
        <w:spacing w:line="360" w:lineRule="auto"/>
        <w:ind w:left="480" w:firstLine="480"/>
      </w:pPr>
      <w:r>
        <w:rPr>
          <w:rFonts w:hint="eastAsia"/>
        </w:rPr>
        <w:t>根据不同运动员的身体特征，如身高、体重等，动态调整</w:t>
      </w:r>
      <w:r>
        <w:rPr>
          <w:rFonts w:hint="eastAsia"/>
        </w:rPr>
        <w:t>MoveNet</w:t>
      </w:r>
      <w:r>
        <w:rPr>
          <w:rFonts w:hint="eastAsia"/>
        </w:rPr>
        <w:t>模型的参数，实现个性化的动作评估。针对特定的运动类型进行</w:t>
      </w:r>
      <w:r>
        <w:rPr>
          <w:rFonts w:hint="eastAsia"/>
        </w:rPr>
        <w:t>MoveNet</w:t>
      </w:r>
      <w:r>
        <w:rPr>
          <w:rFonts w:hint="eastAsia"/>
        </w:rPr>
        <w:t>模型的微调，使模型更</w:t>
      </w:r>
      <w:r>
        <w:rPr>
          <w:rFonts w:hint="eastAsia"/>
        </w:rPr>
        <w:lastRenderedPageBreak/>
        <w:t>好地适应特定的运动动作和条件。</w:t>
      </w:r>
    </w:p>
    <w:p w14:paraId="42F9DC5B" w14:textId="77777777" w:rsidR="000F4D35" w:rsidRPr="000F4D35" w:rsidRDefault="0060702C" w:rsidP="00E23A09">
      <w:pPr>
        <w:pStyle w:val="2"/>
        <w:spacing w:line="360" w:lineRule="auto"/>
      </w:pPr>
      <w:r>
        <w:rPr>
          <w:rFonts w:hint="eastAsia"/>
        </w:rPr>
        <w:t>选择</w:t>
      </w:r>
      <w:r w:rsidR="00351B57">
        <w:rPr>
          <w:rFonts w:hint="eastAsia"/>
        </w:rPr>
        <w:t>的工具</w:t>
      </w:r>
    </w:p>
    <w:p w14:paraId="068770D8" w14:textId="77777777" w:rsidR="007803A8" w:rsidRPr="007803A8" w:rsidRDefault="00751D62" w:rsidP="00AC0493">
      <w:pPr>
        <w:pStyle w:val="3"/>
      </w:pPr>
      <w:r>
        <w:rPr>
          <w:rFonts w:hint="eastAsia"/>
        </w:rPr>
        <w:t>硬件环境</w:t>
      </w:r>
    </w:p>
    <w:p w14:paraId="1500C385" w14:textId="77777777" w:rsidR="00751D62" w:rsidRDefault="00751D62" w:rsidP="00E23A09">
      <w:pPr>
        <w:pStyle w:val="a2"/>
        <w:numPr>
          <w:ilvl w:val="0"/>
          <w:numId w:val="21"/>
        </w:numPr>
        <w:spacing w:line="360" w:lineRule="auto"/>
        <w:ind w:firstLineChars="0"/>
      </w:pPr>
      <w:r>
        <w:rPr>
          <w:rFonts w:hint="eastAsia"/>
        </w:rPr>
        <w:t>计算机</w:t>
      </w:r>
      <w:r>
        <w:rPr>
          <w:rFonts w:hint="eastAsia"/>
        </w:rPr>
        <w:t>:</w:t>
      </w:r>
    </w:p>
    <w:p w14:paraId="59598FDE" w14:textId="77777777" w:rsidR="00751D62" w:rsidRDefault="00C078B7" w:rsidP="003B23C7">
      <w:pPr>
        <w:pStyle w:val="a2"/>
        <w:numPr>
          <w:ilvl w:val="0"/>
          <w:numId w:val="48"/>
        </w:numPr>
        <w:spacing w:line="360" w:lineRule="auto"/>
        <w:ind w:firstLineChars="0"/>
      </w:pPr>
      <w:r>
        <w:rPr>
          <w:rFonts w:hint="eastAsia"/>
        </w:rPr>
        <w:t>CPU</w:t>
      </w:r>
      <w:r w:rsidR="00751D62">
        <w:rPr>
          <w:rFonts w:hint="eastAsia"/>
        </w:rPr>
        <w:t>：</w:t>
      </w:r>
      <w:r w:rsidR="00882209" w:rsidRPr="00882209">
        <w:t>11th Gen Intel(R) Core(TM) i7-11800H @ 2.30GHz</w:t>
      </w:r>
    </w:p>
    <w:p w14:paraId="5BF12D96" w14:textId="77777777" w:rsidR="00751D62" w:rsidRDefault="00C078B7" w:rsidP="003B23C7">
      <w:pPr>
        <w:pStyle w:val="a2"/>
        <w:numPr>
          <w:ilvl w:val="0"/>
          <w:numId w:val="48"/>
        </w:numPr>
        <w:spacing w:line="360" w:lineRule="auto"/>
        <w:ind w:firstLineChars="0"/>
      </w:pPr>
      <w:r>
        <w:rPr>
          <w:rFonts w:hint="eastAsia"/>
        </w:rPr>
        <w:t>GPU</w:t>
      </w:r>
      <w:r w:rsidR="00751D62">
        <w:rPr>
          <w:rFonts w:hint="eastAsia"/>
        </w:rPr>
        <w:t>：</w:t>
      </w:r>
      <w:r w:rsidR="00751D62">
        <w:rPr>
          <w:rFonts w:hint="eastAsia"/>
        </w:rPr>
        <w:t>Nvidia</w:t>
      </w:r>
      <w:r w:rsidR="00751D62">
        <w:t xml:space="preserve"> </w:t>
      </w:r>
      <w:r w:rsidR="00A502F8">
        <w:t>GeForce</w:t>
      </w:r>
      <w:r w:rsidR="00751D62">
        <w:t xml:space="preserve"> </w:t>
      </w:r>
      <w:r w:rsidR="00751D62">
        <w:rPr>
          <w:rFonts w:hint="eastAsia"/>
        </w:rPr>
        <w:t>RTX</w:t>
      </w:r>
      <w:r w:rsidR="00751D62">
        <w:t xml:space="preserve"> 3070 </w:t>
      </w:r>
      <w:r w:rsidR="00751D62">
        <w:rPr>
          <w:rFonts w:hint="eastAsia"/>
        </w:rPr>
        <w:t>Laptop</w:t>
      </w:r>
    </w:p>
    <w:p w14:paraId="4E6EA996" w14:textId="022226EC" w:rsidR="00751D62" w:rsidRDefault="00C078B7" w:rsidP="003B23C7">
      <w:pPr>
        <w:pStyle w:val="a2"/>
        <w:numPr>
          <w:ilvl w:val="0"/>
          <w:numId w:val="48"/>
        </w:numPr>
        <w:spacing w:line="360" w:lineRule="auto"/>
        <w:ind w:firstLineChars="0"/>
      </w:pPr>
      <w:r>
        <w:rPr>
          <w:rFonts w:hint="eastAsia"/>
        </w:rPr>
        <w:t>OS</w:t>
      </w:r>
      <w:r w:rsidR="00751D62">
        <w:rPr>
          <w:rFonts w:hint="eastAsia"/>
        </w:rPr>
        <w:t>：</w:t>
      </w:r>
      <w:r w:rsidR="00751D62">
        <w:rPr>
          <w:rFonts w:hint="eastAsia"/>
        </w:rPr>
        <w:t>Windows</w:t>
      </w:r>
      <w:r w:rsidR="00751D62">
        <w:t xml:space="preserve">11 </w:t>
      </w:r>
      <w:r>
        <w:rPr>
          <w:rFonts w:hint="eastAsia"/>
        </w:rPr>
        <w:t>Pro</w:t>
      </w:r>
      <w:r>
        <w:t xml:space="preserve"> </w:t>
      </w:r>
      <w:r w:rsidR="00751D62">
        <w:t>23</w:t>
      </w:r>
      <w:r w:rsidR="00751D62">
        <w:rPr>
          <w:rFonts w:hint="eastAsia"/>
        </w:rPr>
        <w:t>H</w:t>
      </w:r>
      <w:r w:rsidR="00751D62">
        <w:t xml:space="preserve">2 </w:t>
      </w:r>
      <w:r w:rsidR="00E40418">
        <w:rPr>
          <w:rFonts w:hint="eastAsia"/>
        </w:rPr>
        <w:t>x</w:t>
      </w:r>
      <w:r w:rsidR="00E40418">
        <w:t xml:space="preserve">64 </w:t>
      </w:r>
      <w:r w:rsidR="00E613EE" w:rsidRPr="00E613EE">
        <w:t>22631.3085</w:t>
      </w:r>
    </w:p>
    <w:p w14:paraId="066CAE05" w14:textId="1BF08E8F" w:rsidR="00751D62" w:rsidRDefault="00751D62" w:rsidP="003B23C7">
      <w:pPr>
        <w:pStyle w:val="a2"/>
        <w:numPr>
          <w:ilvl w:val="0"/>
          <w:numId w:val="48"/>
        </w:numPr>
        <w:spacing w:line="360" w:lineRule="auto"/>
        <w:ind w:firstLineChars="0"/>
      </w:pPr>
      <w:r>
        <w:rPr>
          <w:rFonts w:hint="eastAsia"/>
        </w:rPr>
        <w:t>硬盘：</w:t>
      </w:r>
      <w:r>
        <w:t>2.5</w:t>
      </w:r>
      <w:r>
        <w:rPr>
          <w:rFonts w:hint="eastAsia"/>
        </w:rPr>
        <w:t xml:space="preserve"> TB</w:t>
      </w:r>
      <w:r>
        <w:t xml:space="preserve"> </w:t>
      </w:r>
      <w:r w:rsidR="00597890">
        <w:rPr>
          <w:rFonts w:hint="eastAsia"/>
        </w:rPr>
        <w:t>S</w:t>
      </w:r>
      <w:r w:rsidR="00597890" w:rsidRPr="00597890">
        <w:t>amsung</w:t>
      </w:r>
      <w:r w:rsidR="00597890">
        <w:t xml:space="preserve"> </w:t>
      </w:r>
      <w:r>
        <w:rPr>
          <w:rFonts w:hint="eastAsia"/>
        </w:rPr>
        <w:t>PM</w:t>
      </w:r>
      <w:r>
        <w:t>9</w:t>
      </w:r>
      <w:r>
        <w:rPr>
          <w:rFonts w:hint="eastAsia"/>
        </w:rPr>
        <w:t>A</w:t>
      </w:r>
      <w:r>
        <w:t>1</w:t>
      </w:r>
    </w:p>
    <w:p w14:paraId="125CB715" w14:textId="77777777" w:rsidR="00751D62" w:rsidRPr="00CC00E5" w:rsidRDefault="00751D62" w:rsidP="003B23C7">
      <w:pPr>
        <w:pStyle w:val="a2"/>
        <w:numPr>
          <w:ilvl w:val="0"/>
          <w:numId w:val="48"/>
        </w:numPr>
        <w:spacing w:line="360" w:lineRule="auto"/>
        <w:ind w:firstLineChars="0"/>
      </w:pPr>
      <w:r>
        <w:rPr>
          <w:rFonts w:hint="eastAsia"/>
        </w:rPr>
        <w:t>内存：</w:t>
      </w:r>
      <w:r>
        <w:t>32</w:t>
      </w:r>
      <w:r w:rsidR="00544843">
        <w:t>.0</w:t>
      </w:r>
      <w:r>
        <w:rPr>
          <w:rFonts w:hint="eastAsia"/>
        </w:rPr>
        <w:t xml:space="preserve"> GB</w:t>
      </w:r>
      <w:r>
        <w:t xml:space="preserve"> </w:t>
      </w:r>
      <w:r>
        <w:rPr>
          <w:rFonts w:hint="eastAsia"/>
        </w:rPr>
        <w:t>DDR4</w:t>
      </w:r>
      <w:r>
        <w:t xml:space="preserve"> 3200</w:t>
      </w:r>
      <w:r>
        <w:rPr>
          <w:rFonts w:hint="eastAsia"/>
        </w:rPr>
        <w:t>MH</w:t>
      </w:r>
      <w:r w:rsidR="004F6306">
        <w:rPr>
          <w:rFonts w:hint="eastAsia"/>
        </w:rPr>
        <w:t>z</w:t>
      </w:r>
    </w:p>
    <w:p w14:paraId="09E85C20" w14:textId="642BD74F" w:rsidR="00751D62" w:rsidRPr="00751D62" w:rsidRDefault="00764EE2" w:rsidP="00764EE2">
      <w:pPr>
        <w:pStyle w:val="a1"/>
        <w:spacing w:line="360" w:lineRule="auto"/>
      </w:pPr>
      <w:r>
        <w:t>2</w:t>
      </w:r>
      <w:r w:rsidR="00751D62" w:rsidRPr="00CC00E5">
        <w:rPr>
          <w:rFonts w:hint="eastAsia"/>
        </w:rPr>
        <w:t>.</w:t>
      </w:r>
      <w:r w:rsidR="00751D62" w:rsidRPr="00CC00E5">
        <w:rPr>
          <w:rFonts w:hint="eastAsia"/>
        </w:rPr>
        <w:tab/>
      </w:r>
      <w:r w:rsidR="00751D62" w:rsidRPr="00CC00E5">
        <w:rPr>
          <w:rFonts w:hint="eastAsia"/>
        </w:rPr>
        <w:t>数据采集设备：高质量摄像头，用于</w:t>
      </w:r>
      <w:r w:rsidR="00C74575">
        <w:rPr>
          <w:rFonts w:hint="eastAsia"/>
        </w:rPr>
        <w:t>采集</w:t>
      </w:r>
      <w:r w:rsidR="00751D62" w:rsidRPr="00CC00E5">
        <w:rPr>
          <w:rFonts w:hint="eastAsia"/>
        </w:rPr>
        <w:t>运动</w:t>
      </w:r>
      <w:r w:rsidR="00923282">
        <w:rPr>
          <w:rFonts w:hint="eastAsia"/>
        </w:rPr>
        <w:t>图像</w:t>
      </w:r>
      <w:r w:rsidR="00751D62" w:rsidRPr="00CC00E5">
        <w:rPr>
          <w:rFonts w:hint="eastAsia"/>
        </w:rPr>
        <w:t>数据</w:t>
      </w:r>
      <w:r w:rsidR="00F81A98">
        <w:rPr>
          <w:rFonts w:hint="eastAsia"/>
        </w:rPr>
        <w:t>集</w:t>
      </w:r>
      <w:r w:rsidR="00751D62" w:rsidRPr="00CC00E5">
        <w:rPr>
          <w:rFonts w:hint="eastAsia"/>
        </w:rPr>
        <w:t>。</w:t>
      </w:r>
    </w:p>
    <w:p w14:paraId="3222F3A5" w14:textId="77777777" w:rsidR="00E00F41" w:rsidRDefault="00E00F41" w:rsidP="00AC0493">
      <w:pPr>
        <w:pStyle w:val="3"/>
      </w:pPr>
      <w:r>
        <w:rPr>
          <w:rFonts w:hint="eastAsia"/>
        </w:rPr>
        <w:t>软件环境</w:t>
      </w:r>
    </w:p>
    <w:p w14:paraId="01E9C761" w14:textId="131A95B0" w:rsidR="00C346EF" w:rsidRDefault="00E00F41" w:rsidP="00E23A09">
      <w:pPr>
        <w:pStyle w:val="a1"/>
        <w:numPr>
          <w:ilvl w:val="0"/>
          <w:numId w:val="19"/>
        </w:numPr>
        <w:spacing w:line="360" w:lineRule="auto"/>
        <w:ind w:firstLineChars="0"/>
      </w:pPr>
      <w:r w:rsidRPr="00CC00E5">
        <w:rPr>
          <w:rFonts w:hint="eastAsia"/>
        </w:rPr>
        <w:t>开发环境</w:t>
      </w:r>
      <w:r w:rsidR="00764EE2">
        <w:rPr>
          <w:rFonts w:hint="eastAsia"/>
        </w:rPr>
        <w:t>：</w:t>
      </w:r>
      <w:r w:rsidR="00751D62">
        <w:rPr>
          <w:rFonts w:hint="eastAsia"/>
        </w:rPr>
        <w:t>Py</w:t>
      </w:r>
      <w:r w:rsidR="00764EE2">
        <w:rPr>
          <w:rFonts w:hint="eastAsia"/>
        </w:rPr>
        <w:t>thon</w:t>
      </w:r>
      <w:r w:rsidR="00FE2F28">
        <w:t xml:space="preserve"> 3.10</w:t>
      </w:r>
      <w:r w:rsidR="00C346EF">
        <w:rPr>
          <w:rFonts w:hint="eastAsia"/>
        </w:rPr>
        <w:t>，</w:t>
      </w:r>
      <w:r w:rsidR="00C346EF" w:rsidRPr="00BB5D4D">
        <w:rPr>
          <w:rFonts w:hint="eastAsia"/>
        </w:rPr>
        <w:t>深度学习框架包括但不限于</w:t>
      </w:r>
      <w:r w:rsidR="00C346EF" w:rsidRPr="00BB5D4D">
        <w:rPr>
          <w:rFonts w:hint="eastAsia"/>
        </w:rPr>
        <w:t>TensorFlow</w:t>
      </w:r>
      <w:r w:rsidR="00C346EF" w:rsidRPr="00BB5D4D">
        <w:rPr>
          <w:rFonts w:hint="eastAsia"/>
        </w:rPr>
        <w:t>和</w:t>
      </w:r>
      <w:r w:rsidR="00C346EF" w:rsidRPr="00BB5D4D">
        <w:rPr>
          <w:rFonts w:hint="eastAsia"/>
        </w:rPr>
        <w:t>PyTorch</w:t>
      </w:r>
      <w:r w:rsidR="00644FDB">
        <w:rPr>
          <w:rFonts w:hint="eastAsia"/>
        </w:rPr>
        <w:t>。</w:t>
      </w:r>
    </w:p>
    <w:p w14:paraId="00927DD4" w14:textId="68FADFCD" w:rsidR="00E00F41" w:rsidRPr="00CC00E5" w:rsidRDefault="00E00F41" w:rsidP="00E23A09">
      <w:pPr>
        <w:pStyle w:val="a1"/>
        <w:numPr>
          <w:ilvl w:val="0"/>
          <w:numId w:val="19"/>
        </w:numPr>
        <w:spacing w:line="360" w:lineRule="auto"/>
        <w:ind w:firstLineChars="0"/>
      </w:pPr>
      <w:r w:rsidRPr="00CC00E5">
        <w:rPr>
          <w:rFonts w:hint="eastAsia"/>
        </w:rPr>
        <w:t>编程</w:t>
      </w:r>
      <w:r w:rsidR="00C346EF">
        <w:rPr>
          <w:rFonts w:hint="eastAsia"/>
        </w:rPr>
        <w:t>工具：</w:t>
      </w:r>
      <w:r w:rsidR="00C346EF">
        <w:t xml:space="preserve">JetBrains </w:t>
      </w:r>
      <w:r w:rsidR="00C346EF">
        <w:rPr>
          <w:rFonts w:hint="eastAsia"/>
        </w:rPr>
        <w:t>Pycharm</w:t>
      </w:r>
      <w:r w:rsidR="00C346EF">
        <w:t xml:space="preserve"> </w:t>
      </w:r>
      <w:r w:rsidR="00C346EF">
        <w:rPr>
          <w:rFonts w:hint="eastAsia"/>
        </w:rPr>
        <w:t>Professional</w:t>
      </w:r>
      <w:r w:rsidR="00C346EF">
        <w:t xml:space="preserve"> 2023.</w:t>
      </w:r>
      <w:r w:rsidR="0009334B">
        <w:t>3</w:t>
      </w:r>
      <w:r w:rsidR="00C346EF">
        <w:t>.5</w:t>
      </w:r>
      <w:r w:rsidR="00C346EF">
        <w:rPr>
          <w:rFonts w:hint="eastAsia"/>
        </w:rPr>
        <w:t>、</w:t>
      </w:r>
      <w:r w:rsidR="00C346EF">
        <w:rPr>
          <w:rFonts w:hint="eastAsia"/>
        </w:rPr>
        <w:t>Mircsoft</w:t>
      </w:r>
      <w:r w:rsidR="00C346EF">
        <w:t xml:space="preserve"> </w:t>
      </w:r>
      <w:r w:rsidR="00C346EF">
        <w:rPr>
          <w:rFonts w:hint="eastAsia"/>
        </w:rPr>
        <w:t>VsCode</w:t>
      </w:r>
      <w:r w:rsidR="00644FDB">
        <w:rPr>
          <w:rFonts w:hint="eastAsia"/>
        </w:rPr>
        <w:t>。</w:t>
      </w:r>
    </w:p>
    <w:p w14:paraId="0EF1DA3B" w14:textId="77777777" w:rsidR="00E00F41" w:rsidRPr="00CC00E5" w:rsidRDefault="00E00F41" w:rsidP="00E23A09">
      <w:pPr>
        <w:pStyle w:val="a1"/>
        <w:numPr>
          <w:ilvl w:val="0"/>
          <w:numId w:val="19"/>
        </w:numPr>
        <w:spacing w:line="360" w:lineRule="auto"/>
        <w:ind w:firstLineChars="0"/>
      </w:pPr>
      <w:r w:rsidRPr="00CC00E5">
        <w:rPr>
          <w:rFonts w:hint="eastAsia"/>
        </w:rPr>
        <w:t>数据分析工具：</w:t>
      </w:r>
      <w:r w:rsidRPr="00CC00E5">
        <w:rPr>
          <w:rFonts w:hint="eastAsia"/>
        </w:rPr>
        <w:t>Pandas</w:t>
      </w:r>
      <w:r w:rsidR="004E26D1">
        <w:rPr>
          <w:rFonts w:hint="eastAsia"/>
        </w:rPr>
        <w:t>、</w:t>
      </w:r>
      <w:r w:rsidRPr="00CC00E5">
        <w:rPr>
          <w:rFonts w:hint="eastAsia"/>
        </w:rPr>
        <w:t>NumPy</w:t>
      </w:r>
      <w:r w:rsidRPr="00CC00E5">
        <w:rPr>
          <w:rFonts w:hint="eastAsia"/>
        </w:rPr>
        <w:t>等用于数据处理和分析的库。</w:t>
      </w:r>
    </w:p>
    <w:p w14:paraId="6F4DB3FC" w14:textId="77777777" w:rsidR="00E00F41" w:rsidRPr="00E00F41" w:rsidRDefault="00E00F41" w:rsidP="00E23A09">
      <w:pPr>
        <w:pStyle w:val="a2"/>
        <w:numPr>
          <w:ilvl w:val="0"/>
          <w:numId w:val="19"/>
        </w:numPr>
        <w:spacing w:line="360" w:lineRule="auto"/>
        <w:ind w:firstLineChars="0"/>
      </w:pPr>
      <w:r w:rsidRPr="00CC00E5">
        <w:rPr>
          <w:rFonts w:hint="eastAsia"/>
        </w:rPr>
        <w:t>可视化工具：</w:t>
      </w:r>
      <w:r w:rsidRPr="00CC00E5">
        <w:rPr>
          <w:rFonts w:hint="eastAsia"/>
        </w:rPr>
        <w:t>Matplotlib</w:t>
      </w:r>
      <w:r w:rsidRPr="00CC00E5">
        <w:rPr>
          <w:rFonts w:hint="eastAsia"/>
        </w:rPr>
        <w:t>，用于数据和结果的可视化。</w:t>
      </w:r>
    </w:p>
    <w:p w14:paraId="12FEBE38" w14:textId="77777777" w:rsidR="0060702C" w:rsidRDefault="0060702C" w:rsidP="00E23A09">
      <w:pPr>
        <w:pStyle w:val="2"/>
        <w:spacing w:line="360" w:lineRule="auto"/>
      </w:pPr>
      <w:r>
        <w:rPr>
          <w:rFonts w:hint="eastAsia"/>
        </w:rPr>
        <w:t>工作进度安排</w:t>
      </w:r>
    </w:p>
    <w:p w14:paraId="51D43725" w14:textId="77777777" w:rsidR="00CC00E5" w:rsidRDefault="0036123D" w:rsidP="00E23A09">
      <w:pPr>
        <w:pStyle w:val="a1"/>
        <w:spacing w:line="360" w:lineRule="auto"/>
      </w:pPr>
      <w:r>
        <w:rPr>
          <w:rFonts w:hint="eastAsia"/>
        </w:rPr>
        <w:t>本次课题研究的</w:t>
      </w:r>
      <w:r w:rsidR="00CC00E5">
        <w:rPr>
          <w:rFonts w:hint="eastAsia"/>
        </w:rPr>
        <w:t>工作进度将</w:t>
      </w:r>
      <w:r>
        <w:rPr>
          <w:rFonts w:hint="eastAsia"/>
        </w:rPr>
        <w:t>会</w:t>
      </w:r>
      <w:r w:rsidR="00CC00E5">
        <w:rPr>
          <w:rFonts w:hint="eastAsia"/>
        </w:rPr>
        <w:t>按照以下计划进行：</w:t>
      </w:r>
    </w:p>
    <w:p w14:paraId="5554673F" w14:textId="77777777" w:rsidR="006448E2" w:rsidRDefault="006448E2" w:rsidP="00E23A09">
      <w:pPr>
        <w:pStyle w:val="a1"/>
        <w:spacing w:line="360" w:lineRule="auto"/>
      </w:pPr>
    </w:p>
    <w:p w14:paraId="2209CFCE" w14:textId="77777777" w:rsidR="006448E2" w:rsidRPr="007C361A" w:rsidRDefault="000E593D" w:rsidP="000E593D">
      <w:pPr>
        <w:pStyle w:val="a1"/>
        <w:spacing w:line="360" w:lineRule="auto"/>
        <w:ind w:firstLineChars="0"/>
        <w:rPr>
          <w:b/>
          <w:bCs/>
        </w:rPr>
      </w:pPr>
      <w:r w:rsidRPr="007C361A">
        <w:rPr>
          <w:rFonts w:hint="eastAsia"/>
          <w:b/>
          <w:bCs/>
        </w:rPr>
        <w:t>阶段一：</w:t>
      </w:r>
      <w:r w:rsidR="00743774" w:rsidRPr="007C361A">
        <w:rPr>
          <w:rFonts w:hint="eastAsia"/>
          <w:b/>
          <w:bCs/>
        </w:rPr>
        <w:t>背景资料完善与研究目标</w:t>
      </w:r>
    </w:p>
    <w:p w14:paraId="6D75C53C" w14:textId="77777777" w:rsidR="006448E2" w:rsidRDefault="006448E2" w:rsidP="00AE716A">
      <w:pPr>
        <w:pStyle w:val="a1"/>
        <w:numPr>
          <w:ilvl w:val="0"/>
          <w:numId w:val="51"/>
        </w:numPr>
        <w:spacing w:line="360" w:lineRule="auto"/>
        <w:ind w:firstLineChars="0"/>
      </w:pPr>
      <w:r>
        <w:rPr>
          <w:rFonts w:hint="eastAsia"/>
        </w:rPr>
        <w:t>研究背景资料和相关文献。</w:t>
      </w:r>
    </w:p>
    <w:p w14:paraId="5A1C7FDD" w14:textId="77777777" w:rsidR="006448E2" w:rsidRDefault="005D436D" w:rsidP="00AE716A">
      <w:pPr>
        <w:pStyle w:val="a1"/>
        <w:numPr>
          <w:ilvl w:val="0"/>
          <w:numId w:val="51"/>
        </w:numPr>
        <w:spacing w:line="360" w:lineRule="auto"/>
        <w:ind w:firstLineChars="0"/>
      </w:pPr>
      <w:r>
        <w:rPr>
          <w:rFonts w:hint="eastAsia"/>
        </w:rPr>
        <w:t>了解需求，确认</w:t>
      </w:r>
      <w:r w:rsidR="006448E2">
        <w:rPr>
          <w:rFonts w:hint="eastAsia"/>
        </w:rPr>
        <w:t>研究目标和具体的方法论。</w:t>
      </w:r>
    </w:p>
    <w:p w14:paraId="12621EE0" w14:textId="77777777" w:rsidR="006448E2" w:rsidRDefault="00743774" w:rsidP="00743774">
      <w:pPr>
        <w:pStyle w:val="a1"/>
        <w:numPr>
          <w:ilvl w:val="0"/>
          <w:numId w:val="51"/>
        </w:numPr>
        <w:spacing w:line="360" w:lineRule="auto"/>
        <w:ind w:firstLineChars="0"/>
      </w:pPr>
      <w:r w:rsidRPr="00743774">
        <w:rPr>
          <w:rFonts w:hint="eastAsia"/>
        </w:rPr>
        <w:t>整理资料完成开题报告以及外文文献资料的书写</w:t>
      </w:r>
    </w:p>
    <w:p w14:paraId="594725D4" w14:textId="77777777" w:rsidR="006448E2" w:rsidRDefault="006448E2" w:rsidP="006448E2">
      <w:pPr>
        <w:pStyle w:val="a1"/>
        <w:spacing w:line="360" w:lineRule="auto"/>
      </w:pPr>
    </w:p>
    <w:p w14:paraId="19832789" w14:textId="77777777" w:rsidR="00743774" w:rsidRPr="007C361A" w:rsidRDefault="000E593D" w:rsidP="00743774">
      <w:pPr>
        <w:pStyle w:val="a1"/>
        <w:spacing w:line="360" w:lineRule="auto"/>
        <w:ind w:firstLineChars="0"/>
        <w:rPr>
          <w:b/>
          <w:bCs/>
        </w:rPr>
      </w:pPr>
      <w:r w:rsidRPr="007C361A">
        <w:rPr>
          <w:rFonts w:hint="eastAsia"/>
          <w:b/>
          <w:bCs/>
        </w:rPr>
        <w:t>阶段二：</w:t>
      </w:r>
      <w:r w:rsidR="006448E2" w:rsidRPr="007C361A">
        <w:rPr>
          <w:rFonts w:hint="eastAsia"/>
          <w:b/>
          <w:bCs/>
        </w:rPr>
        <w:t>算法研究和设计</w:t>
      </w:r>
    </w:p>
    <w:p w14:paraId="57906D5D" w14:textId="77777777" w:rsidR="00743774" w:rsidRDefault="00743774" w:rsidP="00743774">
      <w:pPr>
        <w:pStyle w:val="a1"/>
        <w:numPr>
          <w:ilvl w:val="0"/>
          <w:numId w:val="52"/>
        </w:numPr>
        <w:spacing w:line="360" w:lineRule="auto"/>
        <w:ind w:firstLineChars="0"/>
      </w:pPr>
      <w:r w:rsidRPr="00743774">
        <w:rPr>
          <w:rFonts w:hint="eastAsia"/>
        </w:rPr>
        <w:t>搭建开发环境，包括所需软件和工具的安装配置。</w:t>
      </w:r>
    </w:p>
    <w:p w14:paraId="5AC06445" w14:textId="77777777" w:rsidR="00215314" w:rsidRDefault="00215314" w:rsidP="00743774">
      <w:pPr>
        <w:pStyle w:val="a1"/>
        <w:numPr>
          <w:ilvl w:val="0"/>
          <w:numId w:val="52"/>
        </w:numPr>
        <w:spacing w:line="360" w:lineRule="auto"/>
        <w:ind w:firstLineChars="0"/>
      </w:pPr>
      <w:r w:rsidRPr="00215314">
        <w:rPr>
          <w:rFonts w:hint="eastAsia"/>
        </w:rPr>
        <w:lastRenderedPageBreak/>
        <w:t>学习并使用人体骨骼关键点模型</w:t>
      </w:r>
    </w:p>
    <w:p w14:paraId="21D3A2F4" w14:textId="77777777" w:rsidR="006448E2" w:rsidRDefault="006448E2" w:rsidP="00AE716A">
      <w:pPr>
        <w:pStyle w:val="a1"/>
        <w:numPr>
          <w:ilvl w:val="0"/>
          <w:numId w:val="52"/>
        </w:numPr>
        <w:spacing w:line="360" w:lineRule="auto"/>
        <w:ind w:firstLineChars="0"/>
      </w:pPr>
      <w:r>
        <w:rPr>
          <w:rFonts w:hint="eastAsia"/>
        </w:rPr>
        <w:t>设计初步的体育动作标准度评估框架。</w:t>
      </w:r>
    </w:p>
    <w:p w14:paraId="4F1F3618" w14:textId="77777777" w:rsidR="006448E2" w:rsidRDefault="006448E2" w:rsidP="00AE716A">
      <w:pPr>
        <w:pStyle w:val="a1"/>
        <w:numPr>
          <w:ilvl w:val="0"/>
          <w:numId w:val="52"/>
        </w:numPr>
        <w:spacing w:line="360" w:lineRule="auto"/>
        <w:ind w:firstLineChars="0"/>
      </w:pPr>
      <w:r>
        <w:rPr>
          <w:rFonts w:hint="eastAsia"/>
        </w:rPr>
        <w:t>开发算法的理论模型和原型。</w:t>
      </w:r>
    </w:p>
    <w:p w14:paraId="16A093DA" w14:textId="77777777" w:rsidR="000E58DE" w:rsidRDefault="000E58DE" w:rsidP="0077409B">
      <w:pPr>
        <w:pStyle w:val="a1"/>
        <w:spacing w:line="360" w:lineRule="auto"/>
        <w:ind w:left="920" w:firstLineChars="0" w:firstLine="0"/>
      </w:pPr>
    </w:p>
    <w:p w14:paraId="6F780B0F" w14:textId="51911A19" w:rsidR="000E58DE" w:rsidRPr="007C361A" w:rsidRDefault="000E58DE" w:rsidP="000E58DE">
      <w:pPr>
        <w:pStyle w:val="a1"/>
        <w:spacing w:line="360" w:lineRule="auto"/>
        <w:ind w:firstLineChars="0"/>
        <w:rPr>
          <w:b/>
          <w:bCs/>
        </w:rPr>
      </w:pPr>
      <w:r w:rsidRPr="007C361A">
        <w:rPr>
          <w:rFonts w:hint="eastAsia"/>
          <w:b/>
          <w:bCs/>
        </w:rPr>
        <w:t>阶段</w:t>
      </w:r>
      <w:r>
        <w:rPr>
          <w:rFonts w:hint="eastAsia"/>
          <w:b/>
          <w:bCs/>
        </w:rPr>
        <w:t>三</w:t>
      </w:r>
      <w:r w:rsidRPr="007C361A">
        <w:rPr>
          <w:rFonts w:hint="eastAsia"/>
          <w:b/>
          <w:bCs/>
        </w:rPr>
        <w:t>：数据收集和处理</w:t>
      </w:r>
    </w:p>
    <w:p w14:paraId="395E708A" w14:textId="77777777" w:rsidR="000E58DE" w:rsidRDefault="000E58DE" w:rsidP="000E58DE">
      <w:pPr>
        <w:pStyle w:val="a1"/>
        <w:numPr>
          <w:ilvl w:val="0"/>
          <w:numId w:val="54"/>
        </w:numPr>
        <w:spacing w:line="360" w:lineRule="auto"/>
        <w:ind w:firstLineChars="0"/>
      </w:pPr>
      <w:r>
        <w:rPr>
          <w:rFonts w:hint="eastAsia"/>
        </w:rPr>
        <w:t>收集和标注用于训练和测试的视频数据。</w:t>
      </w:r>
    </w:p>
    <w:p w14:paraId="7B6B0D2F" w14:textId="23A984F5" w:rsidR="006448E2" w:rsidRDefault="000E58DE" w:rsidP="000E58DE">
      <w:pPr>
        <w:pStyle w:val="a1"/>
        <w:numPr>
          <w:ilvl w:val="0"/>
          <w:numId w:val="54"/>
        </w:numPr>
        <w:spacing w:line="360" w:lineRule="auto"/>
        <w:ind w:firstLineChars="0"/>
      </w:pPr>
      <w:r>
        <w:rPr>
          <w:rFonts w:hint="eastAsia"/>
        </w:rPr>
        <w:t>对数据进行预处理，包括清洗、格式化和增强。</w:t>
      </w:r>
    </w:p>
    <w:p w14:paraId="41BC3A19" w14:textId="77777777" w:rsidR="000E58DE" w:rsidRDefault="000E58DE" w:rsidP="000E58DE">
      <w:pPr>
        <w:pStyle w:val="a1"/>
        <w:spacing w:line="360" w:lineRule="auto"/>
        <w:ind w:left="920" w:firstLineChars="0" w:firstLine="0"/>
      </w:pPr>
    </w:p>
    <w:p w14:paraId="54E5B571" w14:textId="2683A80A" w:rsidR="006448E2" w:rsidRPr="007C361A" w:rsidRDefault="000E593D" w:rsidP="000E593D">
      <w:pPr>
        <w:pStyle w:val="a1"/>
        <w:spacing w:line="360" w:lineRule="auto"/>
        <w:ind w:firstLineChars="0"/>
        <w:rPr>
          <w:b/>
          <w:bCs/>
        </w:rPr>
      </w:pPr>
      <w:r w:rsidRPr="007C361A">
        <w:rPr>
          <w:rFonts w:hint="eastAsia"/>
          <w:b/>
          <w:bCs/>
        </w:rPr>
        <w:t>阶段</w:t>
      </w:r>
      <w:r w:rsidR="000E58DE">
        <w:rPr>
          <w:rFonts w:hint="eastAsia"/>
          <w:b/>
          <w:bCs/>
        </w:rPr>
        <w:t>四</w:t>
      </w:r>
      <w:r w:rsidRPr="007C361A">
        <w:rPr>
          <w:rFonts w:hint="eastAsia"/>
          <w:b/>
          <w:bCs/>
        </w:rPr>
        <w:t>：</w:t>
      </w:r>
      <w:r w:rsidR="006448E2" w:rsidRPr="007C361A">
        <w:rPr>
          <w:rFonts w:hint="eastAsia"/>
          <w:b/>
          <w:bCs/>
        </w:rPr>
        <w:t>算法开发和实现</w:t>
      </w:r>
    </w:p>
    <w:p w14:paraId="0B6E8326" w14:textId="77777777" w:rsidR="006448E2" w:rsidRDefault="006448E2" w:rsidP="00AE716A">
      <w:pPr>
        <w:pStyle w:val="a1"/>
        <w:numPr>
          <w:ilvl w:val="0"/>
          <w:numId w:val="53"/>
        </w:numPr>
        <w:spacing w:line="360" w:lineRule="auto"/>
        <w:ind w:firstLineChars="0"/>
      </w:pPr>
      <w:r>
        <w:rPr>
          <w:rFonts w:hint="eastAsia"/>
        </w:rPr>
        <w:t>编码实现算法的核心模块。</w:t>
      </w:r>
    </w:p>
    <w:p w14:paraId="29AA0D24" w14:textId="77777777" w:rsidR="006448E2" w:rsidRDefault="006448E2" w:rsidP="00AE716A">
      <w:pPr>
        <w:pStyle w:val="a1"/>
        <w:numPr>
          <w:ilvl w:val="0"/>
          <w:numId w:val="53"/>
        </w:numPr>
        <w:spacing w:line="360" w:lineRule="auto"/>
        <w:ind w:firstLineChars="0"/>
      </w:pPr>
      <w:r>
        <w:rPr>
          <w:rFonts w:hint="eastAsia"/>
        </w:rPr>
        <w:t>进行初步的单元测试和调试。</w:t>
      </w:r>
    </w:p>
    <w:p w14:paraId="045D0565" w14:textId="4D2E0C3A" w:rsidR="006448E2" w:rsidRDefault="006448E2" w:rsidP="000E58DE">
      <w:pPr>
        <w:pStyle w:val="a1"/>
        <w:numPr>
          <w:ilvl w:val="0"/>
          <w:numId w:val="53"/>
        </w:numPr>
        <w:spacing w:line="360" w:lineRule="auto"/>
        <w:ind w:firstLineChars="0"/>
      </w:pPr>
      <w:r>
        <w:rPr>
          <w:rFonts w:hint="eastAsia"/>
        </w:rPr>
        <w:t>优化算法性能和准确度。</w:t>
      </w:r>
    </w:p>
    <w:p w14:paraId="7FA4AE6E" w14:textId="77777777" w:rsidR="006448E2" w:rsidRDefault="006448E2" w:rsidP="006448E2">
      <w:pPr>
        <w:pStyle w:val="a1"/>
        <w:spacing w:line="360" w:lineRule="auto"/>
      </w:pPr>
    </w:p>
    <w:p w14:paraId="6BC4C1BF" w14:textId="77777777" w:rsidR="006448E2" w:rsidRPr="007C361A" w:rsidRDefault="000E593D" w:rsidP="000E593D">
      <w:pPr>
        <w:pStyle w:val="a1"/>
        <w:spacing w:line="360" w:lineRule="auto"/>
        <w:ind w:firstLineChars="0"/>
        <w:rPr>
          <w:b/>
          <w:bCs/>
        </w:rPr>
      </w:pPr>
      <w:r w:rsidRPr="007C361A">
        <w:rPr>
          <w:rFonts w:hint="eastAsia"/>
          <w:b/>
          <w:bCs/>
        </w:rPr>
        <w:t>阶段五：</w:t>
      </w:r>
      <w:r w:rsidR="006448E2" w:rsidRPr="007C361A">
        <w:rPr>
          <w:rFonts w:hint="eastAsia"/>
          <w:b/>
          <w:bCs/>
        </w:rPr>
        <w:t>算法测试和优化</w:t>
      </w:r>
    </w:p>
    <w:p w14:paraId="7649AC1A" w14:textId="77777777" w:rsidR="006448E2" w:rsidRDefault="006448E2" w:rsidP="00AE716A">
      <w:pPr>
        <w:pStyle w:val="a1"/>
        <w:numPr>
          <w:ilvl w:val="0"/>
          <w:numId w:val="55"/>
        </w:numPr>
        <w:spacing w:line="360" w:lineRule="auto"/>
        <w:ind w:firstLineChars="0"/>
      </w:pPr>
      <w:r>
        <w:rPr>
          <w:rFonts w:hint="eastAsia"/>
        </w:rPr>
        <w:t>在不同数据集上进行全面的测试。</w:t>
      </w:r>
    </w:p>
    <w:p w14:paraId="035C5B0F" w14:textId="77777777" w:rsidR="006448E2" w:rsidRDefault="006448E2" w:rsidP="00AE716A">
      <w:pPr>
        <w:pStyle w:val="a1"/>
        <w:numPr>
          <w:ilvl w:val="0"/>
          <w:numId w:val="55"/>
        </w:numPr>
        <w:spacing w:line="360" w:lineRule="auto"/>
        <w:ind w:firstLineChars="0"/>
      </w:pPr>
      <w:r>
        <w:rPr>
          <w:rFonts w:hint="eastAsia"/>
        </w:rPr>
        <w:t>分析测试结果，进一步优化算法。</w:t>
      </w:r>
    </w:p>
    <w:p w14:paraId="091DFA70" w14:textId="77777777" w:rsidR="006448E2" w:rsidRDefault="006448E2" w:rsidP="00AE716A">
      <w:pPr>
        <w:pStyle w:val="a1"/>
        <w:numPr>
          <w:ilvl w:val="0"/>
          <w:numId w:val="55"/>
        </w:numPr>
        <w:spacing w:line="360" w:lineRule="auto"/>
        <w:ind w:firstLineChars="0"/>
      </w:pPr>
      <w:r>
        <w:rPr>
          <w:rFonts w:hint="eastAsia"/>
        </w:rPr>
        <w:t>调整和微调算法参数以提高效率和准确性。</w:t>
      </w:r>
    </w:p>
    <w:p w14:paraId="5E1D3FB3" w14:textId="77777777" w:rsidR="006448E2" w:rsidRDefault="006448E2" w:rsidP="006448E2">
      <w:pPr>
        <w:pStyle w:val="a1"/>
        <w:spacing w:line="360" w:lineRule="auto"/>
      </w:pPr>
    </w:p>
    <w:p w14:paraId="2321ABE4" w14:textId="77777777" w:rsidR="006448E2" w:rsidRPr="007C361A" w:rsidRDefault="000E593D" w:rsidP="000E593D">
      <w:pPr>
        <w:pStyle w:val="a1"/>
        <w:spacing w:line="360" w:lineRule="auto"/>
        <w:ind w:firstLineChars="0"/>
        <w:rPr>
          <w:b/>
          <w:bCs/>
        </w:rPr>
      </w:pPr>
      <w:r w:rsidRPr="007C361A">
        <w:rPr>
          <w:rFonts w:hint="eastAsia"/>
          <w:b/>
          <w:bCs/>
        </w:rPr>
        <w:t>阶段六：</w:t>
      </w:r>
      <w:r w:rsidR="006448E2" w:rsidRPr="007C361A">
        <w:rPr>
          <w:rFonts w:hint="eastAsia"/>
          <w:b/>
          <w:bCs/>
        </w:rPr>
        <w:t>论文撰写和项目总结阶段</w:t>
      </w:r>
    </w:p>
    <w:p w14:paraId="5DCC18F3" w14:textId="77777777" w:rsidR="006448E2" w:rsidRDefault="006448E2" w:rsidP="00AE716A">
      <w:pPr>
        <w:pStyle w:val="a1"/>
        <w:numPr>
          <w:ilvl w:val="0"/>
          <w:numId w:val="56"/>
        </w:numPr>
        <w:spacing w:line="360" w:lineRule="auto"/>
        <w:ind w:firstLineChars="0"/>
      </w:pPr>
      <w:r>
        <w:rPr>
          <w:rFonts w:hint="eastAsia"/>
        </w:rPr>
        <w:t>撰写论文，包括实验结果和分析。</w:t>
      </w:r>
    </w:p>
    <w:p w14:paraId="79E61B49" w14:textId="77777777" w:rsidR="006448E2" w:rsidRDefault="006448E2" w:rsidP="00AE716A">
      <w:pPr>
        <w:pStyle w:val="a1"/>
        <w:numPr>
          <w:ilvl w:val="0"/>
          <w:numId w:val="56"/>
        </w:numPr>
        <w:spacing w:line="360" w:lineRule="auto"/>
        <w:ind w:firstLineChars="0"/>
      </w:pPr>
      <w:r>
        <w:rPr>
          <w:rFonts w:hint="eastAsia"/>
        </w:rPr>
        <w:t>完成论文的审阅和修改。</w:t>
      </w:r>
    </w:p>
    <w:p w14:paraId="0BB1A6C6" w14:textId="11A28025" w:rsidR="00CC00E5" w:rsidRDefault="006448E2" w:rsidP="00AE716A">
      <w:pPr>
        <w:pStyle w:val="a1"/>
        <w:numPr>
          <w:ilvl w:val="0"/>
          <w:numId w:val="56"/>
        </w:numPr>
        <w:spacing w:line="360" w:lineRule="auto"/>
        <w:ind w:firstLineChars="0"/>
      </w:pPr>
      <w:r>
        <w:rPr>
          <w:rFonts w:hint="eastAsia"/>
        </w:rPr>
        <w:t>准备项目展示</w:t>
      </w:r>
      <w:r w:rsidR="007722F9">
        <w:rPr>
          <w:rFonts w:hint="eastAsia"/>
        </w:rPr>
        <w:t>使用</w:t>
      </w:r>
      <w:r w:rsidR="00E23C4B">
        <w:rPr>
          <w:rFonts w:hint="eastAsia"/>
        </w:rPr>
        <w:t>的</w:t>
      </w:r>
      <w:r w:rsidR="00C762C5">
        <w:rPr>
          <w:rFonts w:hint="eastAsia"/>
        </w:rPr>
        <w:t>PPT</w:t>
      </w:r>
      <w:r>
        <w:rPr>
          <w:rFonts w:hint="eastAsia"/>
        </w:rPr>
        <w:t>和答辩材料。</w:t>
      </w:r>
    </w:p>
    <w:p w14:paraId="3957B918" w14:textId="77777777" w:rsidR="006448E2" w:rsidRDefault="006448E2" w:rsidP="006448E2">
      <w:pPr>
        <w:pStyle w:val="a1"/>
        <w:spacing w:line="360" w:lineRule="auto"/>
      </w:pPr>
    </w:p>
    <w:p w14:paraId="7564AC46" w14:textId="77777777" w:rsidR="000F4D35" w:rsidRPr="000F4D35" w:rsidRDefault="00CC00E5" w:rsidP="00E23A09">
      <w:pPr>
        <w:pStyle w:val="a1"/>
        <w:spacing w:line="360" w:lineRule="auto"/>
      </w:pPr>
      <w:r>
        <w:rPr>
          <w:rFonts w:hint="eastAsia"/>
        </w:rPr>
        <w:t>每个阶段都包括详细的任务和目标，以确保项目按时完成。</w:t>
      </w:r>
    </w:p>
    <w:p w14:paraId="3232027A" w14:textId="77777777" w:rsidR="00992E6F" w:rsidRDefault="00992E6F" w:rsidP="00E23A09">
      <w:pPr>
        <w:pStyle w:val="1"/>
        <w:tabs>
          <w:tab w:val="clear" w:pos="3621"/>
          <w:tab w:val="num" w:pos="-142"/>
        </w:tabs>
        <w:spacing w:line="360" w:lineRule="auto"/>
        <w:ind w:left="-142"/>
      </w:pPr>
      <w:r>
        <w:t>论文提纲</w:t>
      </w:r>
    </w:p>
    <w:p w14:paraId="6A71DE3B" w14:textId="694B3EEF" w:rsidR="006D7AFC" w:rsidRPr="006D7AFC" w:rsidRDefault="006D7AFC" w:rsidP="00793EFE">
      <w:pPr>
        <w:pStyle w:val="a1"/>
        <w:spacing w:line="360" w:lineRule="auto"/>
        <w:ind w:firstLine="482"/>
        <w:rPr>
          <w:b/>
          <w:bCs/>
        </w:rPr>
      </w:pPr>
      <w:r w:rsidRPr="006D7AFC">
        <w:rPr>
          <w:rFonts w:hint="eastAsia"/>
          <w:b/>
          <w:bCs/>
        </w:rPr>
        <w:t>以下</w:t>
      </w:r>
      <w:r>
        <w:rPr>
          <w:rFonts w:hint="eastAsia"/>
          <w:b/>
          <w:bCs/>
        </w:rPr>
        <w:t>目录为</w:t>
      </w:r>
      <w:r w:rsidRPr="006D7AFC">
        <w:rPr>
          <w:rFonts w:hint="eastAsia"/>
          <w:b/>
          <w:bCs/>
        </w:rPr>
        <w:t>初步设定的论文提纲：</w:t>
      </w:r>
    </w:p>
    <w:p w14:paraId="4395BE57" w14:textId="62B26060" w:rsidR="00CC00E5" w:rsidRDefault="00CC00E5" w:rsidP="00E23A09">
      <w:pPr>
        <w:pStyle w:val="a1"/>
        <w:spacing w:line="360" w:lineRule="auto"/>
      </w:pPr>
      <w:r>
        <w:rPr>
          <w:rFonts w:hint="eastAsia"/>
        </w:rPr>
        <w:t xml:space="preserve">1. </w:t>
      </w:r>
      <w:r>
        <w:rPr>
          <w:rFonts w:hint="eastAsia"/>
        </w:rPr>
        <w:t>引言</w:t>
      </w:r>
      <w:r w:rsidR="000F7D14">
        <w:rPr>
          <w:rFonts w:hint="eastAsia"/>
        </w:rPr>
        <w:t>绪论</w:t>
      </w:r>
    </w:p>
    <w:p w14:paraId="62B3D609" w14:textId="77777777" w:rsidR="00CC00E5" w:rsidRDefault="00CC00E5" w:rsidP="00E23A09">
      <w:pPr>
        <w:pStyle w:val="a1"/>
        <w:spacing w:line="360" w:lineRule="auto"/>
        <w:ind w:leftChars="100" w:left="240"/>
      </w:pPr>
      <w:r>
        <w:rPr>
          <w:rFonts w:hint="eastAsia"/>
        </w:rPr>
        <w:t xml:space="preserve">1.1 </w:t>
      </w:r>
      <w:r>
        <w:rPr>
          <w:rFonts w:hint="eastAsia"/>
        </w:rPr>
        <w:t>研究背景</w:t>
      </w:r>
    </w:p>
    <w:p w14:paraId="28270D95" w14:textId="77777777" w:rsidR="00CC00E5" w:rsidRDefault="00CC00E5" w:rsidP="00E23A09">
      <w:pPr>
        <w:pStyle w:val="a1"/>
        <w:spacing w:line="360" w:lineRule="auto"/>
        <w:ind w:leftChars="100" w:left="240"/>
      </w:pPr>
      <w:r>
        <w:rPr>
          <w:rFonts w:hint="eastAsia"/>
        </w:rPr>
        <w:lastRenderedPageBreak/>
        <w:t xml:space="preserve">1.2 </w:t>
      </w:r>
      <w:r>
        <w:rPr>
          <w:rFonts w:hint="eastAsia"/>
        </w:rPr>
        <w:t>研究意义</w:t>
      </w:r>
      <w:r w:rsidR="000F7D14">
        <w:rPr>
          <w:rFonts w:hint="eastAsia"/>
        </w:rPr>
        <w:t>与目的</w:t>
      </w:r>
    </w:p>
    <w:p w14:paraId="7D40DFB2" w14:textId="77777777" w:rsidR="00CC00E5" w:rsidRDefault="00CC00E5" w:rsidP="000F7D14">
      <w:pPr>
        <w:pStyle w:val="a1"/>
        <w:spacing w:line="360" w:lineRule="auto"/>
        <w:ind w:leftChars="100" w:left="240"/>
      </w:pPr>
      <w:r>
        <w:rPr>
          <w:rFonts w:hint="eastAsia"/>
        </w:rPr>
        <w:t xml:space="preserve">1.3 </w:t>
      </w:r>
      <w:r>
        <w:rPr>
          <w:rFonts w:hint="eastAsia"/>
        </w:rPr>
        <w:t>研究内容概述</w:t>
      </w:r>
    </w:p>
    <w:p w14:paraId="3CD2B650" w14:textId="02DE8099" w:rsidR="00CC00E5" w:rsidRDefault="00CC00E5" w:rsidP="00E23A09">
      <w:pPr>
        <w:pStyle w:val="a1"/>
        <w:spacing w:line="360" w:lineRule="auto"/>
      </w:pPr>
      <w:r>
        <w:rPr>
          <w:rFonts w:hint="eastAsia"/>
        </w:rPr>
        <w:t xml:space="preserve">2. </w:t>
      </w:r>
      <w:r w:rsidR="00D672A8" w:rsidRPr="00D672A8">
        <w:rPr>
          <w:rFonts w:hint="eastAsia"/>
        </w:rPr>
        <w:t>体育动作标准度评估</w:t>
      </w:r>
      <w:r w:rsidR="000F7D14" w:rsidRPr="000F7D14">
        <w:rPr>
          <w:rFonts w:hint="eastAsia"/>
        </w:rPr>
        <w:t>理论研究</w:t>
      </w:r>
    </w:p>
    <w:p w14:paraId="7AA8DE45" w14:textId="77777777" w:rsidR="00CC00E5" w:rsidRDefault="00CC00E5" w:rsidP="00E23A09">
      <w:pPr>
        <w:pStyle w:val="a1"/>
        <w:spacing w:line="360" w:lineRule="auto"/>
        <w:ind w:leftChars="100" w:left="240"/>
      </w:pPr>
      <w:r>
        <w:rPr>
          <w:rFonts w:hint="eastAsia"/>
        </w:rPr>
        <w:t xml:space="preserve">2.1 </w:t>
      </w:r>
      <w:r w:rsidR="000F7D14" w:rsidRPr="000F7D14">
        <w:rPr>
          <w:rFonts w:hint="eastAsia"/>
        </w:rPr>
        <w:t>姿态估计和动作估计</w:t>
      </w:r>
    </w:p>
    <w:p w14:paraId="3B63FAA6" w14:textId="77777777" w:rsidR="00CC00E5" w:rsidRDefault="00CC00E5" w:rsidP="00E23A09">
      <w:pPr>
        <w:pStyle w:val="a1"/>
        <w:spacing w:line="360" w:lineRule="auto"/>
        <w:ind w:leftChars="100" w:left="240"/>
      </w:pPr>
      <w:r>
        <w:rPr>
          <w:rFonts w:hint="eastAsia"/>
        </w:rPr>
        <w:t xml:space="preserve">2.2 </w:t>
      </w:r>
      <w:r w:rsidR="000F7D14" w:rsidRPr="000F7D14">
        <w:rPr>
          <w:rFonts w:hint="eastAsia"/>
        </w:rPr>
        <w:t>人体姿态坐标集</w:t>
      </w:r>
    </w:p>
    <w:p w14:paraId="05937645" w14:textId="77777777" w:rsidR="00CC00E5" w:rsidRDefault="00CC00E5" w:rsidP="00E23A09">
      <w:pPr>
        <w:pStyle w:val="a1"/>
        <w:spacing w:line="360" w:lineRule="auto"/>
        <w:ind w:leftChars="100" w:left="240"/>
      </w:pPr>
      <w:r>
        <w:rPr>
          <w:rFonts w:hint="eastAsia"/>
        </w:rPr>
        <w:t xml:space="preserve">2.3 </w:t>
      </w:r>
      <w:r w:rsidR="000F7D14" w:rsidRPr="000F7D14">
        <w:rPr>
          <w:rFonts w:hint="eastAsia"/>
        </w:rPr>
        <w:t>人体姿态估计模型</w:t>
      </w:r>
    </w:p>
    <w:p w14:paraId="052CDEE1" w14:textId="77777777" w:rsidR="00CC00E5" w:rsidRDefault="00CC00E5" w:rsidP="00E23A09">
      <w:pPr>
        <w:pStyle w:val="a1"/>
        <w:spacing w:line="360" w:lineRule="auto"/>
        <w:ind w:leftChars="100" w:left="240"/>
      </w:pPr>
      <w:r>
        <w:rPr>
          <w:rFonts w:hint="eastAsia"/>
        </w:rPr>
        <w:t xml:space="preserve">2.4 </w:t>
      </w:r>
      <w:r>
        <w:rPr>
          <w:rFonts w:hint="eastAsia"/>
        </w:rPr>
        <w:t>研究差异与创新点</w:t>
      </w:r>
    </w:p>
    <w:p w14:paraId="256F1EDA" w14:textId="6DCC8652" w:rsidR="00CC00E5" w:rsidRDefault="00CC00E5" w:rsidP="00E23A09">
      <w:pPr>
        <w:pStyle w:val="a1"/>
        <w:spacing w:line="360" w:lineRule="auto"/>
      </w:pPr>
      <w:r>
        <w:rPr>
          <w:rFonts w:hint="eastAsia"/>
        </w:rPr>
        <w:t xml:space="preserve">3. </w:t>
      </w:r>
      <w:r w:rsidR="00D672A8" w:rsidRPr="00D672A8">
        <w:rPr>
          <w:rFonts w:hint="eastAsia"/>
        </w:rPr>
        <w:t>体育动作标准度评估</w:t>
      </w:r>
      <w:r w:rsidR="000F7D14">
        <w:rPr>
          <w:rFonts w:hint="eastAsia"/>
        </w:rPr>
        <w:t>算法</w:t>
      </w:r>
      <w:r w:rsidR="000F7D14" w:rsidRPr="000F7D14">
        <w:rPr>
          <w:rFonts w:hint="eastAsia"/>
        </w:rPr>
        <w:t>设计</w:t>
      </w:r>
    </w:p>
    <w:p w14:paraId="32FF651E" w14:textId="77777777" w:rsidR="00CC00E5" w:rsidRDefault="00CC00E5" w:rsidP="00E23A09">
      <w:pPr>
        <w:pStyle w:val="a1"/>
        <w:spacing w:line="360" w:lineRule="auto"/>
        <w:ind w:leftChars="100" w:left="240"/>
      </w:pPr>
      <w:r>
        <w:rPr>
          <w:rFonts w:hint="eastAsia"/>
        </w:rPr>
        <w:t xml:space="preserve">3.1 </w:t>
      </w:r>
      <w:r w:rsidR="000F7D14" w:rsidRPr="000F7D14">
        <w:rPr>
          <w:rFonts w:hint="eastAsia"/>
        </w:rPr>
        <w:t>视频</w:t>
      </w:r>
      <w:r w:rsidR="000F7D14">
        <w:rPr>
          <w:rFonts w:hint="eastAsia"/>
        </w:rPr>
        <w:t>图像</w:t>
      </w:r>
      <w:r w:rsidR="000F7D14" w:rsidRPr="000F7D14">
        <w:rPr>
          <w:rFonts w:hint="eastAsia"/>
        </w:rPr>
        <w:t>处理技术</w:t>
      </w:r>
    </w:p>
    <w:p w14:paraId="0AD6F429" w14:textId="77777777" w:rsidR="00CC00E5" w:rsidRDefault="00CC00E5" w:rsidP="00E23A09">
      <w:pPr>
        <w:pStyle w:val="a1"/>
        <w:spacing w:line="360" w:lineRule="auto"/>
        <w:ind w:leftChars="100" w:left="240"/>
      </w:pPr>
      <w:r>
        <w:rPr>
          <w:rFonts w:hint="eastAsia"/>
        </w:rPr>
        <w:t xml:space="preserve">3.2 </w:t>
      </w:r>
      <w:r w:rsidR="002E68BF" w:rsidRPr="000F7D14">
        <w:rPr>
          <w:rFonts w:hint="eastAsia"/>
        </w:rPr>
        <w:t>人体姿态评估算法</w:t>
      </w:r>
    </w:p>
    <w:p w14:paraId="73618E93" w14:textId="77777777" w:rsidR="00CC00E5" w:rsidRDefault="00CC00E5" w:rsidP="00E23A09">
      <w:pPr>
        <w:pStyle w:val="a1"/>
        <w:spacing w:line="360" w:lineRule="auto"/>
        <w:ind w:leftChars="100" w:left="240"/>
      </w:pPr>
      <w:r>
        <w:rPr>
          <w:rFonts w:hint="eastAsia"/>
        </w:rPr>
        <w:t xml:space="preserve">3.3 </w:t>
      </w:r>
      <w:r w:rsidR="002E68BF">
        <w:rPr>
          <w:rFonts w:hint="eastAsia"/>
        </w:rPr>
        <w:t>优化</w:t>
      </w:r>
      <w:r w:rsidR="002E68BF" w:rsidRPr="000F7D14">
        <w:rPr>
          <w:rFonts w:hint="eastAsia"/>
        </w:rPr>
        <w:t>模型估计时间</w:t>
      </w:r>
    </w:p>
    <w:p w14:paraId="00A79AC3" w14:textId="77777777" w:rsidR="00CC00E5" w:rsidRDefault="00CC00E5" w:rsidP="00E23A09">
      <w:pPr>
        <w:pStyle w:val="a1"/>
        <w:spacing w:line="360" w:lineRule="auto"/>
        <w:ind w:leftChars="100" w:left="240"/>
      </w:pPr>
      <w:r>
        <w:rPr>
          <w:rFonts w:hint="eastAsia"/>
        </w:rPr>
        <w:t xml:space="preserve">3.4 </w:t>
      </w:r>
      <w:r>
        <w:rPr>
          <w:rFonts w:hint="eastAsia"/>
        </w:rPr>
        <w:t>系统设计与架构</w:t>
      </w:r>
    </w:p>
    <w:p w14:paraId="38E8D9F8" w14:textId="6A5E8540" w:rsidR="009E366D" w:rsidRDefault="00CC00E5" w:rsidP="00E23A09">
      <w:pPr>
        <w:pStyle w:val="a1"/>
        <w:spacing w:line="360" w:lineRule="auto"/>
      </w:pPr>
      <w:r>
        <w:rPr>
          <w:rFonts w:hint="eastAsia"/>
        </w:rPr>
        <w:t xml:space="preserve">4. </w:t>
      </w:r>
      <w:r w:rsidR="00D672A8">
        <w:rPr>
          <w:rFonts w:hint="eastAsia"/>
        </w:rPr>
        <w:t>体育动作标准度</w:t>
      </w:r>
      <w:r w:rsidR="000F7D14" w:rsidRPr="000F7D14">
        <w:rPr>
          <w:rFonts w:hint="eastAsia"/>
        </w:rPr>
        <w:t>评估</w:t>
      </w:r>
      <w:r w:rsidR="000F7D14">
        <w:rPr>
          <w:rFonts w:hint="eastAsia"/>
        </w:rPr>
        <w:t>算法</w:t>
      </w:r>
      <w:r w:rsidR="000F7D14" w:rsidRPr="000F7D14">
        <w:rPr>
          <w:rFonts w:hint="eastAsia"/>
        </w:rPr>
        <w:t>实现</w:t>
      </w:r>
    </w:p>
    <w:p w14:paraId="57FEE299" w14:textId="77777777" w:rsidR="00CC00E5" w:rsidRDefault="00CC00E5" w:rsidP="00E23A09">
      <w:pPr>
        <w:pStyle w:val="a1"/>
        <w:spacing w:line="360" w:lineRule="auto"/>
        <w:ind w:leftChars="100" w:left="240"/>
      </w:pPr>
      <w:r>
        <w:rPr>
          <w:rFonts w:hint="eastAsia"/>
        </w:rPr>
        <w:t xml:space="preserve">4.1 </w:t>
      </w:r>
      <w:r w:rsidR="000F7D14">
        <w:rPr>
          <w:rFonts w:hint="eastAsia"/>
        </w:rPr>
        <w:t>系统</w:t>
      </w:r>
      <w:r w:rsidR="000F7D14" w:rsidRPr="000F7D14">
        <w:rPr>
          <w:rFonts w:hint="eastAsia"/>
        </w:rPr>
        <w:t>整体架构</w:t>
      </w:r>
    </w:p>
    <w:p w14:paraId="6847F546" w14:textId="77777777" w:rsidR="00CC00E5" w:rsidRDefault="00CC00E5" w:rsidP="00E23A09">
      <w:pPr>
        <w:pStyle w:val="a1"/>
        <w:spacing w:line="360" w:lineRule="auto"/>
        <w:ind w:leftChars="100" w:left="240"/>
      </w:pPr>
      <w:r>
        <w:rPr>
          <w:rFonts w:hint="eastAsia"/>
        </w:rPr>
        <w:t xml:space="preserve">4.2 </w:t>
      </w:r>
      <w:r w:rsidR="000F7D14" w:rsidRPr="000F7D14">
        <w:rPr>
          <w:rFonts w:hint="eastAsia"/>
        </w:rPr>
        <w:t>估计模型模块</w:t>
      </w:r>
    </w:p>
    <w:p w14:paraId="2B997BA3" w14:textId="3FDD2BB7" w:rsidR="00CC00E5" w:rsidRDefault="00CC00E5" w:rsidP="000F7D14">
      <w:pPr>
        <w:pStyle w:val="a1"/>
        <w:spacing w:line="360" w:lineRule="auto"/>
        <w:ind w:leftChars="100" w:left="240"/>
      </w:pPr>
      <w:r>
        <w:rPr>
          <w:rFonts w:hint="eastAsia"/>
        </w:rPr>
        <w:t xml:space="preserve">4.3 </w:t>
      </w:r>
      <w:r w:rsidR="000F7D14" w:rsidRPr="000F7D14">
        <w:rPr>
          <w:rFonts w:hint="eastAsia"/>
        </w:rPr>
        <w:t>人体</w:t>
      </w:r>
      <w:r w:rsidR="00D672A8">
        <w:rPr>
          <w:rFonts w:hint="eastAsia"/>
        </w:rPr>
        <w:t>动作标准度</w:t>
      </w:r>
      <w:r w:rsidR="000F7D14" w:rsidRPr="000F7D14">
        <w:rPr>
          <w:rFonts w:hint="eastAsia"/>
        </w:rPr>
        <w:t>评估</w:t>
      </w:r>
      <w:r w:rsidR="00507B81">
        <w:rPr>
          <w:rFonts w:hint="eastAsia"/>
        </w:rPr>
        <w:t>算法</w:t>
      </w:r>
    </w:p>
    <w:p w14:paraId="3A28E3B2" w14:textId="77777777" w:rsidR="00CC00E5" w:rsidRDefault="00CC00E5" w:rsidP="00E23A09">
      <w:pPr>
        <w:pStyle w:val="a1"/>
        <w:spacing w:line="360" w:lineRule="auto"/>
      </w:pPr>
      <w:r>
        <w:rPr>
          <w:rFonts w:hint="eastAsia"/>
        </w:rPr>
        <w:t xml:space="preserve">5. </w:t>
      </w:r>
      <w:r>
        <w:rPr>
          <w:rFonts w:hint="eastAsia"/>
        </w:rPr>
        <w:t>测试设计与结果分析</w:t>
      </w:r>
    </w:p>
    <w:p w14:paraId="4DB40871" w14:textId="77777777" w:rsidR="00CC00E5" w:rsidRDefault="00CC00E5" w:rsidP="00E23A09">
      <w:pPr>
        <w:pStyle w:val="a1"/>
        <w:spacing w:line="360" w:lineRule="auto"/>
        <w:ind w:leftChars="100" w:left="240"/>
      </w:pPr>
      <w:r>
        <w:rPr>
          <w:rFonts w:hint="eastAsia"/>
        </w:rPr>
        <w:t xml:space="preserve">5.1 </w:t>
      </w:r>
      <w:r>
        <w:rPr>
          <w:rFonts w:hint="eastAsia"/>
        </w:rPr>
        <w:t>测试环境与数据集</w:t>
      </w:r>
    </w:p>
    <w:p w14:paraId="0EB4BCA8" w14:textId="77777777" w:rsidR="00CC00E5" w:rsidRDefault="00CC00E5" w:rsidP="00E23A09">
      <w:pPr>
        <w:pStyle w:val="a1"/>
        <w:spacing w:line="360" w:lineRule="auto"/>
        <w:ind w:leftChars="100" w:left="240"/>
      </w:pPr>
      <w:r>
        <w:rPr>
          <w:rFonts w:hint="eastAsia"/>
        </w:rPr>
        <w:t xml:space="preserve">5.2 </w:t>
      </w:r>
      <w:r>
        <w:rPr>
          <w:rFonts w:hint="eastAsia"/>
        </w:rPr>
        <w:t>测试方法与评价指标</w:t>
      </w:r>
    </w:p>
    <w:p w14:paraId="46B63832" w14:textId="77777777" w:rsidR="00CC00E5" w:rsidRDefault="00CC00E5" w:rsidP="00E23A09">
      <w:pPr>
        <w:pStyle w:val="a1"/>
        <w:spacing w:line="360" w:lineRule="auto"/>
        <w:ind w:leftChars="100" w:left="240"/>
      </w:pPr>
      <w:r>
        <w:rPr>
          <w:rFonts w:hint="eastAsia"/>
        </w:rPr>
        <w:t xml:space="preserve">5.3 </w:t>
      </w:r>
      <w:r>
        <w:rPr>
          <w:rFonts w:hint="eastAsia"/>
        </w:rPr>
        <w:t>测试结果与分析</w:t>
      </w:r>
    </w:p>
    <w:p w14:paraId="5796B4B9" w14:textId="77777777" w:rsidR="00CC00E5" w:rsidRDefault="00CC00E5" w:rsidP="000F7D14">
      <w:pPr>
        <w:pStyle w:val="a1"/>
        <w:spacing w:line="360" w:lineRule="auto"/>
      </w:pPr>
      <w:r>
        <w:rPr>
          <w:rFonts w:hint="eastAsia"/>
        </w:rPr>
        <w:t xml:space="preserve">6. </w:t>
      </w:r>
      <w:r>
        <w:rPr>
          <w:rFonts w:hint="eastAsia"/>
        </w:rPr>
        <w:t>结论与展望</w:t>
      </w:r>
    </w:p>
    <w:p w14:paraId="4B9FFFE3" w14:textId="77777777" w:rsidR="00CC00E5" w:rsidRDefault="00CC00E5" w:rsidP="00E23A09">
      <w:pPr>
        <w:pStyle w:val="a1"/>
        <w:spacing w:line="360" w:lineRule="auto"/>
        <w:ind w:leftChars="100" w:left="240"/>
      </w:pPr>
      <w:r>
        <w:rPr>
          <w:rFonts w:hint="eastAsia"/>
        </w:rPr>
        <w:t>6.</w:t>
      </w:r>
      <w:r w:rsidR="000F7D14">
        <w:t>1</w:t>
      </w:r>
      <w:r>
        <w:rPr>
          <w:rFonts w:hint="eastAsia"/>
        </w:rPr>
        <w:t xml:space="preserve"> </w:t>
      </w:r>
      <w:r>
        <w:rPr>
          <w:rFonts w:hint="eastAsia"/>
        </w:rPr>
        <w:t>研究贡献</w:t>
      </w:r>
      <w:r w:rsidR="000F7D14">
        <w:rPr>
          <w:rFonts w:hint="eastAsia"/>
        </w:rPr>
        <w:t>与总结</w:t>
      </w:r>
    </w:p>
    <w:p w14:paraId="542889C5" w14:textId="77777777" w:rsidR="00CC00E5" w:rsidRDefault="00CC00E5" w:rsidP="00E23A09">
      <w:pPr>
        <w:pStyle w:val="a1"/>
        <w:spacing w:line="360" w:lineRule="auto"/>
        <w:ind w:leftChars="100" w:left="240"/>
      </w:pPr>
      <w:r>
        <w:rPr>
          <w:rFonts w:hint="eastAsia"/>
        </w:rPr>
        <w:t>6.</w:t>
      </w:r>
      <w:r w:rsidR="000F7D14">
        <w:t xml:space="preserve">2 </w:t>
      </w:r>
      <w:r>
        <w:rPr>
          <w:rFonts w:hint="eastAsia"/>
        </w:rPr>
        <w:t>研究</w:t>
      </w:r>
      <w:r w:rsidR="000F7D14">
        <w:rPr>
          <w:rFonts w:hint="eastAsia"/>
        </w:rPr>
        <w:t>的未来</w:t>
      </w:r>
      <w:r>
        <w:rPr>
          <w:rFonts w:hint="eastAsia"/>
        </w:rPr>
        <w:t>展望</w:t>
      </w:r>
    </w:p>
    <w:p w14:paraId="323A3065" w14:textId="77777777" w:rsidR="00CC00E5" w:rsidRDefault="00CC00E5" w:rsidP="00E23A09">
      <w:pPr>
        <w:pStyle w:val="a1"/>
        <w:spacing w:line="360" w:lineRule="auto"/>
      </w:pPr>
      <w:r>
        <w:rPr>
          <w:rFonts w:hint="eastAsia"/>
        </w:rPr>
        <w:t xml:space="preserve">7. </w:t>
      </w:r>
      <w:r>
        <w:rPr>
          <w:rFonts w:hint="eastAsia"/>
        </w:rPr>
        <w:t>附录</w:t>
      </w:r>
    </w:p>
    <w:p w14:paraId="7D5F66C2" w14:textId="77777777" w:rsidR="00CC00E5" w:rsidRDefault="00CC00E5" w:rsidP="00E23A09">
      <w:pPr>
        <w:pStyle w:val="a1"/>
        <w:spacing w:line="360" w:lineRule="auto"/>
        <w:ind w:leftChars="100" w:left="240"/>
      </w:pPr>
      <w:r>
        <w:rPr>
          <w:rFonts w:hint="eastAsia"/>
        </w:rPr>
        <w:t xml:space="preserve">7.1 </w:t>
      </w:r>
      <w:r w:rsidR="00507B81">
        <w:rPr>
          <w:rFonts w:hint="eastAsia"/>
        </w:rPr>
        <w:t>详细</w:t>
      </w:r>
      <w:r>
        <w:rPr>
          <w:rFonts w:hint="eastAsia"/>
        </w:rPr>
        <w:t>代码</w:t>
      </w:r>
      <w:r w:rsidR="00507B81">
        <w:rPr>
          <w:rFonts w:hint="eastAsia"/>
        </w:rPr>
        <w:t>展示</w:t>
      </w:r>
    </w:p>
    <w:p w14:paraId="4FF61909" w14:textId="77777777" w:rsidR="000F4D35" w:rsidRDefault="00507B81" w:rsidP="008C2781">
      <w:pPr>
        <w:pStyle w:val="a1"/>
        <w:spacing w:line="360" w:lineRule="auto"/>
        <w:ind w:leftChars="100" w:left="240"/>
      </w:pPr>
      <w:r>
        <w:rPr>
          <w:rFonts w:hint="eastAsia"/>
        </w:rPr>
        <w:t>7</w:t>
      </w:r>
      <w:r>
        <w:t xml:space="preserve">.2 </w:t>
      </w:r>
      <w:r>
        <w:rPr>
          <w:rFonts w:hint="eastAsia"/>
        </w:rPr>
        <w:t>测试数据展示</w:t>
      </w:r>
    </w:p>
    <w:p w14:paraId="1F6822E0" w14:textId="77777777" w:rsidR="00355F01" w:rsidRPr="000F4D35" w:rsidRDefault="00355F01" w:rsidP="008C2781">
      <w:pPr>
        <w:pStyle w:val="a1"/>
        <w:spacing w:line="360" w:lineRule="auto"/>
        <w:ind w:leftChars="100" w:left="240"/>
      </w:pPr>
    </w:p>
    <w:p w14:paraId="2F2B5226" w14:textId="77777777" w:rsidR="00992E6F" w:rsidRDefault="00992E6F" w:rsidP="00E23A09">
      <w:pPr>
        <w:pStyle w:val="1"/>
        <w:tabs>
          <w:tab w:val="clear" w:pos="3621"/>
          <w:tab w:val="num" w:pos="0"/>
        </w:tabs>
        <w:spacing w:line="360" w:lineRule="auto"/>
        <w:ind w:left="0"/>
      </w:pPr>
      <w:r w:rsidRPr="00992E6F">
        <w:rPr>
          <w:rFonts w:hint="eastAsia"/>
        </w:rPr>
        <w:lastRenderedPageBreak/>
        <w:t>主要参考文献</w:t>
      </w:r>
    </w:p>
    <w:p w14:paraId="2BFB5A84" w14:textId="532CD3D7" w:rsidR="00C163B8" w:rsidRDefault="00C163B8" w:rsidP="00E23A09">
      <w:pPr>
        <w:pStyle w:val="a"/>
        <w:spacing w:line="360" w:lineRule="auto"/>
        <w:jc w:val="left"/>
      </w:pPr>
      <w:r w:rsidRPr="00C163B8">
        <w:rPr>
          <w:rFonts w:hint="eastAsia"/>
        </w:rPr>
        <w:t>王芫</w:t>
      </w:r>
      <w:r w:rsidRPr="00C163B8">
        <w:rPr>
          <w:rFonts w:hint="eastAsia"/>
        </w:rPr>
        <w:t xml:space="preserve">. </w:t>
      </w:r>
      <w:r w:rsidRPr="00C163B8">
        <w:rPr>
          <w:rFonts w:hint="eastAsia"/>
        </w:rPr>
        <w:t>基于深度神经网络的人体运动姿态估计与识别</w:t>
      </w:r>
      <w:r w:rsidRPr="00C163B8">
        <w:rPr>
          <w:rFonts w:hint="eastAsia"/>
        </w:rPr>
        <w:t>.</w:t>
      </w:r>
      <w:r w:rsidRPr="00C163B8">
        <w:rPr>
          <w:rFonts w:hint="eastAsia"/>
        </w:rPr>
        <w:t>电子科技大学</w:t>
      </w:r>
      <w:r w:rsidR="00F952D0">
        <w:rPr>
          <w:rFonts w:hint="eastAsia"/>
        </w:rPr>
        <w:t>.</w:t>
      </w:r>
      <w:r w:rsidR="00F952D0">
        <w:t xml:space="preserve"> </w:t>
      </w:r>
      <w:r w:rsidRPr="00C163B8">
        <w:rPr>
          <w:rFonts w:hint="eastAsia"/>
        </w:rPr>
        <w:t>2020</w:t>
      </w:r>
    </w:p>
    <w:p w14:paraId="2C44DE2F" w14:textId="77777777" w:rsidR="00D75DF8" w:rsidRDefault="002D1BC5" w:rsidP="00D75DF8">
      <w:pPr>
        <w:pStyle w:val="a"/>
        <w:spacing w:line="360" w:lineRule="auto"/>
        <w:jc w:val="left"/>
      </w:pPr>
      <w:r w:rsidRPr="002D1BC5">
        <w:rPr>
          <w:rFonts w:hint="eastAsia"/>
        </w:rPr>
        <w:t>蔡敏敏</w:t>
      </w:r>
      <w:r>
        <w:rPr>
          <w:rFonts w:hint="eastAsia"/>
        </w:rPr>
        <w:t>.</w:t>
      </w:r>
      <w:r>
        <w:t xml:space="preserve"> </w:t>
      </w:r>
      <w:r w:rsidRPr="002D1BC5">
        <w:rPr>
          <w:rFonts w:hint="eastAsia"/>
        </w:rPr>
        <w:t>基于人体姿态估计的视频动作对比分析研究</w:t>
      </w:r>
      <w:r>
        <w:rPr>
          <w:rFonts w:hint="eastAsia"/>
        </w:rPr>
        <w:t>.</w:t>
      </w:r>
      <w:r>
        <w:t xml:space="preserve"> 2022</w:t>
      </w:r>
      <w:r w:rsidR="00931824" w:rsidRPr="00931824">
        <w:t xml:space="preserve"> </w:t>
      </w:r>
    </w:p>
    <w:p w14:paraId="2FD72E2F" w14:textId="21F76E08" w:rsidR="00D75DF8" w:rsidRDefault="00D75DF8" w:rsidP="00D75DF8">
      <w:pPr>
        <w:pStyle w:val="a"/>
        <w:spacing w:line="360" w:lineRule="auto"/>
        <w:jc w:val="left"/>
      </w:pPr>
      <w:r w:rsidRPr="000479D0">
        <w:t>Mihai Fieraru</w:t>
      </w:r>
      <w:r>
        <w:t>,</w:t>
      </w:r>
      <w:r w:rsidRPr="000479D0">
        <w:t xml:space="preserve"> Anna Khoreva</w:t>
      </w:r>
      <w:r>
        <w:t>,</w:t>
      </w:r>
      <w:r w:rsidRPr="000479D0">
        <w:t xml:space="preserve"> Leonid Pishchulin</w:t>
      </w:r>
      <w:r>
        <w:t>,</w:t>
      </w:r>
      <w:r w:rsidRPr="000479D0">
        <w:t xml:space="preserve"> Bernt Schiele</w:t>
      </w:r>
      <w:r>
        <w:t xml:space="preserve">. </w:t>
      </w:r>
      <w:r w:rsidRPr="0000060F">
        <w:t>Learning Human Pose Estimation Features with Convolutional Networks</w:t>
      </w:r>
      <w:r>
        <w:t>. 2018</w:t>
      </w:r>
    </w:p>
    <w:p w14:paraId="6C6D7FE6" w14:textId="536B3079" w:rsidR="00931824" w:rsidRDefault="00000000" w:rsidP="00D75DF8">
      <w:pPr>
        <w:pStyle w:val="a"/>
        <w:numPr>
          <w:ilvl w:val="0"/>
          <w:numId w:val="0"/>
        </w:numPr>
        <w:spacing w:line="360" w:lineRule="auto"/>
        <w:ind w:left="454"/>
        <w:jc w:val="left"/>
      </w:pPr>
      <w:hyperlink r:id="rId14" w:history="1">
        <w:r w:rsidR="00D75DF8" w:rsidRPr="009D3432">
          <w:rPr>
            <w:rStyle w:val="ad"/>
          </w:rPr>
          <w:t>https://arxiv.org/abs/1804.07909</w:t>
        </w:r>
      </w:hyperlink>
    </w:p>
    <w:p w14:paraId="365E2D01" w14:textId="46B2B5B1" w:rsidR="000479D0" w:rsidRDefault="00931824" w:rsidP="00D75DF8">
      <w:pPr>
        <w:pStyle w:val="a"/>
        <w:spacing w:line="360" w:lineRule="auto"/>
        <w:jc w:val="left"/>
      </w:pPr>
      <w:r w:rsidRPr="00CC00E5">
        <w:t>Arjun Jain, Jonathan Tompson, Mykhaylo Andriluka, Graham W. Taylor, Christoph Bregler</w:t>
      </w:r>
      <w:r>
        <w:t xml:space="preserve">. </w:t>
      </w:r>
      <w:r w:rsidRPr="00CC00E5">
        <w:t>Learning human pose estimation features with convolutional networks</w:t>
      </w:r>
      <w:r>
        <w:rPr>
          <w:rFonts w:hint="eastAsia"/>
        </w:rPr>
        <w:t>.</w:t>
      </w:r>
      <w:r>
        <w:t xml:space="preserve"> 2013 </w:t>
      </w:r>
      <w:hyperlink r:id="rId15" w:history="1">
        <w:r w:rsidRPr="00A22613">
          <w:rPr>
            <w:rStyle w:val="ad"/>
          </w:rPr>
          <w:t>https://arxiv.org/abs/1312.7302</w:t>
        </w:r>
      </w:hyperlink>
    </w:p>
    <w:p w14:paraId="55F14C63" w14:textId="79C7C05C" w:rsidR="004526E4" w:rsidRDefault="004526E4" w:rsidP="004526E4">
      <w:pPr>
        <w:pStyle w:val="a"/>
        <w:spacing w:line="360" w:lineRule="auto"/>
      </w:pPr>
      <w:r>
        <w:t xml:space="preserve">Rishabh Bajpai, Deepak Joshi. </w:t>
      </w:r>
      <w:r w:rsidRPr="00C163B8">
        <w:t>MoveNet: A Deep Neural Network for Joint Profile Prediction Across Variable Walking Speeds and Slopes</w:t>
      </w:r>
      <w:r>
        <w:t xml:space="preserve">. 2021. </w:t>
      </w:r>
      <w:r w:rsidRPr="00C163B8">
        <w:t>IEEE</w:t>
      </w:r>
    </w:p>
    <w:p w14:paraId="250C67AE" w14:textId="77777777" w:rsidR="001E5928" w:rsidRDefault="00000000" w:rsidP="004526E4">
      <w:pPr>
        <w:pStyle w:val="a"/>
        <w:numPr>
          <w:ilvl w:val="0"/>
          <w:numId w:val="0"/>
        </w:numPr>
        <w:spacing w:line="360" w:lineRule="auto"/>
        <w:ind w:left="454"/>
        <w:jc w:val="left"/>
      </w:pPr>
      <w:hyperlink r:id="rId16" w:history="1">
        <w:r w:rsidR="004526E4" w:rsidRPr="006A7B86">
          <w:rPr>
            <w:rStyle w:val="ad"/>
          </w:rPr>
          <w:t>https://ieeexplore.ieee.org/document/9406043</w:t>
        </w:r>
      </w:hyperlink>
    </w:p>
    <w:p w14:paraId="67F23F65" w14:textId="42F86022" w:rsidR="00C163B8" w:rsidRDefault="001E5928" w:rsidP="00C163B8">
      <w:pPr>
        <w:pStyle w:val="a"/>
        <w:spacing w:line="360" w:lineRule="auto"/>
      </w:pPr>
      <w:r w:rsidRPr="001E5928">
        <w:t>Pramod Murthy</w:t>
      </w:r>
      <w:r>
        <w:rPr>
          <w:rFonts w:hint="eastAsia"/>
        </w:rPr>
        <w:t>,</w:t>
      </w:r>
      <w:r>
        <w:t xml:space="preserve"> </w:t>
      </w:r>
      <w:r w:rsidRPr="001E5928">
        <w:t>Bertram Taetz</w:t>
      </w:r>
      <w:r>
        <w:rPr>
          <w:rFonts w:hint="eastAsia"/>
        </w:rPr>
        <w:t>,</w:t>
      </w:r>
      <w:r>
        <w:t xml:space="preserve"> </w:t>
      </w:r>
      <w:r w:rsidRPr="001E5928">
        <w:t>Arpit Lekhra</w:t>
      </w:r>
      <w:r>
        <w:rPr>
          <w:rFonts w:hint="eastAsia"/>
        </w:rPr>
        <w:t>.</w:t>
      </w:r>
      <w:r>
        <w:t xml:space="preserve"> </w:t>
      </w:r>
      <w:r w:rsidR="00CC00E5">
        <w:rPr>
          <w:rFonts w:hint="eastAsia"/>
        </w:rPr>
        <w:t>DiveNet: Dive Action Localization and Physical Pose Parameter Extraction for High Performance Training.</w:t>
      </w:r>
      <w:r w:rsidR="0056030F">
        <w:t xml:space="preserve"> </w:t>
      </w:r>
      <w:r w:rsidR="004A39A3">
        <w:t>2023.</w:t>
      </w:r>
      <w:r w:rsidR="0056030F">
        <w:t xml:space="preserve"> </w:t>
      </w:r>
      <w:r w:rsidR="00C163B8">
        <w:t>IEEE</w:t>
      </w:r>
    </w:p>
    <w:p w14:paraId="08B5880A" w14:textId="373096C3" w:rsidR="00020138" w:rsidRDefault="00000000" w:rsidP="00020138">
      <w:pPr>
        <w:pStyle w:val="a"/>
        <w:numPr>
          <w:ilvl w:val="0"/>
          <w:numId w:val="0"/>
        </w:numPr>
        <w:spacing w:line="360" w:lineRule="auto"/>
        <w:ind w:left="454"/>
      </w:pPr>
      <w:hyperlink r:id="rId17" w:history="1">
        <w:r w:rsidR="00874340" w:rsidRPr="006A7B86">
          <w:rPr>
            <w:rStyle w:val="ad"/>
          </w:rPr>
          <w:t>https://ieeexplore.ieee.org/document/10097490</w:t>
        </w:r>
      </w:hyperlink>
    </w:p>
    <w:p w14:paraId="1852320E" w14:textId="5EAE7EE0" w:rsidR="001E5928" w:rsidRPr="00020138" w:rsidRDefault="001E5928" w:rsidP="00E23A09">
      <w:pPr>
        <w:pStyle w:val="a"/>
        <w:spacing w:line="360" w:lineRule="auto"/>
        <w:rPr>
          <w:rStyle w:val="ad"/>
          <w:color w:val="auto"/>
          <w:u w:val="none"/>
        </w:rPr>
      </w:pPr>
      <w:r w:rsidRPr="001E5928">
        <w:t>Bernhard Hollaus,</w:t>
      </w:r>
      <w:r>
        <w:t xml:space="preserve"> </w:t>
      </w:r>
      <w:r w:rsidRPr="001E5928">
        <w:t>Bernhard Reiter</w:t>
      </w:r>
      <w:r>
        <w:t xml:space="preserve">, </w:t>
      </w:r>
      <w:r w:rsidRPr="001E5928">
        <w:t>Jasper C. Volmer</w:t>
      </w:r>
      <w:r>
        <w:t xml:space="preserve">. </w:t>
      </w:r>
      <w:r w:rsidR="00CC00E5">
        <w:rPr>
          <w:rFonts w:hint="eastAsia"/>
        </w:rPr>
        <w:t xml:space="preserve">Catch Recognition in Automated American Football Training Using Machine Learning. Sensors-Basel, January 2023 </w:t>
      </w:r>
      <w:hyperlink r:id="rId18" w:history="1">
        <w:r w:rsidRPr="00A22613">
          <w:rPr>
            <w:rStyle w:val="ad"/>
          </w:rPr>
          <w:t>https://www.mdpi.com/1424-8220/23/2/840</w:t>
        </w:r>
      </w:hyperlink>
    </w:p>
    <w:p w14:paraId="73FB441C" w14:textId="77777777" w:rsidR="00020138" w:rsidRDefault="00020138" w:rsidP="00020138">
      <w:pPr>
        <w:pStyle w:val="a"/>
        <w:spacing w:line="360" w:lineRule="auto"/>
      </w:pPr>
      <w:r w:rsidRPr="00020138">
        <w:t>Wenbo Li, Zhicheng Wang, Binyi Yin, Qixiang Peng, Yuming Du, Tianzi Xiao, Gang Yu, Hongtao Lu, Yichen Wei, Jian Sun</w:t>
      </w:r>
      <w:r>
        <w:rPr>
          <w:rFonts w:hint="eastAsia"/>
        </w:rPr>
        <w:t>.</w:t>
      </w:r>
      <w:r>
        <w:t xml:space="preserve"> </w:t>
      </w:r>
      <w:r w:rsidRPr="00020138">
        <w:t>Rethinking on Multi-Stage Networks for Human Pose Estimation</w:t>
      </w:r>
      <w:r>
        <w:rPr>
          <w:rFonts w:hint="eastAsia"/>
        </w:rPr>
        <w:t>.</w:t>
      </w:r>
      <w:r>
        <w:t xml:space="preserve"> </w:t>
      </w:r>
      <w:r w:rsidRPr="00020138">
        <w:t>May 2019</w:t>
      </w:r>
      <w:r>
        <w:rPr>
          <w:rFonts w:hint="eastAsia"/>
        </w:rPr>
        <w:t xml:space="preserve"> </w:t>
      </w:r>
    </w:p>
    <w:p w14:paraId="24570925" w14:textId="3FD08088" w:rsidR="00CC00E5" w:rsidRPr="00FD3961" w:rsidRDefault="00000000" w:rsidP="00931824">
      <w:pPr>
        <w:pStyle w:val="a"/>
        <w:numPr>
          <w:ilvl w:val="0"/>
          <w:numId w:val="0"/>
        </w:numPr>
        <w:spacing w:line="360" w:lineRule="auto"/>
        <w:ind w:left="454"/>
        <w:rPr>
          <w:rStyle w:val="ad"/>
          <w:color w:val="auto"/>
          <w:u w:val="none"/>
        </w:rPr>
      </w:pPr>
      <w:hyperlink r:id="rId19" w:history="1">
        <w:r w:rsidR="00020138" w:rsidRPr="00611022">
          <w:rPr>
            <w:rStyle w:val="ad"/>
          </w:rPr>
          <w:t>https://arxiv.org/abs/1901.00148</w:t>
        </w:r>
      </w:hyperlink>
    </w:p>
    <w:p w14:paraId="2BF0E1E4" w14:textId="77777777" w:rsidR="00FD3961" w:rsidRDefault="00FD3961" w:rsidP="00874340">
      <w:pPr>
        <w:pStyle w:val="a"/>
        <w:spacing w:line="360" w:lineRule="auto"/>
      </w:pPr>
      <w:r w:rsidRPr="00FD3961">
        <w:rPr>
          <w:rStyle w:val="ad"/>
          <w:color w:val="auto"/>
          <w:u w:val="none"/>
        </w:rPr>
        <w:t>Wei Tang, Pei Yu, Ying Wu</w:t>
      </w:r>
      <w:r>
        <w:rPr>
          <w:rStyle w:val="ad"/>
          <w:rFonts w:hint="eastAsia"/>
          <w:color w:val="auto"/>
          <w:u w:val="none"/>
        </w:rPr>
        <w:t>.</w:t>
      </w:r>
      <w:r>
        <w:rPr>
          <w:rStyle w:val="ad"/>
          <w:color w:val="auto"/>
          <w:u w:val="none"/>
        </w:rPr>
        <w:t xml:space="preserve"> </w:t>
      </w:r>
      <w:r w:rsidRPr="00FD3961">
        <w:rPr>
          <w:rStyle w:val="ad"/>
          <w:color w:val="auto"/>
          <w:u w:val="none"/>
        </w:rPr>
        <w:t>Deeply Learned Compositional Models for Human Pose Estimation</w:t>
      </w:r>
      <w:r>
        <w:rPr>
          <w:rFonts w:hint="eastAsia"/>
        </w:rPr>
        <w:t>.</w:t>
      </w:r>
      <w:r>
        <w:t xml:space="preserve"> </w:t>
      </w:r>
      <w:r w:rsidRPr="00FD3961">
        <w:rPr>
          <w:rStyle w:val="ad"/>
          <w:color w:val="auto"/>
          <w:u w:val="none"/>
        </w:rPr>
        <w:t>2018</w:t>
      </w:r>
      <w:r w:rsidRPr="00FD3961">
        <w:t xml:space="preserve"> </w:t>
      </w:r>
    </w:p>
    <w:p w14:paraId="2B07EF2F" w14:textId="57E4FE7C" w:rsidR="00FD3961" w:rsidRPr="00FD3961" w:rsidRDefault="00000000" w:rsidP="00FD3961">
      <w:pPr>
        <w:pStyle w:val="a"/>
        <w:numPr>
          <w:ilvl w:val="0"/>
          <w:numId w:val="0"/>
        </w:numPr>
        <w:spacing w:line="360" w:lineRule="auto"/>
        <w:ind w:left="454"/>
        <w:rPr>
          <w:rStyle w:val="ad"/>
          <w:color w:val="auto"/>
          <w:u w:val="none"/>
        </w:rPr>
      </w:pPr>
      <w:hyperlink r:id="rId20" w:history="1">
        <w:r w:rsidR="00FD3961" w:rsidRPr="00611022">
          <w:rPr>
            <w:rStyle w:val="ad"/>
          </w:rPr>
          <w:t>https://openaccess.thecvf.com/content_ECCV_2018/html/Wei_Tang_Deeply_Learned_Compositional_ECCV_2018_paper.html</w:t>
        </w:r>
      </w:hyperlink>
    </w:p>
    <w:p w14:paraId="653D785A" w14:textId="77777777" w:rsidR="00020138" w:rsidRDefault="00020138" w:rsidP="00020138">
      <w:pPr>
        <w:pStyle w:val="a"/>
        <w:spacing w:line="360" w:lineRule="auto"/>
        <w:rPr>
          <w:rStyle w:val="ad"/>
          <w:color w:val="auto"/>
          <w:u w:val="none"/>
        </w:rPr>
      </w:pPr>
      <w:r w:rsidRPr="00020138">
        <w:rPr>
          <w:rStyle w:val="ad"/>
          <w:color w:val="auto"/>
          <w:u w:val="none"/>
        </w:rPr>
        <w:t>Bin Xiao, Haiping Wu, Yichen Wei</w:t>
      </w:r>
      <w:r>
        <w:rPr>
          <w:rStyle w:val="ad"/>
          <w:rFonts w:hint="eastAsia"/>
          <w:color w:val="auto"/>
          <w:u w:val="none"/>
        </w:rPr>
        <w:t>.</w:t>
      </w:r>
      <w:r>
        <w:rPr>
          <w:rStyle w:val="ad"/>
          <w:color w:val="auto"/>
          <w:u w:val="none"/>
        </w:rPr>
        <w:t xml:space="preserve"> </w:t>
      </w:r>
      <w:r w:rsidRPr="00020138">
        <w:rPr>
          <w:rStyle w:val="ad"/>
          <w:color w:val="auto"/>
          <w:u w:val="none"/>
        </w:rPr>
        <w:t>Simple Baselines for Human Pose Estimation and Tracking</w:t>
      </w:r>
      <w:r>
        <w:rPr>
          <w:rStyle w:val="ad"/>
          <w:color w:val="auto"/>
          <w:u w:val="none"/>
        </w:rPr>
        <w:t>. 2018</w:t>
      </w:r>
    </w:p>
    <w:p w14:paraId="38BE82AE" w14:textId="7FA82074" w:rsidR="00FD3961" w:rsidRPr="00020138" w:rsidRDefault="00000000" w:rsidP="00FD3961">
      <w:pPr>
        <w:pStyle w:val="a"/>
        <w:numPr>
          <w:ilvl w:val="0"/>
          <w:numId w:val="0"/>
        </w:numPr>
        <w:spacing w:line="360" w:lineRule="auto"/>
        <w:ind w:left="454"/>
        <w:rPr>
          <w:rStyle w:val="ad"/>
          <w:color w:val="auto"/>
          <w:u w:val="none"/>
        </w:rPr>
      </w:pPr>
      <w:hyperlink r:id="rId21" w:history="1">
        <w:r w:rsidR="00020138" w:rsidRPr="00611022">
          <w:rPr>
            <w:rStyle w:val="ad"/>
          </w:rPr>
          <w:t>https://openaccess.thecvf.com/content_ECCV_2018/html/Bin_Xiao_Simple_Baselines_for_ECCV_2018_paper.html</w:t>
        </w:r>
      </w:hyperlink>
    </w:p>
    <w:p w14:paraId="4884B390" w14:textId="77777777" w:rsidR="00020138" w:rsidRDefault="00020138" w:rsidP="00020138">
      <w:pPr>
        <w:pStyle w:val="a"/>
        <w:spacing w:line="360" w:lineRule="auto"/>
        <w:rPr>
          <w:rStyle w:val="ad"/>
          <w:color w:val="auto"/>
          <w:u w:val="none"/>
        </w:rPr>
      </w:pPr>
      <w:r w:rsidRPr="00020138">
        <w:rPr>
          <w:rStyle w:val="ad"/>
          <w:color w:val="auto"/>
          <w:u w:val="none"/>
        </w:rPr>
        <w:t>Feng Zhang, Xiatian Zhu, Mao Ye</w:t>
      </w:r>
      <w:r>
        <w:rPr>
          <w:rStyle w:val="ad"/>
          <w:rFonts w:hint="eastAsia"/>
          <w:color w:val="auto"/>
          <w:u w:val="none"/>
        </w:rPr>
        <w:t>.</w:t>
      </w:r>
      <w:r w:rsidRPr="00020138">
        <w:t xml:space="preserve"> </w:t>
      </w:r>
      <w:r w:rsidRPr="00020138">
        <w:rPr>
          <w:rStyle w:val="ad"/>
          <w:color w:val="auto"/>
          <w:u w:val="none"/>
        </w:rPr>
        <w:t>Fast Human Pose Estimation</w:t>
      </w:r>
      <w:r>
        <w:rPr>
          <w:rStyle w:val="ad"/>
          <w:color w:val="auto"/>
          <w:u w:val="none"/>
        </w:rPr>
        <w:t>. 2019</w:t>
      </w:r>
    </w:p>
    <w:p w14:paraId="25E97ED2" w14:textId="77777777" w:rsidR="00020138" w:rsidRPr="00020138" w:rsidRDefault="00000000" w:rsidP="00020138">
      <w:pPr>
        <w:pStyle w:val="a"/>
        <w:numPr>
          <w:ilvl w:val="0"/>
          <w:numId w:val="0"/>
        </w:numPr>
        <w:spacing w:line="360" w:lineRule="auto"/>
        <w:ind w:left="454"/>
        <w:rPr>
          <w:rStyle w:val="ad"/>
          <w:color w:val="auto"/>
          <w:u w:val="none"/>
        </w:rPr>
      </w:pPr>
      <w:hyperlink r:id="rId22" w:history="1">
        <w:r w:rsidR="00020138" w:rsidRPr="00611022">
          <w:rPr>
            <w:rStyle w:val="ad"/>
          </w:rPr>
          <w:t>https://openaccess.thecvf.com/content_CVPR_2019/html/Zhang_Fast_Human_Pose_Estimation_CVPR_2019_paper.html</w:t>
        </w:r>
      </w:hyperlink>
    </w:p>
    <w:p w14:paraId="09B3112A" w14:textId="77777777" w:rsidR="00020138" w:rsidRDefault="00020138" w:rsidP="00020138">
      <w:pPr>
        <w:pStyle w:val="a"/>
        <w:spacing w:line="360" w:lineRule="auto"/>
      </w:pPr>
      <w:r w:rsidRPr="00020138">
        <w:t>Yanrui Bin, Xuan Cao, Xinya Chen, Yanhao Ge, Ying Tai, Chengjie Wang, Jilin Li, Feiyue Huang, Changxin Gao &amp; Nong Sang</w:t>
      </w:r>
      <w:r>
        <w:t xml:space="preserve">. </w:t>
      </w:r>
      <w:r w:rsidRPr="00020138">
        <w:t>Adversarial Semantic Data Augmentation for Human Pose Estimation</w:t>
      </w:r>
      <w:r>
        <w:t xml:space="preserve">. </w:t>
      </w:r>
      <w:r w:rsidRPr="00020138">
        <w:t>November 2020</w:t>
      </w:r>
    </w:p>
    <w:p w14:paraId="35A627B0" w14:textId="77777777" w:rsidR="00020138" w:rsidRDefault="00000000" w:rsidP="00020138">
      <w:pPr>
        <w:pStyle w:val="a"/>
        <w:numPr>
          <w:ilvl w:val="0"/>
          <w:numId w:val="0"/>
        </w:numPr>
        <w:spacing w:line="360" w:lineRule="auto"/>
        <w:ind w:left="454"/>
      </w:pPr>
      <w:hyperlink r:id="rId23" w:history="1">
        <w:r w:rsidR="00020138" w:rsidRPr="00611022">
          <w:rPr>
            <w:rStyle w:val="ad"/>
          </w:rPr>
          <w:t>https://link.springer.com/chapter/10.1007/978-3-030-58529-7_36</w:t>
        </w:r>
      </w:hyperlink>
    </w:p>
    <w:p w14:paraId="6C6AA2A8" w14:textId="77777777" w:rsidR="00020138" w:rsidRDefault="00020138" w:rsidP="00020138">
      <w:pPr>
        <w:pStyle w:val="a"/>
        <w:spacing w:line="360" w:lineRule="auto"/>
      </w:pPr>
      <w:r w:rsidRPr="00C425BB">
        <w:t>Ke Sun, Bin Xiao, Dong Liu, Jingdong Wang</w:t>
      </w:r>
      <w:r>
        <w:t xml:space="preserve">. </w:t>
      </w:r>
      <w:r w:rsidRPr="00CC00E5">
        <w:t>Deep High-Resolution Representation Learning for Human Pose Estimation</w:t>
      </w:r>
      <w:r>
        <w:t>. 2019</w:t>
      </w:r>
    </w:p>
    <w:p w14:paraId="7430CD6B" w14:textId="2348DE5A" w:rsidR="00020138" w:rsidRPr="00020138" w:rsidRDefault="00000000" w:rsidP="00020138">
      <w:pPr>
        <w:pStyle w:val="a"/>
        <w:numPr>
          <w:ilvl w:val="0"/>
          <w:numId w:val="0"/>
        </w:numPr>
        <w:spacing w:line="360" w:lineRule="auto"/>
        <w:ind w:left="454"/>
        <w:rPr>
          <w:rStyle w:val="ad"/>
          <w:color w:val="auto"/>
          <w:u w:val="none"/>
        </w:rPr>
      </w:pPr>
      <w:hyperlink r:id="rId24" w:history="1">
        <w:r w:rsidR="00020138" w:rsidRPr="00611022">
          <w:rPr>
            <w:rStyle w:val="ad"/>
          </w:rPr>
          <w:t>https://arxiv.org/abs/1902.09212</w:t>
        </w:r>
      </w:hyperlink>
    </w:p>
    <w:p w14:paraId="4832E5C4" w14:textId="78BE09FD" w:rsidR="00020138" w:rsidRDefault="00020138" w:rsidP="00020138">
      <w:pPr>
        <w:pStyle w:val="a"/>
        <w:spacing w:line="360" w:lineRule="auto"/>
      </w:pPr>
      <w:r w:rsidRPr="00020138">
        <w:rPr>
          <w:rFonts w:hint="eastAsia"/>
        </w:rPr>
        <w:t>TFBlog</w:t>
      </w:r>
      <w:r>
        <w:t xml:space="preserve">: </w:t>
      </w:r>
      <w:r w:rsidRPr="00020138">
        <w:rPr>
          <w:rFonts w:hint="eastAsia"/>
        </w:rPr>
        <w:t>Next-Generation Pose Detection with MoveNet and TensorFlow.js</w:t>
      </w:r>
      <w:r>
        <w:t>:</w:t>
      </w:r>
    </w:p>
    <w:p w14:paraId="424D63F4" w14:textId="2B3FC2B5" w:rsidR="00020138" w:rsidRDefault="00000000" w:rsidP="00020138">
      <w:pPr>
        <w:pStyle w:val="a"/>
        <w:numPr>
          <w:ilvl w:val="0"/>
          <w:numId w:val="0"/>
        </w:numPr>
        <w:spacing w:line="360" w:lineRule="auto"/>
        <w:ind w:left="454"/>
      </w:pPr>
      <w:hyperlink r:id="rId25" w:history="1">
        <w:r w:rsidR="00020138" w:rsidRPr="00611022">
          <w:rPr>
            <w:rStyle w:val="ad"/>
          </w:rPr>
          <w:t>https://blog.tensorflow.org/2021/05/next-generation-pose-detection-with-movenet-and-tensorflowjs.html</w:t>
        </w:r>
      </w:hyperlink>
    </w:p>
    <w:p w14:paraId="5B64626F" w14:textId="76781FC9" w:rsidR="00020138" w:rsidRDefault="00020138" w:rsidP="00020138">
      <w:pPr>
        <w:pStyle w:val="a"/>
        <w:spacing w:line="360" w:lineRule="auto"/>
      </w:pPr>
      <w:r w:rsidRPr="00020138">
        <w:rPr>
          <w:rFonts w:hint="eastAsia"/>
        </w:rPr>
        <w:t>TFHub</w:t>
      </w:r>
      <w:r>
        <w:rPr>
          <w:rFonts w:hint="eastAsia"/>
        </w:rPr>
        <w:t>:</w:t>
      </w:r>
      <w:r>
        <w:t xml:space="preserve"> </w:t>
      </w:r>
      <w:r w:rsidRPr="00020138">
        <w:rPr>
          <w:rFonts w:hint="eastAsia"/>
        </w:rPr>
        <w:t>movenet/singlepose/lightning</w:t>
      </w:r>
      <w:r>
        <w:rPr>
          <w:rFonts w:hint="eastAsia"/>
        </w:rPr>
        <w:t>:</w:t>
      </w:r>
    </w:p>
    <w:p w14:paraId="1140BCD9" w14:textId="1913FAEE" w:rsidR="00020138" w:rsidRDefault="00000000" w:rsidP="00020138">
      <w:pPr>
        <w:pStyle w:val="a"/>
        <w:numPr>
          <w:ilvl w:val="0"/>
          <w:numId w:val="0"/>
        </w:numPr>
        <w:spacing w:line="360" w:lineRule="auto"/>
        <w:ind w:left="454"/>
      </w:pPr>
      <w:hyperlink r:id="rId26" w:history="1">
        <w:r w:rsidR="00020138" w:rsidRPr="00611022">
          <w:rPr>
            <w:rStyle w:val="ad"/>
          </w:rPr>
          <w:t>https://www.kaggle.com/models/google/movenet/frameworks/tensorFlow2/variations/singlepose-lightning/versions/4?tfhub-redirect=true</w:t>
        </w:r>
      </w:hyperlink>
    </w:p>
    <w:p w14:paraId="271E3EB3" w14:textId="77777777" w:rsidR="00C425BB" w:rsidRPr="00992E6F" w:rsidRDefault="00C425BB" w:rsidP="00020138">
      <w:pPr>
        <w:pStyle w:val="a"/>
        <w:numPr>
          <w:ilvl w:val="0"/>
          <w:numId w:val="0"/>
        </w:numPr>
        <w:spacing w:line="360" w:lineRule="auto"/>
      </w:pPr>
    </w:p>
    <w:sectPr w:rsidR="00C425BB" w:rsidRPr="00992E6F" w:rsidSect="00522CEB">
      <w:headerReference w:type="default" r:id="rId27"/>
      <w:footerReference w:type="default" r:id="rId28"/>
      <w:type w:val="continuous"/>
      <w:pgSz w:w="11906" w:h="16838" w:code="9"/>
      <w:pgMar w:top="1588" w:right="1247" w:bottom="1361" w:left="1418" w:header="1247"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ADDAF" w14:textId="77777777" w:rsidR="00522CEB" w:rsidRDefault="00522CEB">
      <w:r>
        <w:separator/>
      </w:r>
    </w:p>
  </w:endnote>
  <w:endnote w:type="continuationSeparator" w:id="0">
    <w:p w14:paraId="4C01F394" w14:textId="77777777" w:rsidR="00522CEB" w:rsidRDefault="00522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3DF52" w14:textId="77777777" w:rsidR="00EB5842" w:rsidRPr="00765754" w:rsidRDefault="00EB5842" w:rsidP="00A04ED3">
    <w:pPr>
      <w:pStyle w:val="a7"/>
      <w:pBdr>
        <w:top w:val="single" w:sz="8" w:space="1" w:color="auto"/>
      </w:pBdr>
      <w:tabs>
        <w:tab w:val="clear" w:pos="4153"/>
        <w:tab w:val="clear" w:pos="8306"/>
        <w:tab w:val="center" w:pos="4560"/>
        <w:tab w:val="right" w:pos="9120"/>
      </w:tabs>
    </w:pPr>
    <w:r>
      <w:rPr>
        <w:rFonts w:hint="eastAsia"/>
      </w:rPr>
      <w:tab/>
    </w:r>
    <w:r>
      <w:rPr>
        <w:rFonts w:hint="eastAsia"/>
      </w:rPr>
      <w:tab/>
    </w:r>
    <w:r>
      <w:rPr>
        <w:rStyle w:val="a8"/>
      </w:rPr>
      <w:fldChar w:fldCharType="begin"/>
    </w:r>
    <w:r>
      <w:rPr>
        <w:rStyle w:val="a8"/>
      </w:rPr>
      <w:instrText xml:space="preserve"> PAGE </w:instrText>
    </w:r>
    <w:r>
      <w:rPr>
        <w:rStyle w:val="a8"/>
      </w:rPr>
      <w:fldChar w:fldCharType="separate"/>
    </w:r>
    <w:r w:rsidR="00BB090B">
      <w:rPr>
        <w:rStyle w:val="a8"/>
        <w:noProof/>
      </w:rPr>
      <w:t>3</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4D448" w14:textId="77777777" w:rsidR="00522CEB" w:rsidRDefault="00522CEB">
      <w:r>
        <w:separator/>
      </w:r>
    </w:p>
  </w:footnote>
  <w:footnote w:type="continuationSeparator" w:id="0">
    <w:p w14:paraId="1002C927" w14:textId="77777777" w:rsidR="00522CEB" w:rsidRDefault="00522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C93B" w14:textId="77777777" w:rsidR="00EB5842" w:rsidRPr="00C12B4E" w:rsidRDefault="00EB5842" w:rsidP="00E35EBA">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278F" w14:textId="77777777" w:rsidR="00EB5842" w:rsidRPr="00765754" w:rsidRDefault="00EB5842" w:rsidP="00765754">
    <w:pPr>
      <w:pStyle w:val="a6"/>
    </w:pPr>
    <w:r>
      <w:rPr>
        <w:rFonts w:hint="eastAsia"/>
      </w:rPr>
      <w:t>计算机科学与信息工程学院</w:t>
    </w:r>
    <w:r>
      <w:rPr>
        <w:rFonts w:hint="eastAsia"/>
      </w:rPr>
      <w:t xml:space="preserve"> </w:t>
    </w:r>
    <w:r w:rsidRPr="00765754">
      <w:rPr>
        <w:rFonts w:hint="eastAsia"/>
      </w:rPr>
      <w:t>毕业设计（论文）开题报告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D0CA3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C8CA73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502CBE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85688D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DD869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88852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D009B1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0D06BF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3DE86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A422EF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FE667D"/>
    <w:multiLevelType w:val="hybridMultilevel"/>
    <w:tmpl w:val="28BC22DA"/>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0A5D4186"/>
    <w:multiLevelType w:val="hybridMultilevel"/>
    <w:tmpl w:val="1BC6EF5A"/>
    <w:lvl w:ilvl="0" w:tplc="6A1C220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0A6A2FF4"/>
    <w:multiLevelType w:val="hybridMultilevel"/>
    <w:tmpl w:val="A4EC7254"/>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0CB47CF4"/>
    <w:multiLevelType w:val="hybridMultilevel"/>
    <w:tmpl w:val="9018739E"/>
    <w:lvl w:ilvl="0" w:tplc="9872B97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0E8E04D4"/>
    <w:multiLevelType w:val="hybridMultilevel"/>
    <w:tmpl w:val="B8E6DE3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0F3A63B7"/>
    <w:multiLevelType w:val="hybridMultilevel"/>
    <w:tmpl w:val="7240820A"/>
    <w:lvl w:ilvl="0" w:tplc="9812905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119C539B"/>
    <w:multiLevelType w:val="hybridMultilevel"/>
    <w:tmpl w:val="3342E984"/>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14757624"/>
    <w:multiLevelType w:val="hybridMultilevel"/>
    <w:tmpl w:val="2B585196"/>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8" w15:restartNumberingAfterBreak="0">
    <w:nsid w:val="19BA278A"/>
    <w:multiLevelType w:val="hybridMultilevel"/>
    <w:tmpl w:val="010468E4"/>
    <w:lvl w:ilvl="0" w:tplc="5D026EB0">
      <w:start w:val="1"/>
      <w:numFmt w:val="decimal"/>
      <w:pStyle w:val="a"/>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19BD13AD"/>
    <w:multiLevelType w:val="hybridMultilevel"/>
    <w:tmpl w:val="283874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A06203C"/>
    <w:multiLevelType w:val="hybridMultilevel"/>
    <w:tmpl w:val="A27637B2"/>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1" w15:restartNumberingAfterBreak="0">
    <w:nsid w:val="1A4051FD"/>
    <w:multiLevelType w:val="multilevel"/>
    <w:tmpl w:val="7D800230"/>
    <w:lvl w:ilvl="0">
      <w:start w:val="1"/>
      <w:numFmt w:val="decimal"/>
      <w:pStyle w:val="1"/>
      <w:isLgl/>
      <w:lvlText w:val="%1"/>
      <w:lvlJc w:val="left"/>
      <w:pPr>
        <w:tabs>
          <w:tab w:val="num" w:pos="3621"/>
        </w:tabs>
        <w:ind w:left="3261" w:firstLine="0"/>
      </w:pPr>
      <w:rPr>
        <w:rFonts w:ascii="Arial" w:eastAsia="黑体" w:hAnsi="Arial" w:hint="default"/>
        <w:b w:val="0"/>
        <w:i w:val="0"/>
      </w:rPr>
    </w:lvl>
    <w:lvl w:ilvl="1">
      <w:start w:val="1"/>
      <w:numFmt w:val="decimal"/>
      <w:pStyle w:val="2"/>
      <w:isLgl/>
      <w:lvlText w:val="%1.%2"/>
      <w:lvlJc w:val="left"/>
      <w:pPr>
        <w:tabs>
          <w:tab w:val="num" w:pos="687"/>
        </w:tabs>
        <w:ind w:left="687" w:hanging="774"/>
      </w:pPr>
      <w:rPr>
        <w:rFonts w:hint="eastAsia"/>
        <w:b/>
        <w:bCs w:val="0"/>
      </w:rPr>
    </w:lvl>
    <w:lvl w:ilvl="2">
      <w:start w:val="1"/>
      <w:numFmt w:val="decimal"/>
      <w:pStyle w:val="3"/>
      <w:isLgl/>
      <w:lvlText w:val="%1.%2.%3"/>
      <w:lvlJc w:val="left"/>
      <w:pPr>
        <w:tabs>
          <w:tab w:val="num" w:pos="1134"/>
        </w:tabs>
        <w:ind w:left="0" w:firstLine="0"/>
      </w:pPr>
      <w:rPr>
        <w:rFonts w:ascii="宋体" w:eastAsia="宋体" w:hAnsi="宋体" w:hint="default"/>
        <w:b/>
        <w:bCs w:val="0"/>
        <w:sz w:val="24"/>
      </w:rPr>
    </w:lvl>
    <w:lvl w:ilvl="3">
      <w:start w:val="1"/>
      <w:numFmt w:val="decimal"/>
      <w:pStyle w:val="4"/>
      <w:isLgl/>
      <w:lvlText w:val="（%4）"/>
      <w:lvlJc w:val="left"/>
      <w:pPr>
        <w:tabs>
          <w:tab w:val="num" w:pos="1560"/>
        </w:tabs>
        <w:ind w:left="-87" w:firstLine="567"/>
      </w:pPr>
      <w:rPr>
        <w:rFonts w:ascii="Arial" w:eastAsia="黑体" w:hAnsi="Arial" w:hint="default"/>
        <w:sz w:val="24"/>
      </w:rPr>
    </w:lvl>
    <w:lvl w:ilvl="4">
      <w:start w:val="1"/>
      <w:numFmt w:val="upperLetter"/>
      <w:pStyle w:val="5"/>
      <w:lvlText w:val="%5"/>
      <w:lvlJc w:val="left"/>
      <w:pPr>
        <w:tabs>
          <w:tab w:val="num" w:pos="840"/>
        </w:tabs>
        <w:ind w:left="-87" w:firstLine="567"/>
      </w:pPr>
      <w:rPr>
        <w:rFonts w:ascii="Times New Roman" w:hAnsi="Times New Roman" w:hint="default"/>
      </w:rPr>
    </w:lvl>
    <w:lvl w:ilvl="5">
      <w:start w:val="1"/>
      <w:numFmt w:val="lowerLetter"/>
      <w:pStyle w:val="6"/>
      <w:lvlText w:val="%6"/>
      <w:lvlJc w:val="left"/>
      <w:pPr>
        <w:tabs>
          <w:tab w:val="num" w:pos="840"/>
        </w:tabs>
        <w:ind w:left="-87" w:firstLine="567"/>
      </w:pPr>
      <w:rPr>
        <w:rFonts w:ascii="Times New Roman" w:hAnsi="Times New Roman" w:hint="default"/>
      </w:rPr>
    </w:lvl>
    <w:lvl w:ilvl="6">
      <w:start w:val="1"/>
      <w:numFmt w:val="decimal"/>
      <w:pStyle w:val="7"/>
      <w:lvlText w:val="%1.%2.%3.%4.%5.%6.%7"/>
      <w:lvlJc w:val="left"/>
      <w:pPr>
        <w:tabs>
          <w:tab w:val="num" w:pos="1911"/>
        </w:tabs>
        <w:ind w:left="1407" w:hanging="1296"/>
      </w:pPr>
      <w:rPr>
        <w:rFonts w:hint="eastAsia"/>
      </w:rPr>
    </w:lvl>
    <w:lvl w:ilvl="7">
      <w:start w:val="1"/>
      <w:numFmt w:val="decimal"/>
      <w:pStyle w:val="8"/>
      <w:lvlText w:val="%1.%2.%3.%4.%5.%6.%7.%8"/>
      <w:lvlJc w:val="left"/>
      <w:pPr>
        <w:tabs>
          <w:tab w:val="num" w:pos="2271"/>
        </w:tabs>
        <w:ind w:left="1551" w:hanging="1440"/>
      </w:pPr>
      <w:rPr>
        <w:rFonts w:hint="eastAsia"/>
      </w:rPr>
    </w:lvl>
    <w:lvl w:ilvl="8">
      <w:start w:val="1"/>
      <w:numFmt w:val="decimal"/>
      <w:pStyle w:val="9"/>
      <w:lvlText w:val="%1.%2.%3.%4.%5.%6.%7.%8.%9"/>
      <w:lvlJc w:val="left"/>
      <w:pPr>
        <w:tabs>
          <w:tab w:val="num" w:pos="2631"/>
        </w:tabs>
        <w:ind w:left="1695" w:hanging="1584"/>
      </w:pPr>
      <w:rPr>
        <w:rFonts w:hint="eastAsia"/>
      </w:rPr>
    </w:lvl>
  </w:abstractNum>
  <w:abstractNum w:abstractNumId="22" w15:restartNumberingAfterBreak="0">
    <w:nsid w:val="1A5035E5"/>
    <w:multiLevelType w:val="hybridMultilevel"/>
    <w:tmpl w:val="9454BF1C"/>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1AD17FEE"/>
    <w:multiLevelType w:val="hybridMultilevel"/>
    <w:tmpl w:val="5A92FAC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1EC36367"/>
    <w:multiLevelType w:val="hybridMultilevel"/>
    <w:tmpl w:val="60F4E79C"/>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5" w15:restartNumberingAfterBreak="0">
    <w:nsid w:val="221700FD"/>
    <w:multiLevelType w:val="hybridMultilevel"/>
    <w:tmpl w:val="2362CC64"/>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226E160C"/>
    <w:multiLevelType w:val="multilevel"/>
    <w:tmpl w:val="1504BE58"/>
    <w:lvl w:ilvl="0">
      <w:start w:val="1"/>
      <w:numFmt w:val="decimal"/>
      <w:isLgl/>
      <w:lvlText w:val="%1"/>
      <w:lvlJc w:val="left"/>
      <w:pPr>
        <w:tabs>
          <w:tab w:val="num" w:pos="273"/>
        </w:tabs>
        <w:ind w:left="-87" w:firstLine="0"/>
      </w:pPr>
      <w:rPr>
        <w:rFonts w:ascii="Arial" w:eastAsia="黑体" w:hAnsi="Arial" w:hint="default"/>
        <w:b w:val="0"/>
        <w:i w:val="0"/>
      </w:rPr>
    </w:lvl>
    <w:lvl w:ilvl="1">
      <w:start w:val="1"/>
      <w:numFmt w:val="decimal"/>
      <w:isLgl/>
      <w:lvlText w:val="%1.%2"/>
      <w:lvlJc w:val="left"/>
      <w:pPr>
        <w:tabs>
          <w:tab w:val="num" w:pos="687"/>
        </w:tabs>
        <w:ind w:left="687" w:hanging="774"/>
      </w:pPr>
      <w:rPr>
        <w:rFonts w:hint="eastAsia"/>
      </w:rPr>
    </w:lvl>
    <w:lvl w:ilvl="2">
      <w:start w:val="1"/>
      <w:numFmt w:val="decimal"/>
      <w:isLgl/>
      <w:lvlText w:val="%1.%2.%3"/>
      <w:lvlJc w:val="left"/>
      <w:pPr>
        <w:tabs>
          <w:tab w:val="num" w:pos="1200"/>
        </w:tabs>
        <w:ind w:left="-87" w:firstLine="567"/>
      </w:pPr>
      <w:rPr>
        <w:rFonts w:ascii="Arial" w:eastAsia="黑体" w:hAnsi="Arial" w:hint="default"/>
        <w:sz w:val="24"/>
      </w:rPr>
    </w:lvl>
    <w:lvl w:ilvl="3">
      <w:start w:val="1"/>
      <w:numFmt w:val="decimal"/>
      <w:isLgl/>
      <w:lvlText w:val="（%4）"/>
      <w:lvlJc w:val="left"/>
      <w:pPr>
        <w:tabs>
          <w:tab w:val="num" w:pos="1560"/>
        </w:tabs>
        <w:ind w:left="-87" w:firstLine="567"/>
      </w:pPr>
      <w:rPr>
        <w:rFonts w:ascii="Arial" w:eastAsia="黑体" w:hAnsi="Arial" w:hint="default"/>
        <w:sz w:val="24"/>
      </w:rPr>
    </w:lvl>
    <w:lvl w:ilvl="4">
      <w:start w:val="1"/>
      <w:numFmt w:val="upperLetter"/>
      <w:lvlText w:val="%5"/>
      <w:lvlJc w:val="left"/>
      <w:pPr>
        <w:tabs>
          <w:tab w:val="num" w:pos="840"/>
        </w:tabs>
        <w:ind w:left="-87" w:firstLine="567"/>
      </w:pPr>
      <w:rPr>
        <w:rFonts w:ascii="Times New Roman" w:hAnsi="Times New Roman" w:hint="default"/>
      </w:rPr>
    </w:lvl>
    <w:lvl w:ilvl="5">
      <w:start w:val="1"/>
      <w:numFmt w:val="lowerLetter"/>
      <w:lvlText w:val="%6"/>
      <w:lvlJc w:val="left"/>
      <w:pPr>
        <w:tabs>
          <w:tab w:val="num" w:pos="840"/>
        </w:tabs>
        <w:ind w:left="-87" w:firstLine="567"/>
      </w:pPr>
      <w:rPr>
        <w:rFonts w:ascii="Times New Roman" w:hAnsi="Times New Roman" w:hint="default"/>
      </w:rPr>
    </w:lvl>
    <w:lvl w:ilvl="6">
      <w:start w:val="1"/>
      <w:numFmt w:val="decimal"/>
      <w:lvlText w:val="%1.%2.%3.%4.%5.%6.%7"/>
      <w:lvlJc w:val="left"/>
      <w:pPr>
        <w:tabs>
          <w:tab w:val="num" w:pos="1911"/>
        </w:tabs>
        <w:ind w:left="1407" w:hanging="1296"/>
      </w:pPr>
      <w:rPr>
        <w:rFonts w:hint="eastAsia"/>
      </w:rPr>
    </w:lvl>
    <w:lvl w:ilvl="7">
      <w:start w:val="1"/>
      <w:numFmt w:val="decimal"/>
      <w:lvlText w:val="%1.%2.%3.%4.%5.%6.%7.%8"/>
      <w:lvlJc w:val="left"/>
      <w:pPr>
        <w:tabs>
          <w:tab w:val="num" w:pos="2271"/>
        </w:tabs>
        <w:ind w:left="1551" w:hanging="1440"/>
      </w:pPr>
      <w:rPr>
        <w:rFonts w:hint="eastAsia"/>
      </w:rPr>
    </w:lvl>
    <w:lvl w:ilvl="8">
      <w:start w:val="1"/>
      <w:numFmt w:val="decimal"/>
      <w:lvlText w:val="%1.%2.%3.%4.%5.%6.%7.%8.%9"/>
      <w:lvlJc w:val="left"/>
      <w:pPr>
        <w:tabs>
          <w:tab w:val="num" w:pos="2631"/>
        </w:tabs>
        <w:ind w:left="1695" w:hanging="1584"/>
      </w:pPr>
      <w:rPr>
        <w:rFonts w:hint="eastAsia"/>
      </w:rPr>
    </w:lvl>
  </w:abstractNum>
  <w:abstractNum w:abstractNumId="27" w15:restartNumberingAfterBreak="0">
    <w:nsid w:val="26583820"/>
    <w:multiLevelType w:val="hybridMultilevel"/>
    <w:tmpl w:val="D208FE5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8" w15:restartNumberingAfterBreak="0">
    <w:nsid w:val="2CC82E98"/>
    <w:multiLevelType w:val="hybridMultilevel"/>
    <w:tmpl w:val="DE16ABA4"/>
    <w:lvl w:ilvl="0" w:tplc="04090011">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9" w15:restartNumberingAfterBreak="0">
    <w:nsid w:val="2E1217B2"/>
    <w:multiLevelType w:val="multilevel"/>
    <w:tmpl w:val="3ABCB944"/>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1.%2.%3.%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30" w15:restartNumberingAfterBreak="0">
    <w:nsid w:val="31A37228"/>
    <w:multiLevelType w:val="hybridMultilevel"/>
    <w:tmpl w:val="682E405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322E5897"/>
    <w:multiLevelType w:val="hybridMultilevel"/>
    <w:tmpl w:val="90E2D456"/>
    <w:lvl w:ilvl="0" w:tplc="0409000D">
      <w:start w:val="1"/>
      <w:numFmt w:val="bullet"/>
      <w:lvlText w:val=""/>
      <w:lvlJc w:val="left"/>
      <w:pPr>
        <w:ind w:left="1280" w:hanging="440"/>
      </w:pPr>
      <w:rPr>
        <w:rFonts w:ascii="Wingdings" w:hAnsi="Wingdings" w:hint="default"/>
      </w:r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32" w15:restartNumberingAfterBreak="0">
    <w:nsid w:val="32F35912"/>
    <w:multiLevelType w:val="hybridMultilevel"/>
    <w:tmpl w:val="94B8FD24"/>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3" w15:restartNumberingAfterBreak="0">
    <w:nsid w:val="35D60469"/>
    <w:multiLevelType w:val="hybridMultilevel"/>
    <w:tmpl w:val="ACEC5A1A"/>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4" w15:restartNumberingAfterBreak="0">
    <w:nsid w:val="371264B2"/>
    <w:multiLevelType w:val="multilevel"/>
    <w:tmpl w:val="3ABCB944"/>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1.%2.%3.%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35" w15:restartNumberingAfterBreak="0">
    <w:nsid w:val="3F624C56"/>
    <w:multiLevelType w:val="hybridMultilevel"/>
    <w:tmpl w:val="ABF084A6"/>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6" w15:restartNumberingAfterBreak="0">
    <w:nsid w:val="42882935"/>
    <w:multiLevelType w:val="hybridMultilevel"/>
    <w:tmpl w:val="A84635A6"/>
    <w:lvl w:ilvl="0" w:tplc="04090011">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7" w15:restartNumberingAfterBreak="0">
    <w:nsid w:val="47AA0BFC"/>
    <w:multiLevelType w:val="hybridMultilevel"/>
    <w:tmpl w:val="0624D45E"/>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8" w15:restartNumberingAfterBreak="0">
    <w:nsid w:val="49755682"/>
    <w:multiLevelType w:val="hybridMultilevel"/>
    <w:tmpl w:val="11B47746"/>
    <w:lvl w:ilvl="0" w:tplc="E0EEBB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4CC61C36"/>
    <w:multiLevelType w:val="hybridMultilevel"/>
    <w:tmpl w:val="68FCF4DE"/>
    <w:lvl w:ilvl="0" w:tplc="087839E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0" w15:restartNumberingAfterBreak="0">
    <w:nsid w:val="50CD21A2"/>
    <w:multiLevelType w:val="hybridMultilevel"/>
    <w:tmpl w:val="E40A0A6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1" w15:restartNumberingAfterBreak="0">
    <w:nsid w:val="51310E10"/>
    <w:multiLevelType w:val="hybridMultilevel"/>
    <w:tmpl w:val="D4ECF3C2"/>
    <w:lvl w:ilvl="0" w:tplc="CC86C6C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2" w15:restartNumberingAfterBreak="0">
    <w:nsid w:val="544E0B72"/>
    <w:multiLevelType w:val="multilevel"/>
    <w:tmpl w:val="7FCE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714498"/>
    <w:multiLevelType w:val="hybridMultilevel"/>
    <w:tmpl w:val="60E0CADC"/>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58655E0F"/>
    <w:multiLevelType w:val="hybridMultilevel"/>
    <w:tmpl w:val="57385FB0"/>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5" w15:restartNumberingAfterBreak="0">
    <w:nsid w:val="61A83CB7"/>
    <w:multiLevelType w:val="multilevel"/>
    <w:tmpl w:val="FAB8F976"/>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46" w15:restartNumberingAfterBreak="0">
    <w:nsid w:val="6B18401E"/>
    <w:multiLevelType w:val="hybridMultilevel"/>
    <w:tmpl w:val="DD546A1E"/>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7" w15:restartNumberingAfterBreak="0">
    <w:nsid w:val="737E06C3"/>
    <w:multiLevelType w:val="hybridMultilevel"/>
    <w:tmpl w:val="4EE04ECA"/>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8" w15:restartNumberingAfterBreak="0">
    <w:nsid w:val="742D2EBD"/>
    <w:multiLevelType w:val="hybridMultilevel"/>
    <w:tmpl w:val="21307D42"/>
    <w:lvl w:ilvl="0" w:tplc="0409000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9" w15:restartNumberingAfterBreak="0">
    <w:nsid w:val="754F3A16"/>
    <w:multiLevelType w:val="hybridMultilevel"/>
    <w:tmpl w:val="827E8D34"/>
    <w:lvl w:ilvl="0" w:tplc="68329EE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0" w15:restartNumberingAfterBreak="0">
    <w:nsid w:val="759E7901"/>
    <w:multiLevelType w:val="hybridMultilevel"/>
    <w:tmpl w:val="DABE673E"/>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1" w15:restartNumberingAfterBreak="0">
    <w:nsid w:val="778875AF"/>
    <w:multiLevelType w:val="hybridMultilevel"/>
    <w:tmpl w:val="13449DC8"/>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2" w15:restartNumberingAfterBreak="0">
    <w:nsid w:val="7B64731C"/>
    <w:multiLevelType w:val="hybridMultilevel"/>
    <w:tmpl w:val="22301152"/>
    <w:lvl w:ilvl="0" w:tplc="6EA4FD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7CA81D64"/>
    <w:multiLevelType w:val="hybridMultilevel"/>
    <w:tmpl w:val="75582E1C"/>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4" w15:restartNumberingAfterBreak="0">
    <w:nsid w:val="7F164281"/>
    <w:multiLevelType w:val="hybridMultilevel"/>
    <w:tmpl w:val="122476EC"/>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82935584">
    <w:abstractNumId w:val="21"/>
  </w:num>
  <w:num w:numId="2" w16cid:durableId="1974093838">
    <w:abstractNumId w:val="21"/>
  </w:num>
  <w:num w:numId="3" w16cid:durableId="1934849865">
    <w:abstractNumId w:val="18"/>
  </w:num>
  <w:num w:numId="4" w16cid:durableId="2108193136">
    <w:abstractNumId w:val="8"/>
  </w:num>
  <w:num w:numId="5" w16cid:durableId="545874027">
    <w:abstractNumId w:val="3"/>
  </w:num>
  <w:num w:numId="6" w16cid:durableId="701325438">
    <w:abstractNumId w:val="2"/>
  </w:num>
  <w:num w:numId="7" w16cid:durableId="351342084">
    <w:abstractNumId w:val="1"/>
  </w:num>
  <w:num w:numId="8" w16cid:durableId="1607469454">
    <w:abstractNumId w:val="0"/>
  </w:num>
  <w:num w:numId="9" w16cid:durableId="1023169591">
    <w:abstractNumId w:val="9"/>
  </w:num>
  <w:num w:numId="10" w16cid:durableId="89736218">
    <w:abstractNumId w:val="7"/>
  </w:num>
  <w:num w:numId="11" w16cid:durableId="1629043290">
    <w:abstractNumId w:val="6"/>
  </w:num>
  <w:num w:numId="12" w16cid:durableId="1336685690">
    <w:abstractNumId w:val="5"/>
  </w:num>
  <w:num w:numId="13" w16cid:durableId="1591353279">
    <w:abstractNumId w:val="4"/>
  </w:num>
  <w:num w:numId="14" w16cid:durableId="737557933">
    <w:abstractNumId w:val="34"/>
  </w:num>
  <w:num w:numId="15" w16cid:durableId="1407459893">
    <w:abstractNumId w:val="29"/>
  </w:num>
  <w:num w:numId="16" w16cid:durableId="291255173">
    <w:abstractNumId w:val="45"/>
  </w:num>
  <w:num w:numId="17" w16cid:durableId="1101950104">
    <w:abstractNumId w:val="26"/>
  </w:num>
  <w:num w:numId="18" w16cid:durableId="206723727">
    <w:abstractNumId w:val="42"/>
  </w:num>
  <w:num w:numId="19" w16cid:durableId="736706474">
    <w:abstractNumId w:val="14"/>
  </w:num>
  <w:num w:numId="20" w16cid:durableId="1215659849">
    <w:abstractNumId w:val="41"/>
  </w:num>
  <w:num w:numId="21" w16cid:durableId="759836820">
    <w:abstractNumId w:val="15"/>
  </w:num>
  <w:num w:numId="22" w16cid:durableId="1085763094">
    <w:abstractNumId w:val="24"/>
  </w:num>
  <w:num w:numId="23" w16cid:durableId="1557932711">
    <w:abstractNumId w:val="53"/>
  </w:num>
  <w:num w:numId="24" w16cid:durableId="524100367">
    <w:abstractNumId w:val="32"/>
  </w:num>
  <w:num w:numId="25" w16cid:durableId="1556354237">
    <w:abstractNumId w:val="43"/>
  </w:num>
  <w:num w:numId="26" w16cid:durableId="887762560">
    <w:abstractNumId w:val="27"/>
  </w:num>
  <w:num w:numId="27" w16cid:durableId="268514722">
    <w:abstractNumId w:val="40"/>
  </w:num>
  <w:num w:numId="28" w16cid:durableId="1400707433">
    <w:abstractNumId w:val="19"/>
  </w:num>
  <w:num w:numId="29" w16cid:durableId="1332758776">
    <w:abstractNumId w:val="23"/>
  </w:num>
  <w:num w:numId="30" w16cid:durableId="801190300">
    <w:abstractNumId w:val="28"/>
  </w:num>
  <w:num w:numId="31" w16cid:durableId="43457528">
    <w:abstractNumId w:val="49"/>
  </w:num>
  <w:num w:numId="32" w16cid:durableId="814614267">
    <w:abstractNumId w:val="51"/>
  </w:num>
  <w:num w:numId="33" w16cid:durableId="2013560153">
    <w:abstractNumId w:val="22"/>
  </w:num>
  <w:num w:numId="34" w16cid:durableId="2009478584">
    <w:abstractNumId w:val="16"/>
  </w:num>
  <w:num w:numId="35" w16cid:durableId="1904754917">
    <w:abstractNumId w:val="44"/>
  </w:num>
  <w:num w:numId="36" w16cid:durableId="537010921">
    <w:abstractNumId w:val="12"/>
  </w:num>
  <w:num w:numId="37" w16cid:durableId="51971989">
    <w:abstractNumId w:val="54"/>
  </w:num>
  <w:num w:numId="38" w16cid:durableId="635598378">
    <w:abstractNumId w:val="46"/>
  </w:num>
  <w:num w:numId="39" w16cid:durableId="759258955">
    <w:abstractNumId w:val="39"/>
  </w:num>
  <w:num w:numId="40" w16cid:durableId="966741314">
    <w:abstractNumId w:val="48"/>
  </w:num>
  <w:num w:numId="41" w16cid:durableId="392586789">
    <w:abstractNumId w:val="36"/>
  </w:num>
  <w:num w:numId="42" w16cid:durableId="1311327744">
    <w:abstractNumId w:val="25"/>
  </w:num>
  <w:num w:numId="43" w16cid:durableId="541987018">
    <w:abstractNumId w:val="33"/>
  </w:num>
  <w:num w:numId="44" w16cid:durableId="433523741">
    <w:abstractNumId w:val="50"/>
  </w:num>
  <w:num w:numId="45" w16cid:durableId="284890278">
    <w:abstractNumId w:val="13"/>
  </w:num>
  <w:num w:numId="46" w16cid:durableId="583029130">
    <w:abstractNumId w:val="38"/>
  </w:num>
  <w:num w:numId="47" w16cid:durableId="741565551">
    <w:abstractNumId w:val="52"/>
  </w:num>
  <w:num w:numId="48" w16cid:durableId="1485396095">
    <w:abstractNumId w:val="31"/>
  </w:num>
  <w:num w:numId="49" w16cid:durableId="1484009099">
    <w:abstractNumId w:val="11"/>
  </w:num>
  <w:num w:numId="50" w16cid:durableId="589049532">
    <w:abstractNumId w:val="30"/>
  </w:num>
  <w:num w:numId="51" w16cid:durableId="1117915113">
    <w:abstractNumId w:val="17"/>
  </w:num>
  <w:num w:numId="52" w16cid:durableId="725840901">
    <w:abstractNumId w:val="37"/>
  </w:num>
  <w:num w:numId="53" w16cid:durableId="1271159490">
    <w:abstractNumId w:val="10"/>
  </w:num>
  <w:num w:numId="54" w16cid:durableId="1555315591">
    <w:abstractNumId w:val="47"/>
  </w:num>
  <w:num w:numId="55" w16cid:durableId="1041396721">
    <w:abstractNumId w:val="35"/>
  </w:num>
  <w:num w:numId="56" w16cid:durableId="8607066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E5"/>
    <w:rsid w:val="0000060F"/>
    <w:rsid w:val="000006AD"/>
    <w:rsid w:val="00020138"/>
    <w:rsid w:val="00024576"/>
    <w:rsid w:val="00027010"/>
    <w:rsid w:val="00030127"/>
    <w:rsid w:val="00036692"/>
    <w:rsid w:val="00040745"/>
    <w:rsid w:val="000479D0"/>
    <w:rsid w:val="00056FE8"/>
    <w:rsid w:val="00061A99"/>
    <w:rsid w:val="000676E2"/>
    <w:rsid w:val="00067C30"/>
    <w:rsid w:val="00073DC2"/>
    <w:rsid w:val="0009334B"/>
    <w:rsid w:val="000A1AF3"/>
    <w:rsid w:val="000B05FB"/>
    <w:rsid w:val="000B32B0"/>
    <w:rsid w:val="000C002C"/>
    <w:rsid w:val="000C511C"/>
    <w:rsid w:val="000C624F"/>
    <w:rsid w:val="000C67A8"/>
    <w:rsid w:val="000D18B6"/>
    <w:rsid w:val="000D31B7"/>
    <w:rsid w:val="000E4005"/>
    <w:rsid w:val="000E58DE"/>
    <w:rsid w:val="000E593D"/>
    <w:rsid w:val="000E712F"/>
    <w:rsid w:val="000F312B"/>
    <w:rsid w:val="000F4D35"/>
    <w:rsid w:val="000F7D14"/>
    <w:rsid w:val="00100756"/>
    <w:rsid w:val="001016D8"/>
    <w:rsid w:val="00103F2E"/>
    <w:rsid w:val="001041BB"/>
    <w:rsid w:val="001043BE"/>
    <w:rsid w:val="00117161"/>
    <w:rsid w:val="00131FBD"/>
    <w:rsid w:val="001325D2"/>
    <w:rsid w:val="00140920"/>
    <w:rsid w:val="00140A68"/>
    <w:rsid w:val="0015289A"/>
    <w:rsid w:val="001566E4"/>
    <w:rsid w:val="00161CEB"/>
    <w:rsid w:val="00164E5C"/>
    <w:rsid w:val="0018296E"/>
    <w:rsid w:val="00186B8E"/>
    <w:rsid w:val="0019117E"/>
    <w:rsid w:val="00193450"/>
    <w:rsid w:val="001A3862"/>
    <w:rsid w:val="001B1B23"/>
    <w:rsid w:val="001B4E8D"/>
    <w:rsid w:val="001B5F51"/>
    <w:rsid w:val="001C13DA"/>
    <w:rsid w:val="001E5928"/>
    <w:rsid w:val="001E6043"/>
    <w:rsid w:val="001F631C"/>
    <w:rsid w:val="001F77E2"/>
    <w:rsid w:val="00202AD2"/>
    <w:rsid w:val="00205214"/>
    <w:rsid w:val="00211274"/>
    <w:rsid w:val="00213C82"/>
    <w:rsid w:val="00215314"/>
    <w:rsid w:val="00217B9F"/>
    <w:rsid w:val="002219A3"/>
    <w:rsid w:val="00231EBB"/>
    <w:rsid w:val="002328DE"/>
    <w:rsid w:val="0024531E"/>
    <w:rsid w:val="00247532"/>
    <w:rsid w:val="00251936"/>
    <w:rsid w:val="00252C90"/>
    <w:rsid w:val="00272C33"/>
    <w:rsid w:val="00284D97"/>
    <w:rsid w:val="002850C7"/>
    <w:rsid w:val="00285595"/>
    <w:rsid w:val="00286122"/>
    <w:rsid w:val="002927FC"/>
    <w:rsid w:val="002C12E7"/>
    <w:rsid w:val="002C6B17"/>
    <w:rsid w:val="002D1BC5"/>
    <w:rsid w:val="002E68BF"/>
    <w:rsid w:val="00306AE4"/>
    <w:rsid w:val="0030761F"/>
    <w:rsid w:val="00311E60"/>
    <w:rsid w:val="003330E7"/>
    <w:rsid w:val="003377F5"/>
    <w:rsid w:val="003401B2"/>
    <w:rsid w:val="00344657"/>
    <w:rsid w:val="00351B57"/>
    <w:rsid w:val="00355F01"/>
    <w:rsid w:val="0036123D"/>
    <w:rsid w:val="00361269"/>
    <w:rsid w:val="00382914"/>
    <w:rsid w:val="00390A29"/>
    <w:rsid w:val="00390D88"/>
    <w:rsid w:val="003933B8"/>
    <w:rsid w:val="00393E4A"/>
    <w:rsid w:val="003A24B2"/>
    <w:rsid w:val="003B23C7"/>
    <w:rsid w:val="003B7623"/>
    <w:rsid w:val="003D011C"/>
    <w:rsid w:val="003D0A08"/>
    <w:rsid w:val="003E056D"/>
    <w:rsid w:val="003F45F0"/>
    <w:rsid w:val="00401495"/>
    <w:rsid w:val="00401D1C"/>
    <w:rsid w:val="0040364E"/>
    <w:rsid w:val="0040767D"/>
    <w:rsid w:val="004148B7"/>
    <w:rsid w:val="004151F8"/>
    <w:rsid w:val="00421BE9"/>
    <w:rsid w:val="004233DA"/>
    <w:rsid w:val="00427541"/>
    <w:rsid w:val="004526E4"/>
    <w:rsid w:val="004558A5"/>
    <w:rsid w:val="004604D9"/>
    <w:rsid w:val="00473323"/>
    <w:rsid w:val="00481C99"/>
    <w:rsid w:val="00485C9D"/>
    <w:rsid w:val="00486D1C"/>
    <w:rsid w:val="004924B8"/>
    <w:rsid w:val="004A0C8E"/>
    <w:rsid w:val="004A0E87"/>
    <w:rsid w:val="004A0EA6"/>
    <w:rsid w:val="004A39A3"/>
    <w:rsid w:val="004D652B"/>
    <w:rsid w:val="004E26D1"/>
    <w:rsid w:val="004F3C97"/>
    <w:rsid w:val="004F6306"/>
    <w:rsid w:val="00500B46"/>
    <w:rsid w:val="00500E55"/>
    <w:rsid w:val="00502122"/>
    <w:rsid w:val="00504D26"/>
    <w:rsid w:val="00507B81"/>
    <w:rsid w:val="00510C3E"/>
    <w:rsid w:val="005211CB"/>
    <w:rsid w:val="005222BF"/>
    <w:rsid w:val="00522CEB"/>
    <w:rsid w:val="00527753"/>
    <w:rsid w:val="005340CD"/>
    <w:rsid w:val="005372DE"/>
    <w:rsid w:val="00541CED"/>
    <w:rsid w:val="00544843"/>
    <w:rsid w:val="005465CB"/>
    <w:rsid w:val="005477B7"/>
    <w:rsid w:val="005510AC"/>
    <w:rsid w:val="00553784"/>
    <w:rsid w:val="00553C39"/>
    <w:rsid w:val="0056030F"/>
    <w:rsid w:val="00560C63"/>
    <w:rsid w:val="00571974"/>
    <w:rsid w:val="005805D4"/>
    <w:rsid w:val="00581024"/>
    <w:rsid w:val="005829BF"/>
    <w:rsid w:val="0058561E"/>
    <w:rsid w:val="00585C43"/>
    <w:rsid w:val="00586327"/>
    <w:rsid w:val="00595B77"/>
    <w:rsid w:val="00596030"/>
    <w:rsid w:val="00597890"/>
    <w:rsid w:val="005B5D5D"/>
    <w:rsid w:val="005C1929"/>
    <w:rsid w:val="005D436D"/>
    <w:rsid w:val="005D4F47"/>
    <w:rsid w:val="005E1035"/>
    <w:rsid w:val="005E4696"/>
    <w:rsid w:val="005F2BD2"/>
    <w:rsid w:val="005F5D76"/>
    <w:rsid w:val="005F6CEB"/>
    <w:rsid w:val="005F72D3"/>
    <w:rsid w:val="005F7CF5"/>
    <w:rsid w:val="006000A2"/>
    <w:rsid w:val="00605D9D"/>
    <w:rsid w:val="0060702C"/>
    <w:rsid w:val="00616906"/>
    <w:rsid w:val="00616983"/>
    <w:rsid w:val="006178E2"/>
    <w:rsid w:val="00621EB9"/>
    <w:rsid w:val="00622EEA"/>
    <w:rsid w:val="00624A29"/>
    <w:rsid w:val="0062698C"/>
    <w:rsid w:val="00626BC4"/>
    <w:rsid w:val="00630F8C"/>
    <w:rsid w:val="00644656"/>
    <w:rsid w:val="006448E2"/>
    <w:rsid w:val="00644FDB"/>
    <w:rsid w:val="0065088E"/>
    <w:rsid w:val="00655B80"/>
    <w:rsid w:val="0066366A"/>
    <w:rsid w:val="00663DBD"/>
    <w:rsid w:val="00665293"/>
    <w:rsid w:val="00670B8A"/>
    <w:rsid w:val="006764CA"/>
    <w:rsid w:val="006829EB"/>
    <w:rsid w:val="0069184B"/>
    <w:rsid w:val="006B141E"/>
    <w:rsid w:val="006B4D95"/>
    <w:rsid w:val="006C7623"/>
    <w:rsid w:val="006D7AFC"/>
    <w:rsid w:val="006E46C5"/>
    <w:rsid w:val="006E54BE"/>
    <w:rsid w:val="006E5DD6"/>
    <w:rsid w:val="006F21FF"/>
    <w:rsid w:val="007108C6"/>
    <w:rsid w:val="00712B2B"/>
    <w:rsid w:val="00714EDB"/>
    <w:rsid w:val="0072028B"/>
    <w:rsid w:val="00720F65"/>
    <w:rsid w:val="0072431C"/>
    <w:rsid w:val="007303A9"/>
    <w:rsid w:val="00734BE4"/>
    <w:rsid w:val="00742F2C"/>
    <w:rsid w:val="00743774"/>
    <w:rsid w:val="00751D62"/>
    <w:rsid w:val="00752B59"/>
    <w:rsid w:val="00753E22"/>
    <w:rsid w:val="007565FE"/>
    <w:rsid w:val="00762857"/>
    <w:rsid w:val="00764BC7"/>
    <w:rsid w:val="00764EE2"/>
    <w:rsid w:val="00765754"/>
    <w:rsid w:val="007722F9"/>
    <w:rsid w:val="0077409B"/>
    <w:rsid w:val="00774758"/>
    <w:rsid w:val="007803A8"/>
    <w:rsid w:val="00787C4B"/>
    <w:rsid w:val="0079119B"/>
    <w:rsid w:val="00793EFE"/>
    <w:rsid w:val="007A1E21"/>
    <w:rsid w:val="007A49FA"/>
    <w:rsid w:val="007B1C37"/>
    <w:rsid w:val="007C361A"/>
    <w:rsid w:val="007D2B1C"/>
    <w:rsid w:val="007D35C5"/>
    <w:rsid w:val="007D7ABF"/>
    <w:rsid w:val="007E34BC"/>
    <w:rsid w:val="007F1CE7"/>
    <w:rsid w:val="008010B2"/>
    <w:rsid w:val="0080411E"/>
    <w:rsid w:val="00810245"/>
    <w:rsid w:val="00815EA1"/>
    <w:rsid w:val="00824D78"/>
    <w:rsid w:val="00825CB2"/>
    <w:rsid w:val="00832A74"/>
    <w:rsid w:val="00835997"/>
    <w:rsid w:val="008371F6"/>
    <w:rsid w:val="00853150"/>
    <w:rsid w:val="00873877"/>
    <w:rsid w:val="00874340"/>
    <w:rsid w:val="008743D9"/>
    <w:rsid w:val="00882209"/>
    <w:rsid w:val="008B02E3"/>
    <w:rsid w:val="008B2145"/>
    <w:rsid w:val="008B53BB"/>
    <w:rsid w:val="008C2497"/>
    <w:rsid w:val="008C2781"/>
    <w:rsid w:val="008C354E"/>
    <w:rsid w:val="008C3777"/>
    <w:rsid w:val="008E7E42"/>
    <w:rsid w:val="008F1B3E"/>
    <w:rsid w:val="008F3274"/>
    <w:rsid w:val="008F56CF"/>
    <w:rsid w:val="00904E02"/>
    <w:rsid w:val="0092053C"/>
    <w:rsid w:val="00923282"/>
    <w:rsid w:val="00925BEF"/>
    <w:rsid w:val="00931824"/>
    <w:rsid w:val="00937F11"/>
    <w:rsid w:val="0096185E"/>
    <w:rsid w:val="00972F8C"/>
    <w:rsid w:val="00974D65"/>
    <w:rsid w:val="00981907"/>
    <w:rsid w:val="00986EDB"/>
    <w:rsid w:val="009870E8"/>
    <w:rsid w:val="00987742"/>
    <w:rsid w:val="009879C7"/>
    <w:rsid w:val="00987D00"/>
    <w:rsid w:val="00992E6F"/>
    <w:rsid w:val="009A79CD"/>
    <w:rsid w:val="009B103D"/>
    <w:rsid w:val="009B129D"/>
    <w:rsid w:val="009B12C7"/>
    <w:rsid w:val="009B2D03"/>
    <w:rsid w:val="009C3D1B"/>
    <w:rsid w:val="009C409D"/>
    <w:rsid w:val="009C5E7B"/>
    <w:rsid w:val="009C6E0E"/>
    <w:rsid w:val="009D1A10"/>
    <w:rsid w:val="009D27F7"/>
    <w:rsid w:val="009E366D"/>
    <w:rsid w:val="009E3AB3"/>
    <w:rsid w:val="009E6ABF"/>
    <w:rsid w:val="009F17FB"/>
    <w:rsid w:val="00A02684"/>
    <w:rsid w:val="00A02BB7"/>
    <w:rsid w:val="00A04ED3"/>
    <w:rsid w:val="00A04F3C"/>
    <w:rsid w:val="00A10E78"/>
    <w:rsid w:val="00A24E9B"/>
    <w:rsid w:val="00A26021"/>
    <w:rsid w:val="00A30A06"/>
    <w:rsid w:val="00A35EB8"/>
    <w:rsid w:val="00A43ADF"/>
    <w:rsid w:val="00A451C6"/>
    <w:rsid w:val="00A502F8"/>
    <w:rsid w:val="00A51362"/>
    <w:rsid w:val="00A66054"/>
    <w:rsid w:val="00A81762"/>
    <w:rsid w:val="00A82920"/>
    <w:rsid w:val="00A8427D"/>
    <w:rsid w:val="00AB190C"/>
    <w:rsid w:val="00AC0493"/>
    <w:rsid w:val="00AC2A5D"/>
    <w:rsid w:val="00AE4A4C"/>
    <w:rsid w:val="00AE716A"/>
    <w:rsid w:val="00AF5599"/>
    <w:rsid w:val="00B11F29"/>
    <w:rsid w:val="00B13933"/>
    <w:rsid w:val="00B2468D"/>
    <w:rsid w:val="00B274FF"/>
    <w:rsid w:val="00B3362D"/>
    <w:rsid w:val="00B37F4E"/>
    <w:rsid w:val="00B44B75"/>
    <w:rsid w:val="00B5314D"/>
    <w:rsid w:val="00B558E6"/>
    <w:rsid w:val="00B662D5"/>
    <w:rsid w:val="00B70F70"/>
    <w:rsid w:val="00B70FCF"/>
    <w:rsid w:val="00B85610"/>
    <w:rsid w:val="00B86064"/>
    <w:rsid w:val="00B8740B"/>
    <w:rsid w:val="00B90A10"/>
    <w:rsid w:val="00B93E20"/>
    <w:rsid w:val="00BA0F16"/>
    <w:rsid w:val="00BB090B"/>
    <w:rsid w:val="00BB18F4"/>
    <w:rsid w:val="00BB5D4D"/>
    <w:rsid w:val="00BB6692"/>
    <w:rsid w:val="00BC22B4"/>
    <w:rsid w:val="00BD0438"/>
    <w:rsid w:val="00BD631E"/>
    <w:rsid w:val="00BD71F5"/>
    <w:rsid w:val="00BE1A01"/>
    <w:rsid w:val="00BE36B5"/>
    <w:rsid w:val="00BF4176"/>
    <w:rsid w:val="00BF5F12"/>
    <w:rsid w:val="00C0139D"/>
    <w:rsid w:val="00C04221"/>
    <w:rsid w:val="00C078B7"/>
    <w:rsid w:val="00C141EF"/>
    <w:rsid w:val="00C163B8"/>
    <w:rsid w:val="00C24EF2"/>
    <w:rsid w:val="00C346EF"/>
    <w:rsid w:val="00C425BB"/>
    <w:rsid w:val="00C67019"/>
    <w:rsid w:val="00C7262C"/>
    <w:rsid w:val="00C74575"/>
    <w:rsid w:val="00C75190"/>
    <w:rsid w:val="00C762C5"/>
    <w:rsid w:val="00C76B4B"/>
    <w:rsid w:val="00C80AA9"/>
    <w:rsid w:val="00C97775"/>
    <w:rsid w:val="00CA05EB"/>
    <w:rsid w:val="00CA497C"/>
    <w:rsid w:val="00CC00E5"/>
    <w:rsid w:val="00CC3904"/>
    <w:rsid w:val="00CC3D2D"/>
    <w:rsid w:val="00CC617E"/>
    <w:rsid w:val="00CD47F5"/>
    <w:rsid w:val="00CD5E64"/>
    <w:rsid w:val="00CE5B72"/>
    <w:rsid w:val="00CF2AB5"/>
    <w:rsid w:val="00CF563B"/>
    <w:rsid w:val="00D003EE"/>
    <w:rsid w:val="00D01BC9"/>
    <w:rsid w:val="00D14045"/>
    <w:rsid w:val="00D14F2C"/>
    <w:rsid w:val="00D2006D"/>
    <w:rsid w:val="00D42ED9"/>
    <w:rsid w:val="00D44552"/>
    <w:rsid w:val="00D5241A"/>
    <w:rsid w:val="00D5581E"/>
    <w:rsid w:val="00D672A8"/>
    <w:rsid w:val="00D67630"/>
    <w:rsid w:val="00D67A2A"/>
    <w:rsid w:val="00D75DF8"/>
    <w:rsid w:val="00D80C15"/>
    <w:rsid w:val="00D86348"/>
    <w:rsid w:val="00D9148D"/>
    <w:rsid w:val="00DA1477"/>
    <w:rsid w:val="00DA62AE"/>
    <w:rsid w:val="00DA6746"/>
    <w:rsid w:val="00DB5FAA"/>
    <w:rsid w:val="00DB60B5"/>
    <w:rsid w:val="00DC1168"/>
    <w:rsid w:val="00DC5F63"/>
    <w:rsid w:val="00DC6950"/>
    <w:rsid w:val="00DF321C"/>
    <w:rsid w:val="00E00F41"/>
    <w:rsid w:val="00E01EA6"/>
    <w:rsid w:val="00E0214B"/>
    <w:rsid w:val="00E064E8"/>
    <w:rsid w:val="00E11F2C"/>
    <w:rsid w:val="00E125BB"/>
    <w:rsid w:val="00E23A09"/>
    <w:rsid w:val="00E23C4B"/>
    <w:rsid w:val="00E24055"/>
    <w:rsid w:val="00E2473A"/>
    <w:rsid w:val="00E26063"/>
    <w:rsid w:val="00E26B32"/>
    <w:rsid w:val="00E35EBA"/>
    <w:rsid w:val="00E40418"/>
    <w:rsid w:val="00E40C6F"/>
    <w:rsid w:val="00E469D6"/>
    <w:rsid w:val="00E47DD7"/>
    <w:rsid w:val="00E613EE"/>
    <w:rsid w:val="00E769BA"/>
    <w:rsid w:val="00E80713"/>
    <w:rsid w:val="00E841BE"/>
    <w:rsid w:val="00E84333"/>
    <w:rsid w:val="00EA550D"/>
    <w:rsid w:val="00EA6F47"/>
    <w:rsid w:val="00EB370C"/>
    <w:rsid w:val="00EB3F03"/>
    <w:rsid w:val="00EB4BAA"/>
    <w:rsid w:val="00EB5842"/>
    <w:rsid w:val="00EC416D"/>
    <w:rsid w:val="00EC7FE7"/>
    <w:rsid w:val="00ED483C"/>
    <w:rsid w:val="00EF259D"/>
    <w:rsid w:val="00EF6846"/>
    <w:rsid w:val="00F041D3"/>
    <w:rsid w:val="00F2155F"/>
    <w:rsid w:val="00F32CDC"/>
    <w:rsid w:val="00F355F5"/>
    <w:rsid w:val="00F35EC1"/>
    <w:rsid w:val="00F40400"/>
    <w:rsid w:val="00F70755"/>
    <w:rsid w:val="00F81A98"/>
    <w:rsid w:val="00F906ED"/>
    <w:rsid w:val="00F952D0"/>
    <w:rsid w:val="00F9589C"/>
    <w:rsid w:val="00F9781C"/>
    <w:rsid w:val="00FA65E9"/>
    <w:rsid w:val="00FA6DE1"/>
    <w:rsid w:val="00FB3DF1"/>
    <w:rsid w:val="00FB5436"/>
    <w:rsid w:val="00FB791E"/>
    <w:rsid w:val="00FC5ABC"/>
    <w:rsid w:val="00FC742F"/>
    <w:rsid w:val="00FD2AD7"/>
    <w:rsid w:val="00FD3961"/>
    <w:rsid w:val="00FE1735"/>
    <w:rsid w:val="00FE2F28"/>
    <w:rsid w:val="00FF2B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969FB"/>
  <w15:chartTrackingRefBased/>
  <w15:docId w15:val="{F0EF1D01-33AE-431A-BFD3-DFF2F606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340CD"/>
    <w:pPr>
      <w:widowControl w:val="0"/>
      <w:jc w:val="both"/>
    </w:pPr>
    <w:rPr>
      <w:kern w:val="2"/>
      <w:sz w:val="24"/>
      <w:szCs w:val="24"/>
    </w:rPr>
  </w:style>
  <w:style w:type="paragraph" w:styleId="1">
    <w:name w:val="heading 1"/>
    <w:basedOn w:val="a0"/>
    <w:next w:val="a1"/>
    <w:qFormat/>
    <w:rsid w:val="004F3C97"/>
    <w:pPr>
      <w:keepNext/>
      <w:keepLines/>
      <w:numPr>
        <w:numId w:val="1"/>
      </w:numPr>
      <w:spacing w:beforeLines="100" w:before="312" w:afterLines="100" w:after="312"/>
      <w:jc w:val="left"/>
      <w:outlineLvl w:val="0"/>
    </w:pPr>
    <w:rPr>
      <w:rFonts w:ascii="宋体" w:eastAsia="黑体" w:hAnsi="宋体"/>
      <w:bCs/>
      <w:color w:val="000000"/>
      <w:kern w:val="44"/>
      <w:sz w:val="32"/>
      <w:szCs w:val="44"/>
    </w:rPr>
  </w:style>
  <w:style w:type="paragraph" w:styleId="2">
    <w:name w:val="heading 2"/>
    <w:basedOn w:val="a0"/>
    <w:next w:val="a1"/>
    <w:qFormat/>
    <w:rsid w:val="00F041D3"/>
    <w:pPr>
      <w:keepNext/>
      <w:keepLines/>
      <w:numPr>
        <w:ilvl w:val="1"/>
        <w:numId w:val="1"/>
      </w:numPr>
      <w:spacing w:beforeLines="100" w:before="312" w:after="312"/>
      <w:jc w:val="left"/>
      <w:outlineLvl w:val="1"/>
    </w:pPr>
    <w:rPr>
      <w:rFonts w:ascii="宋体" w:eastAsia="黑体" w:hAnsi="宋体"/>
      <w:bCs/>
      <w:color w:val="000000"/>
      <w:sz w:val="28"/>
      <w:szCs w:val="32"/>
    </w:rPr>
  </w:style>
  <w:style w:type="paragraph" w:styleId="3">
    <w:name w:val="heading 3"/>
    <w:basedOn w:val="a0"/>
    <w:next w:val="a2"/>
    <w:qFormat/>
    <w:rsid w:val="00AC0493"/>
    <w:pPr>
      <w:keepNext/>
      <w:keepLines/>
      <w:numPr>
        <w:ilvl w:val="2"/>
        <w:numId w:val="1"/>
      </w:numPr>
      <w:tabs>
        <w:tab w:val="left" w:pos="768"/>
      </w:tabs>
      <w:spacing w:beforeLines="100" w:before="312" w:line="360" w:lineRule="auto"/>
      <w:outlineLvl w:val="2"/>
    </w:pPr>
    <w:rPr>
      <w:rFonts w:eastAsia="黑体"/>
      <w:bCs/>
      <w:szCs w:val="32"/>
    </w:rPr>
  </w:style>
  <w:style w:type="paragraph" w:styleId="4">
    <w:name w:val="heading 4"/>
    <w:basedOn w:val="a0"/>
    <w:next w:val="a2"/>
    <w:qFormat/>
    <w:rsid w:val="000B05FB"/>
    <w:pPr>
      <w:keepNext/>
      <w:keepLines/>
      <w:numPr>
        <w:ilvl w:val="3"/>
        <w:numId w:val="1"/>
      </w:numPr>
      <w:tabs>
        <w:tab w:val="left" w:pos="1200"/>
      </w:tabs>
      <w:spacing w:beforeLines="100" w:before="312"/>
      <w:outlineLvl w:val="3"/>
    </w:pPr>
    <w:rPr>
      <w:rFonts w:ascii="Arial" w:hAnsi="Arial"/>
      <w:bCs/>
      <w:szCs w:val="28"/>
    </w:rPr>
  </w:style>
  <w:style w:type="paragraph" w:styleId="5">
    <w:name w:val="heading 5"/>
    <w:basedOn w:val="a0"/>
    <w:next w:val="a2"/>
    <w:qFormat/>
    <w:rsid w:val="000B05FB"/>
    <w:pPr>
      <w:keepNext/>
      <w:keepLines/>
      <w:numPr>
        <w:ilvl w:val="4"/>
        <w:numId w:val="1"/>
      </w:numPr>
      <w:spacing w:before="280" w:after="290" w:line="376" w:lineRule="atLeast"/>
      <w:outlineLvl w:val="4"/>
    </w:pPr>
    <w:rPr>
      <w:bCs/>
      <w:szCs w:val="28"/>
    </w:rPr>
  </w:style>
  <w:style w:type="paragraph" w:styleId="6">
    <w:name w:val="heading 6"/>
    <w:basedOn w:val="a0"/>
    <w:next w:val="a2"/>
    <w:qFormat/>
    <w:rsid w:val="000B05FB"/>
    <w:pPr>
      <w:keepNext/>
      <w:keepLines/>
      <w:numPr>
        <w:ilvl w:val="5"/>
        <w:numId w:val="1"/>
      </w:numPr>
      <w:spacing w:before="240" w:after="64" w:line="320" w:lineRule="atLeast"/>
      <w:outlineLvl w:val="5"/>
    </w:pPr>
    <w:rPr>
      <w:rFonts w:ascii="Arial" w:hAnsi="Arial"/>
      <w:bCs/>
    </w:rPr>
  </w:style>
  <w:style w:type="paragraph" w:styleId="7">
    <w:name w:val="heading 7"/>
    <w:basedOn w:val="a0"/>
    <w:next w:val="a0"/>
    <w:qFormat/>
    <w:rsid w:val="000B05FB"/>
    <w:pPr>
      <w:keepNext/>
      <w:keepLines/>
      <w:numPr>
        <w:ilvl w:val="6"/>
        <w:numId w:val="1"/>
      </w:numPr>
      <w:spacing w:before="240" w:after="64" w:line="320" w:lineRule="atLeast"/>
      <w:outlineLvl w:val="6"/>
    </w:pPr>
    <w:rPr>
      <w:b/>
      <w:bCs/>
    </w:rPr>
  </w:style>
  <w:style w:type="paragraph" w:styleId="8">
    <w:name w:val="heading 8"/>
    <w:basedOn w:val="a0"/>
    <w:next w:val="a0"/>
    <w:qFormat/>
    <w:rsid w:val="000B05FB"/>
    <w:pPr>
      <w:keepNext/>
      <w:keepLines/>
      <w:numPr>
        <w:ilvl w:val="7"/>
        <w:numId w:val="1"/>
      </w:numPr>
      <w:spacing w:before="240" w:after="64" w:line="320" w:lineRule="atLeast"/>
      <w:outlineLvl w:val="7"/>
    </w:pPr>
    <w:rPr>
      <w:rFonts w:ascii="Arial" w:eastAsia="黑体" w:hAnsi="Arial"/>
    </w:rPr>
  </w:style>
  <w:style w:type="paragraph" w:styleId="9">
    <w:name w:val="heading 9"/>
    <w:basedOn w:val="a0"/>
    <w:next w:val="a0"/>
    <w:qFormat/>
    <w:rsid w:val="000B05FB"/>
    <w:pPr>
      <w:keepNext/>
      <w:keepLines/>
      <w:numPr>
        <w:ilvl w:val="8"/>
        <w:numId w:val="1"/>
      </w:numPr>
      <w:spacing w:before="240" w:after="64" w:line="320" w:lineRule="atLeast"/>
      <w:outlineLvl w:val="8"/>
    </w:pPr>
    <w:rPr>
      <w:rFonts w:ascii="Arial" w:eastAsia="黑体" w:hAnsi="Arial"/>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0"/>
    <w:rsid w:val="00217B9F"/>
    <w:pPr>
      <w:ind w:firstLineChars="200" w:firstLine="200"/>
    </w:pPr>
  </w:style>
  <w:style w:type="paragraph" w:styleId="a6">
    <w:name w:val="header"/>
    <w:basedOn w:val="a0"/>
    <w:pPr>
      <w:pBdr>
        <w:bottom w:val="single" w:sz="6" w:space="1" w:color="auto"/>
      </w:pBdr>
      <w:tabs>
        <w:tab w:val="center" w:pos="4153"/>
        <w:tab w:val="right" w:pos="8306"/>
      </w:tabs>
      <w:snapToGrid w:val="0"/>
      <w:jc w:val="center"/>
    </w:pPr>
    <w:rPr>
      <w:sz w:val="18"/>
      <w:szCs w:val="18"/>
    </w:rPr>
  </w:style>
  <w:style w:type="paragraph" w:styleId="a7">
    <w:name w:val="footer"/>
    <w:basedOn w:val="a0"/>
    <w:pPr>
      <w:tabs>
        <w:tab w:val="center" w:pos="4153"/>
        <w:tab w:val="right" w:pos="8306"/>
      </w:tabs>
      <w:snapToGrid w:val="0"/>
      <w:jc w:val="left"/>
    </w:pPr>
    <w:rPr>
      <w:sz w:val="18"/>
      <w:szCs w:val="18"/>
    </w:rPr>
  </w:style>
  <w:style w:type="character" w:styleId="a8">
    <w:name w:val="page number"/>
    <w:basedOn w:val="a3"/>
  </w:style>
  <w:style w:type="character" w:customStyle="1" w:styleId="a9">
    <w:name w:val="段首标题"/>
    <w:rsid w:val="00382914"/>
    <w:rPr>
      <w:rFonts w:ascii="Times New Roman" w:eastAsia="黑体" w:hAnsi="Times New Roman"/>
      <w:b/>
      <w:sz w:val="24"/>
      <w:szCs w:val="24"/>
    </w:rPr>
  </w:style>
  <w:style w:type="paragraph" w:customStyle="1" w:styleId="10">
    <w:name w:val="目录 1"/>
    <w:basedOn w:val="a0"/>
    <w:next w:val="a0"/>
    <w:autoRedefine/>
    <w:rsid w:val="00B11F29"/>
    <w:pPr>
      <w:tabs>
        <w:tab w:val="left" w:pos="480"/>
        <w:tab w:val="right" w:leader="dot" w:pos="9120"/>
      </w:tabs>
      <w:spacing w:before="120" w:after="120"/>
      <w:jc w:val="left"/>
    </w:pPr>
    <w:rPr>
      <w:b/>
      <w:bCs/>
    </w:rPr>
  </w:style>
  <w:style w:type="paragraph" w:customStyle="1" w:styleId="aa">
    <w:name w:val="论文标题"/>
    <w:basedOn w:val="a0"/>
    <w:rsid w:val="004924B8"/>
    <w:pPr>
      <w:spacing w:beforeLines="100" w:before="312" w:afterLines="100" w:after="312"/>
      <w:jc w:val="center"/>
    </w:pPr>
    <w:rPr>
      <w:rFonts w:eastAsia="黑体"/>
      <w:b/>
      <w:sz w:val="36"/>
      <w:szCs w:val="36"/>
    </w:rPr>
  </w:style>
  <w:style w:type="paragraph" w:customStyle="1" w:styleId="ab">
    <w:name w:val="次标题"/>
    <w:basedOn w:val="a0"/>
    <w:next w:val="a2"/>
    <w:rsid w:val="007F1CE7"/>
    <w:pPr>
      <w:pageBreakBefore/>
      <w:spacing w:beforeLines="100" w:before="312" w:afterLines="100" w:after="312"/>
      <w:jc w:val="center"/>
    </w:pPr>
    <w:rPr>
      <w:rFonts w:eastAsia="黑体"/>
      <w:b/>
      <w:sz w:val="36"/>
      <w:szCs w:val="36"/>
    </w:rPr>
  </w:style>
  <w:style w:type="paragraph" w:customStyle="1" w:styleId="ac">
    <w:name w:val="摘要内容"/>
    <w:basedOn w:val="a0"/>
    <w:rsid w:val="00382914"/>
    <w:pPr>
      <w:spacing w:line="300" w:lineRule="auto"/>
    </w:pPr>
  </w:style>
  <w:style w:type="paragraph" w:customStyle="1" w:styleId="20">
    <w:name w:val="目录 2"/>
    <w:basedOn w:val="a0"/>
    <w:next w:val="a0"/>
    <w:autoRedefine/>
    <w:rsid w:val="00E84333"/>
    <w:pPr>
      <w:tabs>
        <w:tab w:val="left" w:pos="720"/>
        <w:tab w:val="right" w:leader="dot" w:pos="9120"/>
      </w:tabs>
      <w:ind w:leftChars="100" w:left="240"/>
      <w:jc w:val="left"/>
    </w:pPr>
    <w:rPr>
      <w:smallCaps/>
      <w:noProof/>
    </w:rPr>
  </w:style>
  <w:style w:type="paragraph" w:customStyle="1" w:styleId="30">
    <w:name w:val="目录 3"/>
    <w:basedOn w:val="a0"/>
    <w:next w:val="a0"/>
    <w:autoRedefine/>
    <w:rsid w:val="00E84333"/>
    <w:pPr>
      <w:tabs>
        <w:tab w:val="left" w:pos="1200"/>
        <w:tab w:val="right" w:leader="dot" w:pos="9120"/>
      </w:tabs>
      <w:ind w:leftChars="200" w:left="480"/>
      <w:jc w:val="left"/>
    </w:pPr>
    <w:rPr>
      <w:iCs/>
      <w:noProof/>
    </w:rPr>
  </w:style>
  <w:style w:type="paragraph" w:customStyle="1" w:styleId="40">
    <w:name w:val="目录 4"/>
    <w:basedOn w:val="a0"/>
    <w:next w:val="a0"/>
    <w:autoRedefine/>
    <w:semiHidden/>
    <w:pPr>
      <w:ind w:left="720"/>
      <w:jc w:val="left"/>
    </w:pPr>
    <w:rPr>
      <w:szCs w:val="21"/>
    </w:rPr>
  </w:style>
  <w:style w:type="paragraph" w:customStyle="1" w:styleId="50">
    <w:name w:val="目录 5"/>
    <w:basedOn w:val="a0"/>
    <w:next w:val="a0"/>
    <w:autoRedefine/>
    <w:semiHidden/>
    <w:pPr>
      <w:ind w:left="960"/>
      <w:jc w:val="left"/>
    </w:pPr>
    <w:rPr>
      <w:szCs w:val="21"/>
    </w:rPr>
  </w:style>
  <w:style w:type="paragraph" w:customStyle="1" w:styleId="60">
    <w:name w:val="目录 6"/>
    <w:basedOn w:val="a0"/>
    <w:next w:val="a0"/>
    <w:autoRedefine/>
    <w:semiHidden/>
    <w:pPr>
      <w:ind w:left="1200"/>
      <w:jc w:val="left"/>
    </w:pPr>
    <w:rPr>
      <w:szCs w:val="21"/>
    </w:rPr>
  </w:style>
  <w:style w:type="paragraph" w:customStyle="1" w:styleId="70">
    <w:name w:val="目录 7"/>
    <w:basedOn w:val="a0"/>
    <w:next w:val="a0"/>
    <w:autoRedefine/>
    <w:semiHidden/>
    <w:pPr>
      <w:ind w:left="1440"/>
      <w:jc w:val="left"/>
    </w:pPr>
    <w:rPr>
      <w:szCs w:val="21"/>
    </w:rPr>
  </w:style>
  <w:style w:type="paragraph" w:customStyle="1" w:styleId="80">
    <w:name w:val="目录 8"/>
    <w:basedOn w:val="a0"/>
    <w:next w:val="a0"/>
    <w:autoRedefine/>
    <w:semiHidden/>
    <w:pPr>
      <w:ind w:left="1680"/>
      <w:jc w:val="left"/>
    </w:pPr>
    <w:rPr>
      <w:szCs w:val="21"/>
    </w:rPr>
  </w:style>
  <w:style w:type="paragraph" w:customStyle="1" w:styleId="90">
    <w:name w:val="目录 9"/>
    <w:basedOn w:val="a0"/>
    <w:next w:val="a0"/>
    <w:autoRedefine/>
    <w:semiHidden/>
    <w:pPr>
      <w:ind w:left="1920"/>
      <w:jc w:val="left"/>
    </w:pPr>
    <w:rPr>
      <w:szCs w:val="21"/>
    </w:rPr>
  </w:style>
  <w:style w:type="character" w:styleId="ad">
    <w:name w:val="Hyperlink"/>
    <w:rPr>
      <w:color w:val="0000FF"/>
      <w:u w:val="single"/>
    </w:rPr>
  </w:style>
  <w:style w:type="character" w:styleId="ae">
    <w:name w:val="annotation reference"/>
    <w:semiHidden/>
    <w:rPr>
      <w:sz w:val="21"/>
      <w:szCs w:val="21"/>
    </w:rPr>
  </w:style>
  <w:style w:type="paragraph" w:customStyle="1" w:styleId="af">
    <w:name w:val="附录内容"/>
    <w:basedOn w:val="a2"/>
    <w:pPr>
      <w:ind w:firstLine="480"/>
    </w:pPr>
    <w:rPr>
      <w:sz w:val="21"/>
    </w:rPr>
  </w:style>
  <w:style w:type="paragraph" w:styleId="af0">
    <w:name w:val="annotation text"/>
    <w:basedOn w:val="a0"/>
    <w:semiHidden/>
    <w:pPr>
      <w:jc w:val="left"/>
    </w:pPr>
  </w:style>
  <w:style w:type="paragraph" w:styleId="af1">
    <w:name w:val="caption"/>
    <w:basedOn w:val="a0"/>
    <w:next w:val="a0"/>
    <w:qFormat/>
    <w:pPr>
      <w:widowControl/>
      <w:spacing w:before="160" w:after="160"/>
      <w:jc w:val="center"/>
    </w:pPr>
    <w:rPr>
      <w:rFonts w:cs="Arial"/>
      <w:sz w:val="21"/>
      <w:szCs w:val="20"/>
    </w:rPr>
  </w:style>
  <w:style w:type="paragraph" w:customStyle="1" w:styleId="a">
    <w:name w:val="参考文献"/>
    <w:basedOn w:val="a0"/>
    <w:pPr>
      <w:numPr>
        <w:numId w:val="3"/>
      </w:numPr>
    </w:pPr>
  </w:style>
  <w:style w:type="paragraph" w:customStyle="1" w:styleId="af2">
    <w:name w:val="插图"/>
    <w:basedOn w:val="a0"/>
    <w:next w:val="af3"/>
    <w:rsid w:val="00E064E8"/>
    <w:pPr>
      <w:keepNext/>
      <w:spacing w:beforeLines="100" w:before="312"/>
      <w:jc w:val="center"/>
    </w:pPr>
  </w:style>
  <w:style w:type="paragraph" w:customStyle="1" w:styleId="a1">
    <w:name w:val="论文正文"/>
    <w:basedOn w:val="a2"/>
    <w:rsid w:val="00217B9F"/>
    <w:pPr>
      <w:spacing w:line="300" w:lineRule="auto"/>
      <w:ind w:firstLine="480"/>
    </w:pPr>
  </w:style>
  <w:style w:type="paragraph" w:customStyle="1" w:styleId="af3">
    <w:name w:val="图标题"/>
    <w:basedOn w:val="af1"/>
    <w:next w:val="a1"/>
    <w:rsid w:val="00E064E8"/>
    <w:rPr>
      <w:rFonts w:eastAsia="黑体"/>
    </w:rPr>
  </w:style>
  <w:style w:type="paragraph" w:customStyle="1" w:styleId="af4">
    <w:name w:val="表标题"/>
    <w:basedOn w:val="af1"/>
    <w:rsid w:val="00E064E8"/>
    <w:pPr>
      <w:keepNext/>
    </w:pPr>
    <w:rPr>
      <w:rFonts w:eastAsia="黑体"/>
    </w:rPr>
  </w:style>
  <w:style w:type="paragraph" w:customStyle="1" w:styleId="af5">
    <w:name w:val="关键词"/>
    <w:basedOn w:val="a0"/>
    <w:rsid w:val="002850C7"/>
    <w:pPr>
      <w:spacing w:beforeLines="200" w:before="624"/>
    </w:pPr>
  </w:style>
  <w:style w:type="character" w:styleId="af6">
    <w:name w:val="Unresolved Mention"/>
    <w:uiPriority w:val="99"/>
    <w:semiHidden/>
    <w:unhideWhenUsed/>
    <w:rsid w:val="00CC00E5"/>
    <w:rPr>
      <w:color w:val="605E5C"/>
      <w:shd w:val="clear" w:color="auto" w:fill="E1DFDD"/>
    </w:rPr>
  </w:style>
  <w:style w:type="character" w:styleId="af7">
    <w:name w:val="FollowedHyperlink"/>
    <w:rsid w:val="001E5928"/>
    <w:rPr>
      <w:color w:val="954F72"/>
      <w:u w:val="single"/>
    </w:rPr>
  </w:style>
  <w:style w:type="table" w:styleId="af8">
    <w:name w:val="Table Grid"/>
    <w:basedOn w:val="a4"/>
    <w:rsid w:val="00A26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Revision"/>
    <w:hidden/>
    <w:uiPriority w:val="99"/>
    <w:semiHidden/>
    <w:rsid w:val="007C361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0386">
      <w:bodyDiv w:val="1"/>
      <w:marLeft w:val="0"/>
      <w:marRight w:val="0"/>
      <w:marTop w:val="0"/>
      <w:marBottom w:val="0"/>
      <w:divBdr>
        <w:top w:val="none" w:sz="0" w:space="0" w:color="auto"/>
        <w:left w:val="none" w:sz="0" w:space="0" w:color="auto"/>
        <w:bottom w:val="none" w:sz="0" w:space="0" w:color="auto"/>
        <w:right w:val="none" w:sz="0" w:space="0" w:color="auto"/>
      </w:divBdr>
    </w:div>
    <w:div w:id="751857982">
      <w:bodyDiv w:val="1"/>
      <w:marLeft w:val="0"/>
      <w:marRight w:val="0"/>
      <w:marTop w:val="0"/>
      <w:marBottom w:val="0"/>
      <w:divBdr>
        <w:top w:val="none" w:sz="0" w:space="0" w:color="auto"/>
        <w:left w:val="none" w:sz="0" w:space="0" w:color="auto"/>
        <w:bottom w:val="none" w:sz="0" w:space="0" w:color="auto"/>
        <w:right w:val="none" w:sz="0" w:space="0" w:color="auto"/>
      </w:divBdr>
    </w:div>
    <w:div w:id="1197353583">
      <w:bodyDiv w:val="1"/>
      <w:marLeft w:val="0"/>
      <w:marRight w:val="0"/>
      <w:marTop w:val="0"/>
      <w:marBottom w:val="0"/>
      <w:divBdr>
        <w:top w:val="none" w:sz="0" w:space="0" w:color="auto"/>
        <w:left w:val="none" w:sz="0" w:space="0" w:color="auto"/>
        <w:bottom w:val="none" w:sz="0" w:space="0" w:color="auto"/>
        <w:right w:val="none" w:sz="0" w:space="0" w:color="auto"/>
      </w:divBdr>
    </w:div>
    <w:div w:id="1268270441">
      <w:bodyDiv w:val="1"/>
      <w:marLeft w:val="0"/>
      <w:marRight w:val="0"/>
      <w:marTop w:val="0"/>
      <w:marBottom w:val="0"/>
      <w:divBdr>
        <w:top w:val="none" w:sz="0" w:space="0" w:color="auto"/>
        <w:left w:val="none" w:sz="0" w:space="0" w:color="auto"/>
        <w:bottom w:val="none" w:sz="0" w:space="0" w:color="auto"/>
        <w:right w:val="none" w:sz="0" w:space="0" w:color="auto"/>
      </w:divBdr>
    </w:div>
    <w:div w:id="1314717762">
      <w:bodyDiv w:val="1"/>
      <w:marLeft w:val="0"/>
      <w:marRight w:val="0"/>
      <w:marTop w:val="0"/>
      <w:marBottom w:val="0"/>
      <w:divBdr>
        <w:top w:val="none" w:sz="0" w:space="0" w:color="auto"/>
        <w:left w:val="none" w:sz="0" w:space="0" w:color="auto"/>
        <w:bottom w:val="none" w:sz="0" w:space="0" w:color="auto"/>
        <w:right w:val="none" w:sz="0" w:space="0" w:color="auto"/>
      </w:divBdr>
      <w:divsChild>
        <w:div w:id="142233073">
          <w:marLeft w:val="0"/>
          <w:marRight w:val="0"/>
          <w:marTop w:val="0"/>
          <w:marBottom w:val="0"/>
          <w:divBdr>
            <w:top w:val="none" w:sz="0" w:space="0" w:color="auto"/>
            <w:left w:val="none" w:sz="0" w:space="0" w:color="auto"/>
            <w:bottom w:val="none" w:sz="0" w:space="0" w:color="auto"/>
            <w:right w:val="none" w:sz="0" w:space="0" w:color="auto"/>
          </w:divBdr>
        </w:div>
        <w:div w:id="654801224">
          <w:marLeft w:val="0"/>
          <w:marRight w:val="0"/>
          <w:marTop w:val="0"/>
          <w:marBottom w:val="0"/>
          <w:divBdr>
            <w:top w:val="none" w:sz="0" w:space="0" w:color="auto"/>
            <w:left w:val="none" w:sz="0" w:space="0" w:color="auto"/>
            <w:bottom w:val="none" w:sz="0" w:space="0" w:color="auto"/>
            <w:right w:val="none" w:sz="0" w:space="0" w:color="auto"/>
          </w:divBdr>
        </w:div>
        <w:div w:id="2087142447">
          <w:marLeft w:val="0"/>
          <w:marRight w:val="0"/>
          <w:marTop w:val="0"/>
          <w:marBottom w:val="0"/>
          <w:divBdr>
            <w:top w:val="none" w:sz="0" w:space="0" w:color="auto"/>
            <w:left w:val="none" w:sz="0" w:space="0" w:color="auto"/>
            <w:bottom w:val="none" w:sz="0" w:space="0" w:color="auto"/>
            <w:right w:val="none" w:sz="0" w:space="0" w:color="auto"/>
          </w:divBdr>
        </w:div>
      </w:divsChild>
    </w:div>
    <w:div w:id="1336112814">
      <w:bodyDiv w:val="1"/>
      <w:marLeft w:val="0"/>
      <w:marRight w:val="0"/>
      <w:marTop w:val="0"/>
      <w:marBottom w:val="0"/>
      <w:divBdr>
        <w:top w:val="none" w:sz="0" w:space="0" w:color="auto"/>
        <w:left w:val="none" w:sz="0" w:space="0" w:color="auto"/>
        <w:bottom w:val="none" w:sz="0" w:space="0" w:color="auto"/>
        <w:right w:val="none" w:sz="0" w:space="0" w:color="auto"/>
      </w:divBdr>
    </w:div>
    <w:div w:id="1508595647">
      <w:bodyDiv w:val="1"/>
      <w:marLeft w:val="0"/>
      <w:marRight w:val="0"/>
      <w:marTop w:val="0"/>
      <w:marBottom w:val="0"/>
      <w:divBdr>
        <w:top w:val="none" w:sz="0" w:space="0" w:color="auto"/>
        <w:left w:val="none" w:sz="0" w:space="0" w:color="auto"/>
        <w:bottom w:val="none" w:sz="0" w:space="0" w:color="auto"/>
        <w:right w:val="none" w:sz="0" w:space="0" w:color="auto"/>
      </w:divBdr>
    </w:div>
    <w:div w:id="1773820764">
      <w:bodyDiv w:val="1"/>
      <w:marLeft w:val="0"/>
      <w:marRight w:val="0"/>
      <w:marTop w:val="0"/>
      <w:marBottom w:val="0"/>
      <w:divBdr>
        <w:top w:val="none" w:sz="0" w:space="0" w:color="auto"/>
        <w:left w:val="none" w:sz="0" w:space="0" w:color="auto"/>
        <w:bottom w:val="none" w:sz="0" w:space="0" w:color="auto"/>
        <w:right w:val="none" w:sz="0" w:space="0" w:color="auto"/>
      </w:divBdr>
    </w:div>
    <w:div w:id="2028873551">
      <w:bodyDiv w:val="1"/>
      <w:marLeft w:val="0"/>
      <w:marRight w:val="0"/>
      <w:marTop w:val="0"/>
      <w:marBottom w:val="0"/>
      <w:divBdr>
        <w:top w:val="none" w:sz="0" w:space="0" w:color="auto"/>
        <w:left w:val="none" w:sz="0" w:space="0" w:color="auto"/>
        <w:bottom w:val="none" w:sz="0" w:space="0" w:color="auto"/>
        <w:right w:val="none" w:sz="0" w:space="0" w:color="auto"/>
      </w:divBdr>
    </w:div>
    <w:div w:id="20391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mdpi.com/1424-8220/23/2/840" TargetMode="External"/><Relationship Id="rId26" Type="http://schemas.openxmlformats.org/officeDocument/2006/relationships/hyperlink" Target="https://www.kaggle.com/models/google/movenet/frameworks/tensorFlow2/variations/singlepose-lightning/versions/4?tfhub-redirect=true" TargetMode="External"/><Relationship Id="rId3" Type="http://schemas.openxmlformats.org/officeDocument/2006/relationships/settings" Target="settings.xml"/><Relationship Id="rId21" Type="http://schemas.openxmlformats.org/officeDocument/2006/relationships/hyperlink" Target="https://openaccess.thecvf.com/content_ECCV_2018/html/Bin_Xiao_Simple_Baselines_for_ECCV_2018_paper.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ieeexplore.ieee.org/document/10097490" TargetMode="External"/><Relationship Id="rId25" Type="http://schemas.openxmlformats.org/officeDocument/2006/relationships/hyperlink" Target="https://blog.tensorflow.org/2021/05/next-generation-pose-detection-with-movenet-and-tensorflowjs.html" TargetMode="External"/><Relationship Id="rId2" Type="http://schemas.openxmlformats.org/officeDocument/2006/relationships/styles" Target="styles.xml"/><Relationship Id="rId16" Type="http://schemas.openxmlformats.org/officeDocument/2006/relationships/hyperlink" Target="https://ieeexplore.ieee.org/document/9406043" TargetMode="External"/><Relationship Id="rId20" Type="http://schemas.openxmlformats.org/officeDocument/2006/relationships/hyperlink" Target="https://openaccess.thecvf.com/content_ECCV_2018/html/Wei_Tang_Deeply_Learned_Compositional_ECCV_2018_pape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arxiv.org/abs/1902.09212" TargetMode="External"/><Relationship Id="rId5" Type="http://schemas.openxmlformats.org/officeDocument/2006/relationships/footnotes" Target="footnotes.xml"/><Relationship Id="rId15" Type="http://schemas.openxmlformats.org/officeDocument/2006/relationships/hyperlink" Target="https://arxiv.org/abs/1312.7302" TargetMode="External"/><Relationship Id="rId23" Type="http://schemas.openxmlformats.org/officeDocument/2006/relationships/hyperlink" Target="https://link.springer.com/chapter/10.1007/978-3-030-58529-7_36"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rxiv.org/abs/1901.00148"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arxiv.org/abs/1804.07909" TargetMode="External"/><Relationship Id="rId22" Type="http://schemas.openxmlformats.org/officeDocument/2006/relationships/hyperlink" Target="https://openaccess.thecvf.com/content_CVPR_2019/html/Zhang_Fast_Human_Pose_Estimation_CVPR_2019_paper.html" TargetMode="Externa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681\Documents\WeChat%20Files\wxid_tx2xd6c7377f22\FileStorage\File\2024-01\05%20&#24320;&#39064;&#25253;&#21578;&#27169;&#26495;20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05 开题报告模板2020.dot</Template>
  <TotalTime>20</TotalTime>
  <Pages>20</Pages>
  <Words>2021</Words>
  <Characters>11521</Characters>
  <Application>Microsoft Office Word</Application>
  <DocSecurity>0</DocSecurity>
  <Lines>96</Lines>
  <Paragraphs>27</Paragraphs>
  <ScaleCrop>false</ScaleCrop>
  <Company>SIT</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YUTING ZHOU</dc:creator>
  <cp:keywords/>
  <cp:lastModifiedBy>YUTING ZHOU</cp:lastModifiedBy>
  <cp:revision>30</cp:revision>
  <cp:lastPrinted>1899-12-31T16:00:00Z</cp:lastPrinted>
  <dcterms:created xsi:type="dcterms:W3CDTF">2024-01-24T12:18:00Z</dcterms:created>
  <dcterms:modified xsi:type="dcterms:W3CDTF">2024-01-25T06:06:00Z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模板设计">
    <vt:lpwstr>沈铁杨</vt:lpwstr>
  </property>
</Properties>
</file>