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销售业务分析报告（完整版）</w:t>
      </w:r>
    </w:p>
    <w:p>
      <w:r>
        <w:rPr>
          <w:rFonts w:ascii="Microsoft YaHei" w:hAnsi="Microsoft YaHei" w:eastAsia="Microsoft YaHei"/>
          <w:b w:val="0"/>
          <w:sz w:val="20"/>
        </w:rPr>
        <w:t>生成时间: 2026-02-21 21:21:26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一、核心业务指标</w:t>
      </w:r>
    </w:p>
    <w:p>
      <w:r>
        <w:rPr>
          <w:rFonts w:ascii="Microsoft YaHei" w:hAnsi="Microsoft YaHei" w:eastAsia="Microsoft YaHei"/>
          <w:b w:val="0"/>
          <w:sz w:val="20"/>
        </w:rPr>
        <w:t>本章节展示了数据中的核心业务指标汇总统计，反映整体业务规模。</w:t>
      </w:r>
    </w:p>
    <w:p/>
    <w:p>
      <w:r>
        <w:rPr>
          <w:rFonts w:ascii="Microsoft YaHei" w:hAnsi="Microsoft YaHei" w:eastAsia="Microsoft YaHei"/>
          <w:b/>
          <w:sz w:val="22"/>
        </w:rPr>
        <w:t>核心业务指标统计表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指标值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单位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1277000.00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销售额的总和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 (平均)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106416.67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销售额的平均值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 (最大)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220000.00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销售额的最大值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 (最小)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45000.00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销售额的最小值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6310.00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销售量的总和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 (平均)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525.83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销售量的平均值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 (最大)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1040.00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销售量的最大值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 (最小)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销售量的最小值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指标说明：</w:t>
      </w:r>
    </w:p>
    <w:p>
      <w:r>
        <w:rPr>
          <w:rFonts w:ascii="Microsoft YaHei" w:hAnsi="Microsoft YaHei" w:eastAsia="Microsoft YaHei"/>
          <w:b w:val="0"/>
          <w:sz w:val="20"/>
        </w:rPr>
        <w:t>• 汇总：该指标所有数据的总和，反映整体规模</w:t>
      </w:r>
    </w:p>
    <w:p>
      <w:r>
        <w:rPr>
          <w:rFonts w:ascii="Microsoft YaHei" w:hAnsi="Microsoft YaHei" w:eastAsia="Microsoft YaHei"/>
          <w:b w:val="0"/>
          <w:sz w:val="20"/>
        </w:rPr>
        <w:t>• 平均：该指标的平均值，反映一般水平</w:t>
      </w:r>
    </w:p>
    <w:p>
      <w:r>
        <w:rPr>
          <w:rFonts w:ascii="Microsoft YaHei" w:hAnsi="Microsoft YaHei" w:eastAsia="Microsoft YaHei"/>
          <w:b w:val="0"/>
          <w:sz w:val="20"/>
        </w:rPr>
        <w:t>• 最大/最小：该指标的极值，反映波动范围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二、维度分析</w:t>
      </w:r>
    </w:p>
    <w:p>
      <w:r>
        <w:rPr>
          <w:rFonts w:ascii="Microsoft YaHei" w:hAnsi="Microsoft YaHei" w:eastAsia="Microsoft YaHei"/>
          <w:b w:val="0"/>
          <w:sz w:val="20"/>
        </w:rPr>
        <w:t>本章节按不同维度对业务指标进行分析，识别各维度的表现差异和业务重点。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产品类别维度 - 销售额</w:t>
      </w:r>
    </w:p>
    <w:p>
      <w:r>
        <w:rPr>
          <w:rFonts w:ascii="Microsoft YaHei" w:hAnsi="Microsoft YaHei" w:eastAsia="Microsoft YaHei"/>
          <w:b/>
          <w:sz w:val="20"/>
        </w:rPr>
        <w:t>分析总结：电子产品表现最优，占总汇总的58.7%（750000.00）</w:t>
      </w:r>
    </w:p>
    <w:p/>
    <w:p>
      <w:r>
        <w:rPr>
          <w:rFonts w:ascii="Microsoft YaHei" w:hAnsi="Microsoft YaHei" w:eastAsia="Microsoft YaHei"/>
          <w:b/>
          <w:sz w:val="22"/>
        </w:rPr>
        <w:t>产品类别维度详细数据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产品类别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电子产品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187500.0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服装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332000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83000.0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食品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195000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48750.0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详细说明：</w:t>
      </w:r>
    </w:p>
    <w:p>
      <w:r>
        <w:rPr>
          <w:rFonts w:ascii="Microsoft YaHei" w:hAnsi="Microsoft YaHei" w:eastAsia="Microsoft YaHei"/>
          <w:b w:val="0"/>
          <w:sz w:val="20"/>
        </w:rPr>
        <w:t>• 表现最优：电子产品，汇总值750000.00</w:t>
      </w:r>
    </w:p>
    <w:p>
      <w:r>
        <w:rPr>
          <w:rFonts w:ascii="Microsoft YaHei" w:hAnsi="Microsoft YaHei" w:eastAsia="Microsoft YaHei"/>
          <w:b w:val="0"/>
          <w:sz w:val="20"/>
        </w:rPr>
        <w:t>• 排名第二：服装，汇总值332000.00</w:t>
      </w:r>
    </w:p>
    <w:p>
      <w:r>
        <w:rPr>
          <w:rFonts w:ascii="Microsoft YaHei" w:hAnsi="Microsoft YaHei" w:eastAsia="Microsoft YaHei"/>
          <w:b w:val="0"/>
          <w:sz w:val="20"/>
        </w:rPr>
        <w:t>• 数据覆盖：共3个类别，平均每个类别106416.67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产品类别维度 - 销售量</w:t>
      </w:r>
    </w:p>
    <w:p>
      <w:r>
        <w:rPr>
          <w:rFonts w:ascii="Microsoft YaHei" w:hAnsi="Microsoft YaHei" w:eastAsia="Microsoft YaHei"/>
          <w:b/>
          <w:sz w:val="20"/>
        </w:rPr>
        <w:t>分析总结：食品表现最优，占总汇总的61.8%（3900.00）</w:t>
      </w:r>
    </w:p>
    <w:p/>
    <w:p>
      <w:r>
        <w:rPr>
          <w:rFonts w:ascii="Microsoft YaHei" w:hAnsi="Microsoft YaHei" w:eastAsia="Microsoft YaHei"/>
          <w:b/>
          <w:sz w:val="22"/>
        </w:rPr>
        <w:t>产品类别维度详细数据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产品类别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食品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3900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975.0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服装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1660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415.0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电子产品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详细说明：</w:t>
      </w:r>
    </w:p>
    <w:p>
      <w:r>
        <w:rPr>
          <w:rFonts w:ascii="Microsoft YaHei" w:hAnsi="Microsoft YaHei" w:eastAsia="Microsoft YaHei"/>
          <w:b w:val="0"/>
          <w:sz w:val="20"/>
        </w:rPr>
        <w:t>• 表现最优：食品，汇总值3900.00</w:t>
      </w:r>
    </w:p>
    <w:p>
      <w:r>
        <w:rPr>
          <w:rFonts w:ascii="Microsoft YaHei" w:hAnsi="Microsoft YaHei" w:eastAsia="Microsoft YaHei"/>
          <w:b w:val="0"/>
          <w:sz w:val="20"/>
        </w:rPr>
        <w:t>• 排名第二：服装，汇总值1660.00</w:t>
      </w:r>
    </w:p>
    <w:p>
      <w:r>
        <w:rPr>
          <w:rFonts w:ascii="Microsoft YaHei" w:hAnsi="Microsoft YaHei" w:eastAsia="Microsoft YaHei"/>
          <w:b w:val="0"/>
          <w:sz w:val="20"/>
        </w:rPr>
        <w:t>• 数据覆盖：共3个类别，平均每个类别525.83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地区维度 - 销售额</w:t>
      </w:r>
    </w:p>
    <w:p>
      <w:r>
        <w:rPr>
          <w:rFonts w:ascii="Microsoft YaHei" w:hAnsi="Microsoft YaHei" w:eastAsia="Microsoft YaHei"/>
          <w:b/>
          <w:sz w:val="20"/>
        </w:rPr>
        <w:t>分析总结：华东表现最优，占总汇总的58.7%（750000.00）</w:t>
      </w:r>
    </w:p>
    <w:p/>
    <w:p>
      <w:r>
        <w:rPr>
          <w:rFonts w:ascii="Microsoft YaHei" w:hAnsi="Microsoft YaHei" w:eastAsia="Microsoft YaHei"/>
          <w:b/>
          <w:sz w:val="22"/>
        </w:rPr>
        <w:t>地区维度详细数据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地区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华东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187500.0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332000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83000.0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195000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48750.0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详细说明：</w:t>
      </w:r>
    </w:p>
    <w:p>
      <w:r>
        <w:rPr>
          <w:rFonts w:ascii="Microsoft YaHei" w:hAnsi="Microsoft YaHei" w:eastAsia="Microsoft YaHei"/>
          <w:b w:val="0"/>
          <w:sz w:val="20"/>
        </w:rPr>
        <w:t>• 表现最优：华东，汇总值750000.00</w:t>
      </w:r>
    </w:p>
    <w:p>
      <w:r>
        <w:rPr>
          <w:rFonts w:ascii="Microsoft YaHei" w:hAnsi="Microsoft YaHei" w:eastAsia="Microsoft YaHei"/>
          <w:b w:val="0"/>
          <w:sz w:val="20"/>
        </w:rPr>
        <w:t>• 排名第二：华南，汇总值332000.00</w:t>
      </w:r>
    </w:p>
    <w:p>
      <w:r>
        <w:rPr>
          <w:rFonts w:ascii="Microsoft YaHei" w:hAnsi="Microsoft YaHei" w:eastAsia="Microsoft YaHei"/>
          <w:b w:val="0"/>
          <w:sz w:val="20"/>
        </w:rPr>
        <w:t>• 数据覆盖：共3个类别，平均每个类别106416.67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2.4 地区维度 - 销售量</w:t>
      </w:r>
    </w:p>
    <w:p>
      <w:r>
        <w:rPr>
          <w:rFonts w:ascii="Microsoft YaHei" w:hAnsi="Microsoft YaHei" w:eastAsia="Microsoft YaHei"/>
          <w:b/>
          <w:sz w:val="20"/>
        </w:rPr>
        <w:t>分析总结：华北表现最优，占总汇总的61.8%（3900.00）</w:t>
      </w:r>
    </w:p>
    <w:p/>
    <w:p>
      <w:r>
        <w:rPr>
          <w:rFonts w:ascii="Microsoft YaHei" w:hAnsi="Microsoft YaHei" w:eastAsia="Microsoft YaHei"/>
          <w:b/>
          <w:sz w:val="22"/>
        </w:rPr>
        <w:t>地区维度详细数据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地区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3900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975.0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1660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415.0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华东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187.5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/>
          <w:sz w:val="20"/>
        </w:rPr>
        <w:t>详细说明：</w:t>
      </w:r>
    </w:p>
    <w:p>
      <w:r>
        <w:rPr>
          <w:rFonts w:ascii="Microsoft YaHei" w:hAnsi="Microsoft YaHei" w:eastAsia="Microsoft YaHei"/>
          <w:b w:val="0"/>
          <w:sz w:val="20"/>
        </w:rPr>
        <w:t>• 表现最优：华北，汇总值3900.00</w:t>
      </w:r>
    </w:p>
    <w:p>
      <w:r>
        <w:rPr>
          <w:rFonts w:ascii="Microsoft YaHei" w:hAnsi="Microsoft YaHei" w:eastAsia="Microsoft YaHei"/>
          <w:b w:val="0"/>
          <w:sz w:val="20"/>
        </w:rPr>
        <w:t>• 排名第二：华南，汇总值1660.00</w:t>
      </w:r>
    </w:p>
    <w:p>
      <w:r>
        <w:rPr>
          <w:rFonts w:ascii="Microsoft YaHei" w:hAnsi="Microsoft YaHei" w:eastAsia="Microsoft YaHei"/>
          <w:b w:val="0"/>
          <w:sz w:val="20"/>
        </w:rPr>
        <w:t>• 数据覆盖：共3个类别，平均每个类别525.83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三、关键洞察</w:t>
      </w:r>
    </w:p>
    <w:p>
      <w:r>
        <w:rPr>
          <w:rFonts w:ascii="Microsoft YaHei" w:hAnsi="Microsoft YaHei" w:eastAsia="Microsoft YaHei"/>
          <w:b w:val="0"/>
          <w:sz w:val="20"/>
        </w:rPr>
        <w:t>本章节基于数据分析提取关键业务洞察，每个洞察都有完整的数据表格支撑。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产品类别维度：电子产品领先</w:t>
      </w:r>
    </w:p>
    <w:p>
      <w:r>
        <w:rPr>
          <w:rFonts w:ascii="Microsoft YaHei" w:hAnsi="Microsoft YaHei" w:eastAsia="Microsoft YaHei"/>
          <w:b/>
          <w:sz w:val="20"/>
        </w:rPr>
        <w:t>洞察类型：💡 业务机会</w:t>
      </w:r>
    </w:p>
    <w:p/>
    <w:p>
      <w:r>
        <w:rPr>
          <w:rFonts w:ascii="Microsoft YaHei" w:hAnsi="Microsoft YaHei" w:eastAsia="Microsoft YaHei"/>
          <w:b w:val="0"/>
          <w:sz w:val="20"/>
        </w:rPr>
        <w:t>洞察描述：在销售额指标上，电子产品表现最优，数值为750000.00，占总汇总的58.7%。这表明该类别在业务中占据主导地位。</w:t>
      </w:r>
    </w:p>
    <w:p/>
    <w:p>
      <w:r>
        <w:rPr>
          <w:rFonts w:ascii="Microsoft YaHei" w:hAnsi="Microsoft YaHei" w:eastAsia="Microsoft YaHei"/>
          <w:b/>
          <w:sz w:val="22"/>
        </w:rPr>
        <w:t>支撑数据详情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产品类别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占比(%)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电子产品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187500.0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58.73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服装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332000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83000.0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26.0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食品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195000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48750.0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15.27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置信度：高 | 优先级：高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产品类别维度：食品领先</w:t>
      </w:r>
    </w:p>
    <w:p>
      <w:r>
        <w:rPr>
          <w:rFonts w:ascii="Microsoft YaHei" w:hAnsi="Microsoft YaHei" w:eastAsia="Microsoft YaHei"/>
          <w:b/>
          <w:sz w:val="20"/>
        </w:rPr>
        <w:t>洞察类型：💡 业务机会</w:t>
      </w:r>
    </w:p>
    <w:p/>
    <w:p>
      <w:r>
        <w:rPr>
          <w:rFonts w:ascii="Microsoft YaHei" w:hAnsi="Microsoft YaHei" w:eastAsia="Microsoft YaHei"/>
          <w:b w:val="0"/>
          <w:sz w:val="20"/>
        </w:rPr>
        <w:t>洞察描述：在销售量指标上，食品表现最优，数值为3900.00，占总汇总的61.8%。这表明该类别在业务中占据主导地位。</w:t>
      </w:r>
    </w:p>
    <w:p/>
    <w:p>
      <w:r>
        <w:rPr>
          <w:rFonts w:ascii="Microsoft YaHei" w:hAnsi="Microsoft YaHei" w:eastAsia="Microsoft YaHei"/>
          <w:b/>
          <w:sz w:val="22"/>
        </w:rPr>
        <w:t>支撑数据详情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产品类别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占比(%)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食品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3900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975.0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61.81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服装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1660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415.0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26.31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电子产品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187.5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11.89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置信度：高 | 优先级：高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地区维度：华东领先</w:t>
      </w:r>
    </w:p>
    <w:p>
      <w:r>
        <w:rPr>
          <w:rFonts w:ascii="Microsoft YaHei" w:hAnsi="Microsoft YaHei" w:eastAsia="Microsoft YaHei"/>
          <w:b/>
          <w:sz w:val="20"/>
        </w:rPr>
        <w:t>洞察类型：💡 业务机会</w:t>
      </w:r>
    </w:p>
    <w:p/>
    <w:p>
      <w:r>
        <w:rPr>
          <w:rFonts w:ascii="Microsoft YaHei" w:hAnsi="Microsoft YaHei" w:eastAsia="Microsoft YaHei"/>
          <w:b w:val="0"/>
          <w:sz w:val="20"/>
        </w:rPr>
        <w:t>洞察描述：在销售额指标上，华东表现最优，数值为750000.00，占总汇总的58.7%。这表明该类别在业务中占据主导地位。</w:t>
      </w:r>
    </w:p>
    <w:p/>
    <w:p>
      <w:r>
        <w:rPr>
          <w:rFonts w:ascii="Microsoft YaHei" w:hAnsi="Microsoft YaHei" w:eastAsia="Microsoft YaHei"/>
          <w:b/>
          <w:sz w:val="22"/>
        </w:rPr>
        <w:t>支撑数据详情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地区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占比(%)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华东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187500.0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58.73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332000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83000.0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26.0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195000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48750.0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15.27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置信度：高 | 优先级：高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3.4 地区维度：华北领先</w:t>
      </w:r>
    </w:p>
    <w:p>
      <w:r>
        <w:rPr>
          <w:rFonts w:ascii="Microsoft YaHei" w:hAnsi="Microsoft YaHei" w:eastAsia="Microsoft YaHei"/>
          <w:b/>
          <w:sz w:val="20"/>
        </w:rPr>
        <w:t>洞察类型：💡 业务机会</w:t>
      </w:r>
    </w:p>
    <w:p/>
    <w:p>
      <w:r>
        <w:rPr>
          <w:rFonts w:ascii="Microsoft YaHei" w:hAnsi="Microsoft YaHei" w:eastAsia="Microsoft YaHei"/>
          <w:b w:val="0"/>
          <w:sz w:val="20"/>
        </w:rPr>
        <w:t>洞察描述：在销售量指标上，华北表现最优，数值为3900.00，占总汇总的61.8%。这表明该类别在业务中占据主导地位。</w:t>
      </w:r>
    </w:p>
    <w:p/>
    <w:p>
      <w:r>
        <w:rPr>
          <w:rFonts w:ascii="Microsoft YaHei" w:hAnsi="Microsoft YaHei" w:eastAsia="Microsoft YaHei"/>
          <w:b/>
          <w:sz w:val="22"/>
        </w:rPr>
        <w:t>支撑数据详情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地区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汇总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平均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计数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占比(%)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3900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975.0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61.81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1660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415.0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26.31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华东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187.5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11.89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置信度：高 | 优先级：高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3.5 核心业务指标：销售额 (汇总)</w:t>
      </w:r>
    </w:p>
    <w:p>
      <w:r>
        <w:rPr>
          <w:rFonts w:ascii="Microsoft YaHei" w:hAnsi="Microsoft YaHei" w:eastAsia="Microsoft YaHei"/>
          <w:b/>
          <w:sz w:val="20"/>
        </w:rPr>
        <w:t>洞察类型：📊 数据模式</w:t>
      </w:r>
    </w:p>
    <w:p/>
    <w:p>
      <w:r>
        <w:rPr>
          <w:rFonts w:ascii="Microsoft YaHei" w:hAnsi="Microsoft YaHei" w:eastAsia="Microsoft YaHei"/>
          <w:b w:val="0"/>
          <w:sz w:val="20"/>
        </w:rPr>
        <w:t>洞察描述：销售额 (汇总)达到1277000.00元，是数据中最核心的业务指标。</w:t>
      </w:r>
    </w:p>
    <w:p/>
    <w:p>
      <w:r>
        <w:rPr>
          <w:rFonts w:ascii="Microsoft YaHei" w:hAnsi="Microsoft YaHei" w:eastAsia="Microsoft YaHei"/>
          <w:b/>
          <w:sz w:val="22"/>
        </w:rPr>
        <w:t>支撑数据详情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指标值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单位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1277000.00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销售额的总和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6310.00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销售量的总和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置信度：高 | 优先级：中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四、业务建议</w:t>
      </w:r>
    </w:p>
    <w:p>
      <w:r>
        <w:rPr>
          <w:rFonts w:ascii="Microsoft YaHei" w:hAnsi="Microsoft YaHei" w:eastAsia="Microsoft YaHei"/>
          <w:b w:val="0"/>
          <w:sz w:val="20"/>
        </w:rPr>
        <w:t>本章节基于关键洞察提出可执行的业务建议。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把握产品类别维度机会</w:t>
      </w:r>
    </w:p>
    <w:p>
      <w:r>
        <w:rPr>
          <w:rFonts w:ascii="Microsoft YaHei" w:hAnsi="Microsoft YaHei" w:eastAsia="Microsoft YaHei"/>
          <w:b/>
          <w:sz w:val="20"/>
        </w:rPr>
        <w:t>建议类型：🚀 机会建议</w:t>
      </w:r>
    </w:p>
    <w:p/>
    <w:p>
      <w:r>
        <w:rPr>
          <w:rFonts w:ascii="Microsoft YaHei" w:hAnsi="Microsoft YaHei" w:eastAsia="Microsoft YaHei"/>
          <w:b w:val="0"/>
          <w:sz w:val="20"/>
        </w:rPr>
        <w:t>建议内容：基于数据分析，在销售额指标上，电子产品表现最优，数值为750000.00，占总汇总的58.7%。这表明该类别在业务中占据主导地位。建议继续保持该优势，并考虑扩大投入以获取更大市场份额。</w:t>
      </w:r>
    </w:p>
    <w:p/>
    <w:p>
      <w:r>
        <w:rPr>
          <w:rFonts w:ascii="Microsoft YaHei" w:hAnsi="Microsoft YaHei" w:eastAsia="Microsoft YaHei"/>
          <w:b w:val="0"/>
          <w:sz w:val="20"/>
        </w:rPr>
        <w:t>预期效果：提升业务规模，增加收益</w:t>
      </w:r>
    </w:p>
    <w:p/>
    <w:p>
      <w:r>
        <w:rPr>
          <w:rFonts w:ascii="Microsoft YaHei" w:hAnsi="Microsoft YaHei" w:eastAsia="Microsoft YaHei"/>
          <w:b w:val="0"/>
          <w:sz w:val="18"/>
        </w:rPr>
        <w:t>实施难度：中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把握产品类别维度机会</w:t>
      </w:r>
    </w:p>
    <w:p>
      <w:r>
        <w:rPr>
          <w:rFonts w:ascii="Microsoft YaHei" w:hAnsi="Microsoft YaHei" w:eastAsia="Microsoft YaHei"/>
          <w:b/>
          <w:sz w:val="20"/>
        </w:rPr>
        <w:t>建议类型：🚀 机会建议</w:t>
      </w:r>
    </w:p>
    <w:p/>
    <w:p>
      <w:r>
        <w:rPr>
          <w:rFonts w:ascii="Microsoft YaHei" w:hAnsi="Microsoft YaHei" w:eastAsia="Microsoft YaHei"/>
          <w:b w:val="0"/>
          <w:sz w:val="20"/>
        </w:rPr>
        <w:t>建议内容：基于数据分析，在销售量指标上，食品表现最优，数值为3900.00，占总汇总的61.8%。这表明该类别在业务中占据主导地位。建议继续保持该优势，并考虑扩大投入以获取更大市场份额。</w:t>
      </w:r>
    </w:p>
    <w:p/>
    <w:p>
      <w:r>
        <w:rPr>
          <w:rFonts w:ascii="Microsoft YaHei" w:hAnsi="Microsoft YaHei" w:eastAsia="Microsoft YaHei"/>
          <w:b w:val="0"/>
          <w:sz w:val="20"/>
        </w:rPr>
        <w:t>预期效果：提升业务规模，增加收益</w:t>
      </w:r>
    </w:p>
    <w:p/>
    <w:p>
      <w:r>
        <w:rPr>
          <w:rFonts w:ascii="Microsoft YaHei" w:hAnsi="Microsoft YaHei" w:eastAsia="Microsoft YaHei"/>
          <w:b w:val="0"/>
          <w:sz w:val="18"/>
        </w:rPr>
        <w:t>实施难度：中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把握地区维度机会</w:t>
      </w:r>
    </w:p>
    <w:p>
      <w:r>
        <w:rPr>
          <w:rFonts w:ascii="Microsoft YaHei" w:hAnsi="Microsoft YaHei" w:eastAsia="Microsoft YaHei"/>
          <w:b/>
          <w:sz w:val="20"/>
        </w:rPr>
        <w:t>建议类型：🚀 机会建议</w:t>
      </w:r>
    </w:p>
    <w:p/>
    <w:p>
      <w:r>
        <w:rPr>
          <w:rFonts w:ascii="Microsoft YaHei" w:hAnsi="Microsoft YaHei" w:eastAsia="Microsoft YaHei"/>
          <w:b w:val="0"/>
          <w:sz w:val="20"/>
        </w:rPr>
        <w:t>建议内容：基于数据分析，在销售额指标上，华东表现最优，数值为750000.00，占总汇总的58.7%。这表明该类别在业务中占据主导地位。建议继续保持该优势，并考虑扩大投入以获取更大市场份额。</w:t>
      </w:r>
    </w:p>
    <w:p/>
    <w:p>
      <w:r>
        <w:rPr>
          <w:rFonts w:ascii="Microsoft YaHei" w:hAnsi="Microsoft YaHei" w:eastAsia="Microsoft YaHei"/>
          <w:b w:val="0"/>
          <w:sz w:val="20"/>
        </w:rPr>
        <w:t>预期效果：提升业务规模，增加收益</w:t>
      </w:r>
    </w:p>
    <w:p/>
    <w:p>
      <w:r>
        <w:rPr>
          <w:rFonts w:ascii="Microsoft YaHei" w:hAnsi="Microsoft YaHei" w:eastAsia="Microsoft YaHei"/>
          <w:b w:val="0"/>
          <w:sz w:val="18"/>
        </w:rPr>
        <w:t>实施难度：中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