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pPr>
      <w:r>
        <w:rPr>
          <w:rFonts w:hint="eastAsia"/>
        </w:rPr>
        <w:t>研究草稿：</w:t>
      </w:r>
    </w:p>
    <w:p w14:paraId="66094718" w14:textId="55BBA1CE" w:rsidR="00A00E8D" w:rsidRDefault="00AD167E" w:rsidP="003F5DE5">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r>
        <w:rPr>
          <w:rFonts w:hint="eastAsia"/>
        </w:rPr>
        <w:t>答：</w:t>
      </w:r>
    </w:p>
    <w:p w14:paraId="426B0B85" w14:textId="7AC2F862" w:rsidR="00AD167E" w:rsidRDefault="00AD167E" w:rsidP="00AD167E">
      <w:r>
        <w:rPr>
          <w:rFonts w:hint="eastAsia"/>
        </w:rPr>
        <w:t>怎么做：</w:t>
      </w:r>
    </w:p>
    <w:p w14:paraId="1FA5C223" w14:textId="77777777" w:rsidR="00AD167E" w:rsidRDefault="00AD167E" w:rsidP="00AD167E">
      <w:r>
        <w:rPr>
          <w:rFonts w:hint="eastAsia"/>
        </w:rPr>
        <w:t>将意识世界里的东西在物质世界的代码系统里实现时需要</w:t>
      </w:r>
    </w:p>
    <w:p w14:paraId="351583DE" w14:textId="72BD6BDE" w:rsidR="00AD167E" w:rsidRDefault="00AD167E" w:rsidP="00AD167E">
      <w:r>
        <w:rPr>
          <w:rFonts w:hint="eastAsia"/>
        </w:rPr>
        <w:t>1.尽量让代码系统中的对应部分的行为和特性与其相近；</w:t>
      </w:r>
    </w:p>
    <w:p w14:paraId="1570BC9C" w14:textId="5F11DD00" w:rsidR="00AD167E" w:rsidRDefault="00AD167E" w:rsidP="00AD167E">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r>
        <w:rPr>
          <w:rFonts w:hint="eastAsia"/>
        </w:rPr>
        <w:t>为什么：</w:t>
      </w:r>
    </w:p>
    <w:p w14:paraId="7A83324D" w14:textId="6F24CB21" w:rsidR="00AD167E" w:rsidRDefault="00AD167E" w:rsidP="00AD167E">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 w14:paraId="38058BA2" w14:textId="5DD300E2" w:rsidR="00C25F6F" w:rsidRDefault="00C25F6F" w:rsidP="00AD167E">
      <w:r>
        <w:rPr>
          <w:rFonts w:hint="eastAsia"/>
        </w:rPr>
        <w:t>问：</w:t>
      </w:r>
      <w:r w:rsidRPr="00C25F6F">
        <w:t>决定和反作用的区别在哪</w:t>
      </w:r>
      <w:r>
        <w:rPr>
          <w:rFonts w:hint="eastAsia"/>
        </w:rPr>
        <w:t>？</w:t>
      </w:r>
    </w:p>
    <w:p w14:paraId="76EC1034" w14:textId="77777777" w:rsidR="0076337E" w:rsidRDefault="00C25F6F" w:rsidP="00AD167E">
      <w:r>
        <w:rPr>
          <w:rFonts w:hint="eastAsia"/>
        </w:rPr>
        <w:t>答：</w:t>
      </w:r>
    </w:p>
    <w:p w14:paraId="201F2B80" w14:textId="77777777" w:rsidR="0076337E" w:rsidRDefault="00C25F6F" w:rsidP="00AD167E">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r>
        <w:rPr>
          <w:rFonts w:hint="eastAsia"/>
        </w:rPr>
        <w:t>这可以给代码系统的设计带来如下启发：</w:t>
      </w:r>
    </w:p>
    <w:p w14:paraId="0D7ADA37" w14:textId="77777777" w:rsidR="007031F9" w:rsidRDefault="00185A88" w:rsidP="00AD167E">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 w14:paraId="1002AE23" w14:textId="77777777" w:rsidR="00A02C0F" w:rsidRDefault="00A02C0F" w:rsidP="00AD167E"/>
    <w:p w14:paraId="62ABC7D3" w14:textId="77777777" w:rsidR="00A02C0F" w:rsidRDefault="00A02C0F" w:rsidP="00AD167E">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r>
        <w:rPr>
          <w:rFonts w:hint="eastAsia"/>
        </w:rPr>
        <w:t>所以正确的答案应该是</w:t>
      </w:r>
    </w:p>
    <w:p w14:paraId="1E020F38" w14:textId="77777777" w:rsidR="00A02C0F" w:rsidRPr="00A02C0F" w:rsidRDefault="00A02C0F" w:rsidP="00A02C0F">
      <w:r w:rsidRPr="00A02C0F">
        <w:t>问：将意识世界里的东西在物质世界的代码系统里实现需要注意哪些点？</w:t>
      </w:r>
    </w:p>
    <w:p w14:paraId="500EA891" w14:textId="77777777" w:rsidR="00A02C0F" w:rsidRPr="00A02C0F" w:rsidRDefault="00A02C0F" w:rsidP="00A02C0F">
      <w:r w:rsidRPr="00A02C0F">
        <w:t>答：</w:t>
      </w:r>
    </w:p>
    <w:p w14:paraId="1403A317" w14:textId="346B0D96" w:rsidR="00B45B0F" w:rsidRDefault="00A02C0F" w:rsidP="00AD167E">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 w14:paraId="7BD59383" w14:textId="77777777" w:rsidR="00911587" w:rsidRDefault="00911587" w:rsidP="00AD167E"/>
    <w:p w14:paraId="61B8F5C9" w14:textId="77777777" w:rsidR="00911587" w:rsidRDefault="00911587" w:rsidP="00AD167E"/>
    <w:p w14:paraId="2554D70A" w14:textId="5254E22B" w:rsidR="00F76615" w:rsidRDefault="00F76615" w:rsidP="00AD167E">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r>
        <w:rPr>
          <w:rFonts w:hint="eastAsia"/>
        </w:rPr>
        <w:t>总结：</w:t>
      </w:r>
    </w:p>
    <w:p w14:paraId="564AB10D" w14:textId="77777777" w:rsidR="00DD1E43" w:rsidRDefault="00152ABF" w:rsidP="00AD167E">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 w14:paraId="1F5184BB" w14:textId="77777777" w:rsidR="006C61F9" w:rsidRDefault="006C61F9" w:rsidP="00DD1E43"/>
    <w:p w14:paraId="68A44E3F" w14:textId="77777777" w:rsidR="00C01EB8" w:rsidRDefault="006C61F9" w:rsidP="00DD1E43">
      <w:pPr>
        <w:pBdr>
          <w:bottom w:val="thinThickThinMediumGap" w:sz="18" w:space="1" w:color="auto"/>
        </w:pBd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pPr>
    </w:p>
    <w:p w14:paraId="1AD4FD09" w14:textId="77777777" w:rsidR="00E423C3" w:rsidRDefault="00E423C3" w:rsidP="00DD1E43"/>
    <w:p w14:paraId="3A7EB816" w14:textId="1CEBBD97" w:rsidR="00C01EB8" w:rsidRDefault="00C01EB8" w:rsidP="00DD1E43">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pPr>
    </w:p>
    <w:p w14:paraId="6DDF463E" w14:textId="77777777" w:rsidR="00E423C3" w:rsidRDefault="00E423C3" w:rsidP="00E673DD"/>
    <w:p w14:paraId="3EFCE2CE" w14:textId="0B352406" w:rsidR="00E673DD" w:rsidRDefault="009766E6" w:rsidP="00E673DD">
      <w:r>
        <w:rPr>
          <w:rFonts w:hint="eastAsia"/>
        </w:rPr>
        <w:t>旧</w:t>
      </w:r>
      <w:r w:rsidR="00E673DD">
        <w:rPr>
          <w:rFonts w:hint="eastAsia"/>
        </w:rPr>
        <w:t>设计原则是：</w:t>
      </w:r>
    </w:p>
    <w:p w14:paraId="0695DA65" w14:textId="77777777" w:rsidR="00E673DD" w:rsidRDefault="00E673DD" w:rsidP="00E673DD">
      <w:r>
        <w:rPr>
          <w:rFonts w:hint="eastAsia"/>
        </w:rPr>
        <w:t>1.真善美</w:t>
      </w:r>
    </w:p>
    <w:p w14:paraId="3DE81B33" w14:textId="77777777" w:rsidR="00E673DD" w:rsidRDefault="00E673DD" w:rsidP="00E673DD">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r>
        <w:rPr>
          <w:rFonts w:hint="eastAsia"/>
        </w:rPr>
        <w:lastRenderedPageBreak/>
        <w:t>4.用实在的东西把不实在的东西转化为实在的东西。</w:t>
      </w:r>
    </w:p>
    <w:p w14:paraId="77F5BC5F" w14:textId="77777777" w:rsidR="00E423C3" w:rsidRDefault="00E423C3" w:rsidP="00E423C3"/>
    <w:p w14:paraId="5DBD514B" w14:textId="26F8DAC2" w:rsidR="00E423C3" w:rsidRDefault="006B1A82" w:rsidP="00E423C3">
      <w:r>
        <w:rPr>
          <w:rFonts w:hint="eastAsia"/>
        </w:rPr>
        <w:t>以上草稿都不一定对。</w:t>
      </w:r>
    </w:p>
    <w:p w14:paraId="722D62F7" w14:textId="41C549EC" w:rsidR="00E423C3" w:rsidRDefault="00A52BE6" w:rsidP="00E423C3">
      <w:pPr>
        <w:pStyle w:val="2"/>
      </w:pPr>
      <w:bookmarkStart w:id="0" w:name="OLE_LINK3"/>
      <w:r>
        <w:rPr>
          <w:rFonts w:hint="eastAsia"/>
        </w:rPr>
        <w:t>设计理论</w:t>
      </w:r>
      <w:r w:rsidR="00E423C3">
        <w:rPr>
          <w:rFonts w:hint="eastAsia"/>
        </w:rPr>
        <w:t>符号系统</w:t>
      </w:r>
    </w:p>
    <w:p w14:paraId="1068AC12" w14:textId="1A9DFB31" w:rsidR="00A9457E" w:rsidRDefault="00A9457E" w:rsidP="00F74877">
      <w:pPr>
        <w:pStyle w:val="4"/>
      </w:pPr>
      <w:r>
        <w:rPr>
          <w:rFonts w:hint="eastAsia"/>
        </w:rPr>
        <w:t>定义：</w:t>
      </w:r>
    </w:p>
    <w:p w14:paraId="7E41C719" w14:textId="65FB8CCB" w:rsidR="0020119C" w:rsidRDefault="0020119C" w:rsidP="00A9457E">
      <w:r>
        <w:rPr>
          <w:rFonts w:hint="eastAsia"/>
        </w:rPr>
        <w:t>外延的符号：</w:t>
      </w:r>
    </w:p>
    <w:p w14:paraId="34F79098" w14:textId="06E291A3" w:rsidR="0020119C" w:rsidRPr="00A9457E" w:rsidRDefault="0020119C" w:rsidP="00A9457E">
      <w:r>
        <w:rPr>
          <w:rFonts w:hint="eastAsia"/>
        </w:rPr>
        <w:t>若</w:t>
      </w:r>
      <w:r>
        <w:t>X</w:t>
      </w:r>
      <w:r>
        <w:rPr>
          <w:rFonts w:hint="eastAsia"/>
        </w:rPr>
        <w:t>是一个概念，则</w:t>
      </w:r>
      <w:bookmarkStart w:id="1" w:name="OLE_LINK1"/>
      <w:r>
        <w:t>Ext(X)</w:t>
      </w:r>
      <w:bookmarkEnd w:id="1"/>
      <w:r>
        <w:rPr>
          <w:rFonts w:hint="eastAsia"/>
        </w:rPr>
        <w:t>表示X的外延。</w:t>
      </w:r>
    </w:p>
    <w:p w14:paraId="30A2909D" w14:textId="130FD7BA" w:rsidR="00E423C3" w:rsidRDefault="00E423C3" w:rsidP="00E423C3">
      <w:r>
        <w:rPr>
          <w:rFonts w:hint="eastAsia"/>
        </w:rPr>
        <w:t>封装的定义：</w:t>
      </w:r>
      <w:r w:rsidR="00E14984">
        <w:br/>
      </w:r>
      <w:r w:rsidRPr="00C01EB8">
        <w:t>若</w:t>
      </w:r>
      <w:r w:rsidR="0020119C">
        <w:t>f:</w:t>
      </w:r>
      <w:r w:rsidR="000B704A" w:rsidRPr="000B704A">
        <w:t xml:space="preserve"> Ext(X)</w:t>
      </w:r>
      <w:r w:rsidR="0020119C" w:rsidRPr="0020119C">
        <w:t>→</w:t>
      </w:r>
      <w:r w:rsidR="000B704A" w:rsidRPr="000B704A">
        <w:t>Ext(</w:t>
      </w:r>
      <w:r w:rsidR="000B704A">
        <w:rPr>
          <w:rFonts w:hint="eastAsia"/>
        </w:rPr>
        <w:t>Y</w:t>
      </w:r>
      <w:r w:rsidR="000B704A" w:rsidRPr="000B704A">
        <w:t>)</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EF6C9A">
        <w:rPr>
          <w:rFonts w:hint="eastAsia"/>
        </w:rPr>
        <w:t>（</w:t>
      </w:r>
      <w:r w:rsidR="009531FC">
        <w:rPr>
          <w:rFonts w:hint="eastAsia"/>
        </w:rPr>
        <w:t>可以这么理解：用f封装</w:t>
      </w:r>
      <w:r w:rsidR="009531FC">
        <w:t>X</w:t>
      </w:r>
      <w:r w:rsidR="009531FC">
        <w:rPr>
          <w:rFonts w:hint="eastAsia"/>
        </w:rPr>
        <w:t>，然后把</w:t>
      </w:r>
      <w:r w:rsidR="009531FC" w:rsidRPr="009531FC">
        <w:t>用f封装</w:t>
      </w:r>
      <w:r w:rsidR="009531FC">
        <w:rPr>
          <w:rFonts w:hint="eastAsia"/>
        </w:rPr>
        <w:t>后的X交给Y</w:t>
      </w:r>
      <w:r w:rsidR="00EF6C9A">
        <w:rPr>
          <w:rFonts w:hint="eastAsia"/>
        </w:rPr>
        <w:t>）</w:t>
      </w:r>
      <w:r w:rsidR="00B77B73">
        <w:rPr>
          <w:rFonts w:hint="eastAsia"/>
        </w:rPr>
        <w:t>。</w:t>
      </w:r>
    </w:p>
    <w:p w14:paraId="6E8B8FEA" w14:textId="274ADE62" w:rsidR="009B47F5" w:rsidRDefault="009B47F5" w:rsidP="00E423C3">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26D39AEC" w:rsidR="00E423C3" w:rsidRDefault="009B47F5" w:rsidP="00E423C3">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8531E0">
        <w:rPr>
          <w:rFonts w:hint="eastAsia"/>
        </w:rPr>
        <w:t>对于任意映射系统S和任意效果E，</w:t>
      </w:r>
      <w:r w:rsidR="00A9457E">
        <w:rPr>
          <w:rFonts w:hint="eastAsia"/>
        </w:rPr>
        <w:t>若</w:t>
      </w:r>
      <w:r w:rsidR="008531E0">
        <w:rPr>
          <w:rFonts w:hint="eastAsia"/>
        </w:rPr>
        <w:t>S</w:t>
      </w:r>
      <w:r w:rsidRPr="009B47F5">
        <w:t>导致的全局状态</w:t>
      </w:r>
      <w:r>
        <w:rPr>
          <w:rFonts w:hint="eastAsia"/>
        </w:rPr>
        <w:t>的外延</w:t>
      </w:r>
      <w:r w:rsidR="00C5521C">
        <w:rPr>
          <w:rFonts w:ascii="Cambria Math" w:hAnsi="Cambria Math" w:cs="Cambria Math" w:hint="eastAsia"/>
        </w:rPr>
        <w:t>⊆</w:t>
      </w:r>
      <w:r w:rsidR="008531E0">
        <w:rPr>
          <w:rFonts w:hint="eastAsia"/>
        </w:rPr>
        <w:t>E</w:t>
      </w:r>
      <w:r>
        <w:rPr>
          <w:rFonts w:hint="eastAsia"/>
        </w:rPr>
        <w:t>导致的全局状态的外延</w:t>
      </w:r>
      <w:r w:rsidR="007D0042">
        <w:rPr>
          <w:rFonts w:hint="eastAsia"/>
        </w:rPr>
        <w:t>，则称</w:t>
      </w:r>
      <w:r w:rsidR="008531E0">
        <w:rPr>
          <w:rFonts w:hint="eastAsia"/>
        </w:rPr>
        <w:t>S</w:t>
      </w:r>
      <w:r w:rsidR="007D0042">
        <w:rPr>
          <w:rFonts w:hint="eastAsia"/>
        </w:rPr>
        <w:t>实现了</w:t>
      </w:r>
      <w:r w:rsidR="008531E0">
        <w:rPr>
          <w:rFonts w:hint="eastAsia"/>
        </w:rPr>
        <w:t>E</w:t>
      </w:r>
      <w:r w:rsidR="007D0042">
        <w:rPr>
          <w:rFonts w:hint="eastAsia"/>
        </w:rPr>
        <w:t>。</w:t>
      </w:r>
    </w:p>
    <w:p w14:paraId="764136BD" w14:textId="77777777" w:rsidR="005C5EB9" w:rsidRPr="005C5EB9" w:rsidRDefault="005C5EB9" w:rsidP="005C5EB9">
      <w:pPr>
        <w:keepNext/>
        <w:keepLines/>
        <w:spacing w:before="80" w:after="40"/>
        <w:outlineLvl w:val="3"/>
        <w:rPr>
          <w:rFonts w:cstheme="majorBidi"/>
          <w:color w:val="0F4761" w:themeColor="accent1" w:themeShade="BF"/>
          <w:sz w:val="28"/>
          <w:szCs w:val="28"/>
        </w:rPr>
      </w:pPr>
      <w:r w:rsidRPr="005C5EB9">
        <w:rPr>
          <w:rFonts w:cstheme="majorBidi"/>
          <w:color w:val="0F4761" w:themeColor="accent1" w:themeShade="BF"/>
          <w:sz w:val="28"/>
          <w:szCs w:val="28"/>
        </w:rPr>
        <w:t>公理：</w:t>
      </w:r>
    </w:p>
    <w:p w14:paraId="3EDDDA16" w14:textId="77777777" w:rsidR="005C5EB9" w:rsidRPr="005C5EB9" w:rsidRDefault="005C5EB9" w:rsidP="005C5EB9">
      <w:r w:rsidRPr="005C5EB9">
        <w:t>(1)：任何可设计系统都是一个映射系统。</w:t>
      </w:r>
    </w:p>
    <w:p w14:paraId="60044758" w14:textId="77777777" w:rsidR="005C5EB9" w:rsidRPr="005C5EB9" w:rsidRDefault="005C5EB9" w:rsidP="005C5EB9">
      <w:r w:rsidRPr="005C5EB9">
        <w:t>(2)：越真善美的可设计系统越优秀。</w:t>
      </w:r>
    </w:p>
    <w:p w14:paraId="1F31F481" w14:textId="2CEE712F" w:rsidR="005C5EB9" w:rsidRPr="005C5EB9" w:rsidRDefault="005C5EB9" w:rsidP="005C5EB9">
      <w:r w:rsidRPr="005C5EB9">
        <w:t>(3)：</w:t>
      </w:r>
      <w:r>
        <w:rPr>
          <w:rFonts w:hint="eastAsia"/>
        </w:rPr>
        <w:t>对于三要素相同的两个系统</w:t>
      </w:r>
      <w:r w:rsidRPr="005C5EB9">
        <w:t>S=&lt;X,f,Y&gt;</w:t>
      </w:r>
      <w:r>
        <w:rPr>
          <w:rFonts w:hint="eastAsia"/>
        </w:rPr>
        <w:t>与T</w:t>
      </w:r>
      <w:r w:rsidRPr="005C5EB9">
        <w:t>=&lt;X,f,Y&gt;</w:t>
      </w:r>
      <w:r w:rsidR="000A306A">
        <w:rPr>
          <w:rFonts w:hint="eastAsia"/>
        </w:rPr>
        <w:t>，若S的熵比T的熵更低，那S比T更真善美</w:t>
      </w:r>
      <w:r w:rsidR="00220421">
        <w:rPr>
          <w:rFonts w:hint="eastAsia"/>
        </w:rPr>
        <w:t>。（“追求导致外部假恶丑的系统其内部更无序那它能维持的时间越少而更真善美”这样之类的反驳是不成立的，因为系统其能维持的时间也算进三要素之内的话那不管怎样都是熵越低越有序越真善美了）</w:t>
      </w:r>
    </w:p>
    <w:p w14:paraId="15C91EDF" w14:textId="248E7D95" w:rsidR="009766E6" w:rsidRDefault="009766E6" w:rsidP="00F74877">
      <w:pPr>
        <w:pStyle w:val="4"/>
      </w:pPr>
      <w:r>
        <w:rPr>
          <w:rFonts w:hint="eastAsia"/>
        </w:rPr>
        <w:t>推</w:t>
      </w:r>
      <w:r w:rsidR="008531E0">
        <w:rPr>
          <w:rFonts w:hint="eastAsia"/>
        </w:rPr>
        <w:t>理</w:t>
      </w:r>
      <w:r>
        <w:rPr>
          <w:rFonts w:hint="eastAsia"/>
        </w:rPr>
        <w:t>：</w:t>
      </w:r>
    </w:p>
    <w:p w14:paraId="0B55B58F" w14:textId="16575089" w:rsidR="00D375E9" w:rsidRPr="00D375E9" w:rsidRDefault="008531E0" w:rsidP="00D375E9">
      <w:pPr>
        <w:rPr>
          <w:kern w:val="0"/>
          <w14:ligatures w14:val="none"/>
        </w:rPr>
      </w:pPr>
      <w:r>
        <w:t>(1)</w:t>
      </w:r>
      <w:r>
        <w:rPr>
          <w:rFonts w:hint="eastAsia"/>
        </w:rPr>
        <w:t>：</w:t>
      </w:r>
      <w:r w:rsidR="009766E6" w:rsidRPr="009766E6">
        <w:t>如果想让</w:t>
      </w:r>
      <w:r w:rsidR="00F74877">
        <w:rPr>
          <w:rFonts w:hint="eastAsia"/>
        </w:rPr>
        <w:t>映射</w:t>
      </w:r>
      <w:r w:rsidR="009766E6" w:rsidRPr="009766E6">
        <w:t>系统S实现效果E，</w:t>
      </w:r>
      <w:r w:rsidR="009766E6">
        <w:rPr>
          <w:rFonts w:hint="eastAsia"/>
        </w:rPr>
        <w:t>则需要让S</w:t>
      </w:r>
      <w:r w:rsidR="009766E6" w:rsidRPr="009766E6">
        <w:t>导致的全局状态的外延</w:t>
      </w:r>
      <w:r w:rsidR="009766E6" w:rsidRPr="009766E6">
        <w:rPr>
          <w:rFonts w:ascii="Cambria Math" w:hAnsi="Cambria Math" w:cs="Cambria Math"/>
        </w:rPr>
        <w:t>⊆</w:t>
      </w:r>
      <w:r w:rsidR="009766E6">
        <w:rPr>
          <w:rFonts w:hint="eastAsia"/>
        </w:rPr>
        <w:t>E</w:t>
      </w:r>
      <w:r w:rsidR="009766E6" w:rsidRPr="009766E6">
        <w:t>导致的全局状态的外延</w:t>
      </w:r>
      <w:r w:rsidR="009766E6">
        <w:rPr>
          <w:rFonts w:hint="eastAsia"/>
        </w:rPr>
        <w:t>，而因为S的</w:t>
      </w:r>
      <w:r w:rsidR="009766E6" w:rsidRPr="009766E6">
        <w:t>环境条件X相对于</w:t>
      </w:r>
      <w:r w:rsidR="009766E6">
        <w:rPr>
          <w:rFonts w:hint="eastAsia"/>
        </w:rPr>
        <w:t>S</w:t>
      </w:r>
      <w:r w:rsidR="009766E6" w:rsidRPr="009766E6">
        <w:t>导致的全局状态Y在</w:t>
      </w:r>
      <w:r w:rsidR="009766E6">
        <w:rPr>
          <w:rFonts w:hint="eastAsia"/>
        </w:rPr>
        <w:t>S的</w:t>
      </w:r>
      <w:r w:rsidR="009766E6" w:rsidRPr="009766E6">
        <w:t>导向映射f上是封装的</w:t>
      </w:r>
      <w:r w:rsidR="009766E6">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sidR="009766E6">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7222D7DB" w14:textId="40C66C23" w:rsidR="00D375E9" w:rsidRPr="00D375E9" w:rsidRDefault="00D375E9" w:rsidP="00D375E9">
      <w:r w:rsidRPr="00D375E9">
        <w:t>(</w:t>
      </w:r>
      <w:r>
        <w:rPr>
          <w:rFonts w:hint="eastAsia"/>
        </w:rPr>
        <w:t>2</w:t>
      </w:r>
      <w:r w:rsidRPr="00D375E9">
        <w:t>)：在让可设计系统S=&lt;X,f,Y&gt;实现效果E时，如果想让设计（比如编程）的可设计系统更优秀，则需要让</w:t>
      </w:r>
      <w:r w:rsidRPr="00D375E9">
        <w:lastRenderedPageBreak/>
        <w:t>设计的系统更真善美，为了善，需要让认知成本降低，不管是单人还是多人的设计，根据上述可知，应该先在脑海中构建一套真善美的实现了效果E的映射系统S’=&lt;X’,f’,Y’&gt;，然后尽量让</w:t>
      </w:r>
      <w:r w:rsidR="00D467C4">
        <w:t>S’</w:t>
      </w:r>
      <w:r w:rsidRPr="00D375E9">
        <w:t>中有的(模式)</w:t>
      </w:r>
      <w:r w:rsidR="00D467C4">
        <w:t>S</w:t>
      </w:r>
      <w:r w:rsidRPr="00D375E9">
        <w:t>中也有，</w:t>
      </w:r>
      <w:r w:rsidR="00D467C4">
        <w:t>S’</w:t>
      </w:r>
      <w:r w:rsidRPr="00D375E9">
        <w:t>中没有的(模式)</w:t>
      </w:r>
      <w:r w:rsidR="00D467C4">
        <w:t>S</w:t>
      </w:r>
      <w:r w:rsidRPr="00D375E9">
        <w:t>中也没有。</w:t>
      </w:r>
    </w:p>
    <w:p w14:paraId="3DBFF381" w14:textId="33DDE577" w:rsidR="00D375E9" w:rsidRDefault="00D375E9" w:rsidP="00D375E9">
      <w:r w:rsidRPr="00D375E9">
        <w:t>(</w:t>
      </w:r>
      <w:r>
        <w:rPr>
          <w:rFonts w:hint="eastAsia"/>
        </w:rPr>
        <w:t>3</w:t>
      </w:r>
      <w:r w:rsidRPr="00D375E9">
        <w:t>)：设E导致的全局状态为G，在让可设计系统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Pr="00D375E9">
        <w:t>实现效果E时，当已有可设计系统</w:t>
      </w:r>
      <w:bookmarkStart w:id="2" w:name="OLE_LINK6"/>
      <m:oMath>
        <m:r>
          <w:rPr>
            <w:rFonts w:ascii="Cambria Math" w:hAnsi="Cambria Math"/>
          </w:rPr>
          <m:t>S=&lt;X,f,S.Y&gt;</m:t>
        </m:r>
      </m:oMath>
      <w:r w:rsidRPr="00D375E9">
        <w:t>和</w:t>
      </w:r>
      <m:oMath>
        <m:r>
          <w:rPr>
            <w:rFonts w:ascii="Cambria Math" w:hAnsi="Cambria Math"/>
          </w:rPr>
          <m:t>T=&lt;T.Y,g,G&gt;</m:t>
        </m:r>
      </m:oMath>
      <w:bookmarkEnd w:id="2"/>
      <w:r w:rsidRPr="00D375E9">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D375E9">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Pr="00D375E9">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D375E9">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Pr="00D375E9">
        <w:t>实现效果E的话请务必保证</w:t>
      </w:r>
      <m:oMath>
        <m:r>
          <w:rPr>
            <w:rFonts w:ascii="Cambria Math" w:hAnsi="Cambria Math"/>
          </w:rPr>
          <m:t>Ext(S.Y)⊆Ext(T.Y)</m:t>
        </m:r>
      </m:oMath>
      <w:r w:rsidRPr="00D375E9">
        <w:t>，如果不成立的话请务必调整S和T使其成立。</w:t>
      </w:r>
      <w:r>
        <w:rPr>
          <w:rFonts w:hint="eastAsia"/>
        </w:rPr>
        <w:t>此时系统S和系统T以及由S和T组成的系统</w:t>
      </w:r>
      <m:oMath>
        <m:r>
          <w:rPr>
            <w:rFonts w:ascii="Cambria Math" w:hAnsi="Cambria Math"/>
          </w:rPr>
          <m:t>A=&lt;X,g∘f,G&gt;</m:t>
        </m:r>
      </m:oMath>
      <w:r>
        <w:rPr>
          <w:rFonts w:hint="eastAsia"/>
        </w:rPr>
        <w:t>可以视为脑海中</w:t>
      </w:r>
      <w:r w:rsidR="009F5E65">
        <w:rPr>
          <w:rFonts w:hint="eastAsia"/>
        </w:rPr>
        <w:t>有</w:t>
      </w:r>
      <w:r w:rsidR="00D467C4">
        <w:rPr>
          <w:rFonts w:hint="eastAsia"/>
        </w:rPr>
        <w:t>的</w:t>
      </w:r>
      <w:r w:rsidR="009F5E65">
        <w:t>(</w:t>
      </w:r>
      <w:r>
        <w:rPr>
          <w:rFonts w:hint="eastAsia"/>
        </w:rPr>
        <w:t>模式</w:t>
      </w:r>
      <w:r w:rsidR="009F5E65">
        <w:t>)</w:t>
      </w:r>
      <w:r>
        <w:rPr>
          <w:rFonts w:hint="eastAsia"/>
        </w:rPr>
        <w:t>，</w:t>
      </w:r>
      <w:r w:rsidR="00D467C4">
        <w:rPr>
          <w:rFonts w:hint="eastAsia"/>
        </w:rPr>
        <w:t>则需要设计为</w:t>
      </w:r>
      <w:r w:rsidR="00D467C4">
        <w:t>S</w:t>
      </w:r>
      <w:r w:rsidR="00D467C4">
        <w:rPr>
          <w:rFonts w:hint="eastAsia"/>
        </w:rPr>
        <w:t>和T同层级，A在S和T</w:t>
      </w:r>
      <w:r w:rsidR="008942D3">
        <w:rPr>
          <w:rFonts w:hint="eastAsia"/>
        </w:rPr>
        <w:t>的</w:t>
      </w:r>
      <w:r w:rsidR="00D467C4">
        <w:rPr>
          <w:rFonts w:hint="eastAsia"/>
        </w:rPr>
        <w:t>上层将S和T包含在内。</w:t>
      </w:r>
    </w:p>
    <w:p w14:paraId="7449DD48" w14:textId="6A908AA5" w:rsidR="001D2720" w:rsidRPr="001D2720" w:rsidRDefault="001D2720" w:rsidP="001D2720">
      <w:pPr>
        <w:keepNext/>
        <w:keepLines/>
        <w:spacing w:before="80" w:after="40"/>
        <w:outlineLvl w:val="3"/>
        <w:rPr>
          <w:rFonts w:cstheme="majorBidi"/>
          <w:color w:val="0F4761" w:themeColor="accent1" w:themeShade="BF"/>
          <w:sz w:val="28"/>
          <w:szCs w:val="28"/>
        </w:rPr>
      </w:pPr>
      <w:bookmarkStart w:id="3" w:name="OLE_LINK4"/>
      <w:r>
        <w:rPr>
          <w:rFonts w:cstheme="majorBidi" w:hint="eastAsia"/>
          <w:color w:val="0F4761" w:themeColor="accent1" w:themeShade="BF"/>
          <w:sz w:val="28"/>
          <w:szCs w:val="28"/>
        </w:rPr>
        <w:t>定理</w:t>
      </w:r>
      <w:r w:rsidRPr="001D2720">
        <w:rPr>
          <w:rFonts w:cstheme="majorBidi"/>
          <w:color w:val="0F4761" w:themeColor="accent1" w:themeShade="BF"/>
          <w:sz w:val="28"/>
          <w:szCs w:val="28"/>
        </w:rPr>
        <w:t>：</w:t>
      </w:r>
    </w:p>
    <w:bookmarkEnd w:id="3"/>
    <w:p w14:paraId="14B4339E" w14:textId="5D764D3B" w:rsidR="001D2720" w:rsidRDefault="001D2720" w:rsidP="001D2720">
      <w:r>
        <w:t>1</w:t>
      </w:r>
      <w:r>
        <w:rPr>
          <w:rFonts w:hint="eastAsia"/>
        </w:rPr>
        <w:t>：一个更优秀的</w:t>
      </w:r>
      <w:r w:rsidRPr="001D2720">
        <w:t>实现</w:t>
      </w:r>
      <w:r>
        <w:rPr>
          <w:rFonts w:hint="eastAsia"/>
        </w:rPr>
        <w:t>了</w:t>
      </w:r>
      <w:r w:rsidRPr="001D2720">
        <w:t>效果E</w:t>
      </w:r>
      <w:r>
        <w:rPr>
          <w:rFonts w:hint="eastAsia"/>
        </w:rPr>
        <w:t>的映射系统</w:t>
      </w:r>
      <w:r w:rsidR="008942D3">
        <w:t>A</w:t>
      </w:r>
      <w:r>
        <w:rPr>
          <w:rFonts w:hint="eastAsia"/>
        </w:rPr>
        <w:t>，其必然满足以下必要条件：</w:t>
      </w:r>
    </w:p>
    <w:p w14:paraId="069187E7" w14:textId="6DEC9161" w:rsidR="001D2720" w:rsidRDefault="001D2720" w:rsidP="001D2720">
      <w:r>
        <w:t>(1)</w:t>
      </w:r>
      <w:r>
        <w:rPr>
          <w:rFonts w:hint="eastAsia"/>
        </w:rPr>
        <w:t>：</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873792">
        <w:rPr>
          <w:rFonts w:hint="eastAsia"/>
        </w:rPr>
        <w:t>。</w:t>
      </w:r>
    </w:p>
    <w:p w14:paraId="56455976" w14:textId="2ACD1203" w:rsidR="001D2720" w:rsidRPr="001D2720" w:rsidRDefault="001D2720" w:rsidP="001D2720">
      <w:r>
        <w:t>(2)</w:t>
      </w:r>
      <w:r>
        <w:rPr>
          <w:rFonts w:hint="eastAsia"/>
        </w:rPr>
        <w:t>：</w:t>
      </w:r>
      <w:r w:rsidRPr="001D2720">
        <w:t>如果想让可设计系统</w:t>
      </w:r>
      <w:r w:rsidR="008942D3">
        <w:t>A</w:t>
      </w:r>
      <w:r w:rsidRPr="001D2720">
        <w:t>=&lt;X,f,Y&gt;实现效果E，应该先在脑海中构建一套真善美的实现了效果E的映射系统</w:t>
      </w:r>
      <w:r w:rsidR="008942D3">
        <w:t>A</w:t>
      </w:r>
      <w:r w:rsidRPr="001D2720">
        <w:t>’=&lt;X’,f’,Y’&gt;，然后尽量让</w:t>
      </w:r>
      <w:r w:rsidR="008942D3">
        <w:t>A</w:t>
      </w:r>
      <w:r w:rsidRPr="001D2720">
        <w:t>’中有的(模式)</w:t>
      </w:r>
      <w:r w:rsidR="008942D3">
        <w:t>A</w:t>
      </w:r>
      <w:r w:rsidRPr="001D2720">
        <w:t>中也有，</w:t>
      </w:r>
      <w:r w:rsidR="008942D3">
        <w:t>A</w:t>
      </w:r>
      <w:r w:rsidRPr="001D2720">
        <w:t>’中没有的(模式)</w:t>
      </w:r>
      <w:r w:rsidR="008942D3">
        <w:t>A</w:t>
      </w:r>
      <w:r w:rsidRPr="001D2720">
        <w:t>中也没有</w:t>
      </w:r>
      <w:r w:rsidR="00873792">
        <w:rPr>
          <w:rFonts w:hint="eastAsia"/>
        </w:rPr>
        <w:t>。</w:t>
      </w:r>
    </w:p>
    <w:p w14:paraId="22A121EB" w14:textId="77777777" w:rsidR="001E7192" w:rsidRDefault="001D2720" w:rsidP="001D2720">
      <w:r w:rsidRPr="001D2720">
        <w:t>(3)：设E导致的全局状态为G，在让可设计系统</w:t>
      </w:r>
      <m:oMath>
        <m:r>
          <w:rPr>
            <w:rFonts w:ascii="Cambria Math" w:hAnsi="Cambria Math" w:hint="eastAsia"/>
          </w:rPr>
          <m:t>A</m:t>
        </m:r>
        <m:r>
          <w:rPr>
            <w:rFonts w:ascii="Cambria Math" w:hAnsi="Cambria Math"/>
          </w:rPr>
          <m:t xml:space="preserve"> </m:t>
        </m:r>
      </m:oMath>
      <w:r w:rsidRPr="001D2720">
        <w:t>实现效果E时，当已有可设计系统</w:t>
      </w:r>
      <m:oMath>
        <m:r>
          <w:rPr>
            <w:rFonts w:ascii="Cambria Math" w:hAnsi="Cambria Math"/>
          </w:rPr>
          <m:t>S=&lt;X,f,S.Y&gt;</m:t>
        </m:r>
      </m:oMath>
      <w:r w:rsidRPr="001D2720">
        <w:t>和</w:t>
      </w:r>
      <m:oMath>
        <m:r>
          <w:rPr>
            <w:rFonts w:ascii="Cambria Math" w:hAnsi="Cambria Math"/>
          </w:rPr>
          <m:t>T=&lt;T.Y,g,G&gt;</m:t>
        </m:r>
      </m:oMath>
      <w:r w:rsidRPr="001D2720">
        <w:t>时，有</w:t>
      </w:r>
      <w:bookmarkStart w:id="4" w:name="OLE_LINK5"/>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1D2720">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bookmarkEnd w:id="4"/>
      <w:r w:rsidRPr="001D2720">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1D2720">
        <w:t>，所以想要构造</w:t>
      </w:r>
      <w:bookmarkStart w:id="5" w:name="OLE_LINK7"/>
      <m:oMath>
        <m:r>
          <w:rPr>
            <w:rFonts w:ascii="Cambria Math" w:hAnsi="Cambria Math"/>
          </w:rPr>
          <m:t>A=&lt;X,</m:t>
        </m:r>
        <m:r>
          <w:rPr>
            <w:rFonts w:ascii="Cambria Math" w:hAnsi="Cambria Math"/>
            <w:kern w:val="0"/>
            <w14:ligatures w14:val="none"/>
          </w:rPr>
          <m:t>g∘f</m:t>
        </m:r>
        <m:r>
          <w:rPr>
            <w:rFonts w:ascii="Cambria Math" w:hAnsi="Cambria Math"/>
          </w:rPr>
          <m:t>,G&gt;</m:t>
        </m:r>
      </m:oMath>
      <w:bookmarkEnd w:id="5"/>
      <w:r w:rsidRPr="001D2720">
        <w:t>实现效果E的话请务必保证</w:t>
      </w:r>
      <m:oMath>
        <m:r>
          <w:rPr>
            <w:rFonts w:ascii="Cambria Math" w:hAnsi="Cambria Math"/>
          </w:rPr>
          <m:t>Ext(S.Y)⊆Ext(T.Y)</m:t>
        </m:r>
      </m:oMath>
      <w:r w:rsidRPr="001D2720">
        <w:t>，如果不成立的话请务必调整S和T使其成立。</w:t>
      </w:r>
    </w:p>
    <w:p w14:paraId="351896E6" w14:textId="4E94C086" w:rsidR="001D2720" w:rsidRDefault="001E7192" w:rsidP="001D2720">
      <w:r>
        <w:t>(4)</w:t>
      </w:r>
      <w:r>
        <w:rPr>
          <w:rFonts w:hint="eastAsia"/>
        </w:rPr>
        <w:t>：</w:t>
      </w:r>
      <w:r w:rsidRPr="001E7192">
        <w:t>当已有可设计系统</w:t>
      </w:r>
      <m:oMath>
        <m:r>
          <w:rPr>
            <w:rFonts w:ascii="Cambria Math" w:hAnsi="Cambria Math"/>
          </w:rPr>
          <m:t>S=&lt;X,f,S.Y&gt;</m:t>
        </m:r>
      </m:oMath>
      <w:r w:rsidRPr="001E7192">
        <w:t>和</w:t>
      </w:r>
      <m:oMath>
        <m:r>
          <w:rPr>
            <w:rFonts w:ascii="Cambria Math" w:hAnsi="Cambria Math"/>
          </w:rPr>
          <m:t>T=&lt;T.Y,g,G&gt;</m:t>
        </m:r>
      </m:oMath>
      <w:r w:rsidRPr="001E7192">
        <w:t>时</w:t>
      </w:r>
      <w:r>
        <w:rPr>
          <w:rFonts w:hint="eastAsia"/>
        </w:rPr>
        <w:t>，</w:t>
      </w:r>
      <w:r w:rsidR="001D2720" w:rsidRPr="001D2720">
        <w:t>系统S和系统T以及由S和T组成的系统</w:t>
      </w:r>
      <m:oMath>
        <m:r>
          <w:rPr>
            <w:rFonts w:ascii="Cambria Math" w:hAnsi="Cambria Math"/>
          </w:rPr>
          <m:t>A=&lt;X,g∘f,G&gt;</m:t>
        </m:r>
      </m:oMath>
      <w:r w:rsidR="001D2720" w:rsidRPr="001D2720">
        <w:t>可以视为脑海中</w:t>
      </w:r>
      <w:r w:rsidR="00575068">
        <w:rPr>
          <w:rFonts w:hint="eastAsia"/>
        </w:rPr>
        <w:t>有</w:t>
      </w:r>
      <w:r w:rsidR="001D2720" w:rsidRPr="001D2720">
        <w:t>的</w:t>
      </w:r>
      <w:r w:rsidR="00575068">
        <w:t>(</w:t>
      </w:r>
      <w:r w:rsidR="00575068">
        <w:rPr>
          <w:rFonts w:hint="eastAsia"/>
        </w:rPr>
        <w:t>模式</w:t>
      </w:r>
      <w:r w:rsidR="00575068">
        <w:t>)</w:t>
      </w:r>
      <w:r w:rsidR="001D2720" w:rsidRPr="001D2720">
        <w:t>，则需要设计为S和T同层级，A在S和T</w:t>
      </w:r>
      <w:r w:rsidR="008942D3">
        <w:rPr>
          <w:rFonts w:hint="eastAsia"/>
        </w:rPr>
        <w:t>的</w:t>
      </w:r>
      <w:r w:rsidR="001D2720" w:rsidRPr="001D2720">
        <w:t>上层将S和T包含在内</w:t>
      </w:r>
      <w:r w:rsidR="00873792">
        <w:rPr>
          <w:rFonts w:hint="eastAsia"/>
        </w:rPr>
        <w:t>。</w:t>
      </w:r>
    </w:p>
    <w:p w14:paraId="0B7A49C5" w14:textId="6A765262" w:rsidR="008942D3" w:rsidRDefault="008942D3" w:rsidP="001D2720">
      <w:r>
        <w:t>(</w:t>
      </w:r>
      <w:r w:rsidR="00BE14BD">
        <w:rPr>
          <w:rFonts w:hint="eastAsia"/>
        </w:rPr>
        <w:t>5</w:t>
      </w:r>
      <w:r>
        <w:t>)</w:t>
      </w:r>
      <w:r>
        <w:rPr>
          <w:rFonts w:hint="eastAsia"/>
        </w:rPr>
        <w:t>：其是更真善美的</w:t>
      </w:r>
      <w:r w:rsidR="00BE14BD">
        <w:rPr>
          <w:rFonts w:hint="eastAsia"/>
        </w:rPr>
        <w:t>。</w:t>
      </w:r>
    </w:p>
    <w:p w14:paraId="52611CF0" w14:textId="3511C84E" w:rsidR="00003AA2" w:rsidRDefault="00003AA2" w:rsidP="00003AA2">
      <w:pPr>
        <w:keepNext/>
        <w:keepLines/>
        <w:spacing w:before="80" w:after="40"/>
        <w:outlineLvl w:val="3"/>
        <w:rPr>
          <w:rFonts w:cstheme="majorBidi"/>
          <w:color w:val="0F4761" w:themeColor="accent1" w:themeShade="BF"/>
          <w:sz w:val="28"/>
          <w:szCs w:val="28"/>
        </w:rPr>
      </w:pPr>
      <w:r>
        <w:rPr>
          <w:rFonts w:cstheme="majorBidi" w:hint="eastAsia"/>
          <w:color w:val="0F4761" w:themeColor="accent1" w:themeShade="BF"/>
          <w:sz w:val="28"/>
          <w:szCs w:val="28"/>
        </w:rPr>
        <w:t>推论</w:t>
      </w:r>
      <w:r w:rsidRPr="001D2720">
        <w:rPr>
          <w:rFonts w:cstheme="majorBidi"/>
          <w:color w:val="0F4761" w:themeColor="accent1" w:themeShade="BF"/>
          <w:sz w:val="28"/>
          <w:szCs w:val="28"/>
        </w:rPr>
        <w:t>：</w:t>
      </w:r>
    </w:p>
    <w:p w14:paraId="1786933E" w14:textId="06ACAF64" w:rsidR="00617AAD" w:rsidRPr="00617AAD" w:rsidRDefault="00617AAD" w:rsidP="00025875">
      <w:pPr>
        <w:pStyle w:val="5"/>
      </w:pPr>
      <w:r w:rsidRPr="00617AAD">
        <w:t>推论1（多分解下的选择显式化）</w:t>
      </w:r>
      <w:r w:rsidR="005C35A7">
        <w:rPr>
          <w:rFonts w:hint="eastAsia"/>
        </w:rPr>
        <w:t>：</w:t>
      </w:r>
    </w:p>
    <w:p w14:paraId="20CB7ACE"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设效果</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E</m:t>
        </m:r>
      </m:oMath>
      <w:r w:rsidRPr="00617AAD">
        <w:rPr>
          <w:rFonts w:ascii="Inter" w:eastAsia="宋体" w:hAnsi="Inter" w:cs="宋体"/>
          <w:color w:val="0F1115"/>
          <w:kern w:val="0"/>
          <w:sz w:val="24"/>
          <w14:ligatures w14:val="none"/>
        </w:rPr>
        <w:t>导致的全局状态为</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G</m:t>
        </m:r>
      </m:oMath>
      <w:r w:rsidRPr="00617AAD">
        <w:rPr>
          <w:rFonts w:ascii="Inter" w:eastAsia="宋体" w:hAnsi="Inter" w:cs="宋体"/>
          <w:color w:val="0F1115"/>
          <w:kern w:val="0"/>
          <w:sz w:val="24"/>
          <w14:ligatures w14:val="none"/>
        </w:rPr>
        <w:t>，目标系统</w:t>
      </w:r>
    </w:p>
    <w:p w14:paraId="3932FD0A" w14:textId="737C5D22" w:rsidR="00617AAD" w:rsidRPr="00617AAD" w:rsidRDefault="00617AAD" w:rsidP="00617AAD">
      <w:pPr>
        <w:widowControl/>
        <w:spacing w:after="0" w:line="240" w:lineRule="auto"/>
        <w:rPr>
          <w:rFonts w:ascii="宋体" w:eastAsia="宋体" w:hAnsi="宋体" w:cs="宋体"/>
          <w:kern w:val="0"/>
          <w:sz w:val="24"/>
          <w14:ligatures w14:val="none"/>
        </w:rPr>
      </w:pPr>
      <m:oMathPara>
        <m:oMath>
          <m:r>
            <w:rPr>
              <w:rFonts w:ascii="Cambria Math" w:eastAsia="宋体" w:hAnsi="Cambria Math" w:cs="宋体"/>
              <w:kern w:val="0"/>
              <w:sz w:val="24"/>
              <w14:ligatures w14:val="none"/>
            </w:rPr>
            <m:t>A=</m:t>
          </m:r>
          <w:bookmarkStart w:id="6" w:name="OLE_LINK11"/>
          <m:d>
            <m:dPr>
              <m:begChr m:val="⟨"/>
              <m:sepChr m:val=","/>
              <m:end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r>
                <w:rPr>
                  <w:rFonts w:ascii="Cambria Math" w:eastAsia="宋体" w:hAnsi="Cambria Math" w:cs="宋体"/>
                  <w:kern w:val="0"/>
                  <w:sz w:val="24"/>
                  <w14:ligatures w14:val="none"/>
                </w:rPr>
                <m:t>h</m:t>
              </m:r>
            </m:e>
            <m:e>
              <m:r>
                <w:rPr>
                  <w:rFonts w:ascii="Cambria Math" w:eastAsia="宋体" w:hAnsi="Cambria Math" w:cs="宋体"/>
                  <w:kern w:val="0"/>
                  <w:sz w:val="24"/>
                  <w14:ligatures w14:val="none"/>
                </w:rPr>
                <m:t>G</m:t>
              </m:r>
            </m:e>
          </m:d>
        </m:oMath>
      </m:oMathPara>
    </w:p>
    <w:bookmarkEnd w:id="6"/>
    <w:p w14:paraId="7422380E"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是一个实现了效果</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E</m:t>
        </m:r>
      </m:oMath>
      <w:r w:rsidRPr="00617AAD">
        <w:rPr>
          <w:rFonts w:ascii="Inter" w:eastAsia="宋体" w:hAnsi="Inter" w:cs="宋体"/>
          <w:color w:val="0F1115"/>
          <w:kern w:val="0"/>
          <w:sz w:val="24"/>
          <w14:ligatures w14:val="none"/>
        </w:rPr>
        <w:t>的合法映射系统。由映射系统定义，</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 xml:space="preserve"> </w:t>
      </w:r>
      <w:r w:rsidRPr="00617AAD">
        <w:rPr>
          <w:rFonts w:ascii="Inter" w:eastAsia="宋体" w:hAnsi="Inter" w:cs="宋体"/>
          <w:color w:val="0F1115"/>
          <w:kern w:val="0"/>
          <w:sz w:val="24"/>
          <w14:ligatures w14:val="none"/>
        </w:rPr>
        <w:t>必须是单一映射，且满足</w:t>
      </w:r>
    </w:p>
    <w:p w14:paraId="5FCD5F9B" w14:textId="248E8F8A" w:rsidR="00617AAD" w:rsidRPr="00617AAD" w:rsidRDefault="00617AAD" w:rsidP="00617AAD">
      <w:pPr>
        <w:widowControl/>
        <w:spacing w:after="0" w:line="240" w:lineRule="auto"/>
        <w:rPr>
          <w:rFonts w:ascii="宋体" w:eastAsia="宋体" w:hAnsi="宋体" w:cs="宋体"/>
          <w:kern w:val="0"/>
          <w:sz w:val="24"/>
          <w14:ligatures w14:val="none"/>
        </w:rPr>
      </w:pPr>
      <w:bookmarkStart w:id="7" w:name="OLE_LINK12"/>
      <m:oMathPara>
        <m:oMath>
          <m:r>
            <w:rPr>
              <w:rFonts w:ascii="Cambria Math" w:eastAsia="宋体" w:hAnsi="Cambria Math" w:cs="宋体"/>
              <w:kern w:val="0"/>
              <w:sz w:val="24"/>
              <w14:ligatures w14:val="none"/>
            </w:rPr>
            <m:t>X</m:t>
          </m:r>
          <m:box>
            <m:boxPr>
              <m:opEmu m:val="1"/>
              <m:ctrlPr>
                <w:rPr>
                  <w:rFonts w:ascii="Cambria Math" w:eastAsia="宋体" w:hAnsi="Cambria Math" w:cs="宋体"/>
                  <w:i/>
                  <w:kern w:val="0"/>
                  <w:sz w:val="24"/>
                  <w14:ligatures w14:val="none"/>
                </w:rPr>
              </m:ctrlPr>
            </m:boxPr>
            <m:e>
              <m:groupChr>
                <m:groupChrPr>
                  <m:chr m:val="→"/>
                  <m:vertJc m:val="bot"/>
                  <m:ctrlPr>
                    <w:rPr>
                      <w:rFonts w:ascii="Cambria Math" w:eastAsia="宋体" w:hAnsi="Cambria Math" w:cs="宋体"/>
                      <w:i/>
                      <w:kern w:val="0"/>
                      <w:sz w:val="24"/>
                      <w14:ligatures w14:val="none"/>
                    </w:rPr>
                  </m:ctrlPr>
                </m:groupChrPr>
                <m:e>
                  <m:r>
                    <w:rPr>
                      <w:rFonts w:ascii="Cambria Math" w:eastAsia="宋体" w:hAnsi="Cambria Math" w:cs="宋体"/>
                      <w:kern w:val="0"/>
                      <w:sz w:val="24"/>
                      <w14:ligatures w14:val="none"/>
                    </w:rPr>
                    <m:t>h</m:t>
                  </m:r>
                  <m:r>
                    <w:rPr>
                      <w:rFonts w:ascii="Cambria Math" w:eastAsia="宋体" w:hAnsi="Cambria Math" w:cs="宋体"/>
                      <w:kern w:val="0"/>
                      <w:sz w:val="24"/>
                      <w14:ligatures w14:val="none"/>
                    </w:rPr>
                    <m:t>封装</m:t>
                  </m:r>
                </m:e>
              </m:groupChr>
            </m:e>
          </m:box>
          <m:r>
            <w:rPr>
              <w:rFonts w:ascii="Cambria Math" w:eastAsia="宋体" w:hAnsi="Cambria Math" w:cs="宋体"/>
              <w:kern w:val="0"/>
              <w:sz w:val="24"/>
              <w14:ligatures w14:val="none"/>
            </w:rPr>
            <m:t>G</m:t>
          </m:r>
          <w:bookmarkEnd w:id="7"/>
          <m:r>
            <w:rPr>
              <w:rFonts w:ascii="Cambria Math" w:eastAsia="宋体" w:hAnsi="Cambria Math" w:cs="宋体"/>
              <w:kern w:val="0"/>
              <w:sz w:val="24"/>
              <w14:ligatures w14:val="none"/>
            </w:rPr>
            <m:t>.</m:t>
          </m:r>
        </m:oMath>
      </m:oMathPara>
    </w:p>
    <w:p w14:paraId="64D99426"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设</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A</m:t>
        </m:r>
      </m:oMath>
      <w:r w:rsidRPr="00617AAD">
        <w:rPr>
          <w:rFonts w:ascii="Inter" w:eastAsia="宋体" w:hAnsi="Inter" w:cs="宋体"/>
          <w:color w:val="0F1115"/>
          <w:kern w:val="0"/>
          <w:sz w:val="24"/>
          <w14:ligatures w14:val="none"/>
        </w:rPr>
        <w:t>可由多种方式分解，每种分解</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oMath>
      <w:r w:rsidRPr="00617AAD">
        <w:rPr>
          <w:rFonts w:ascii="Inter" w:eastAsia="宋体" w:hAnsi="Inter" w:cs="宋体"/>
          <w:color w:val="0F1115"/>
          <w:kern w:val="0"/>
          <w:sz w:val="24"/>
          <w14:ligatures w14:val="none"/>
        </w:rPr>
        <w:t>对应</w:t>
      </w:r>
    </w:p>
    <w:p w14:paraId="0A1563A7" w14:textId="29EEAE99" w:rsidR="00617AAD" w:rsidRPr="00617AAD" w:rsidRDefault="00000000" w:rsidP="00617AAD">
      <w:pPr>
        <w:widowControl/>
        <w:spacing w:after="0" w:line="240" w:lineRule="auto"/>
        <w:rPr>
          <w:rFonts w:ascii="宋体" w:eastAsia="宋体" w:hAnsi="宋体" w:cs="宋体"/>
          <w:kern w:val="0"/>
          <w:sz w:val="24"/>
          <w14:ligatures w14:val="none"/>
        </w:rPr>
      </w:pPr>
      <m:oMathPara>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d>
            <m:dPr>
              <m:begChr m:val="⟨"/>
              <m:sepChr m:val=","/>
              <m:end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e>
          </m:d>
          <m:r>
            <w:rPr>
              <w:rFonts w:ascii="Cambria Math" w:eastAsia="宋体" w:hAnsi="Cambria Math" w:cs="宋体"/>
              <w:kern w:val="0"/>
              <w:sz w:val="24"/>
              <w14:ligatures w14:val="none"/>
            </w:rPr>
            <m:t>, </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d>
            <m:dPr>
              <m:begChr m:val="⟨"/>
              <m:sepChr m:val=","/>
              <m:endChr m:val="⟩"/>
              <m:ctrlPr>
                <w:rPr>
                  <w:rFonts w:ascii="Cambria Math" w:eastAsia="宋体" w:hAnsi="Cambria Math" w:cs="宋体"/>
                  <w:i/>
                  <w:kern w:val="0"/>
                  <w:sz w:val="24"/>
                  <w14:ligatures w14:val="none"/>
                </w:rPr>
              </m:ctrlPr>
            </m:d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e>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e>
            <m:e>
              <m:r>
                <w:rPr>
                  <w:rFonts w:ascii="Cambria Math" w:eastAsia="宋体" w:hAnsi="Cambria Math" w:cs="宋体"/>
                  <w:kern w:val="0"/>
                  <w:sz w:val="24"/>
                  <w14:ligatures w14:val="none"/>
                </w:rPr>
                <m:t>G</m:t>
              </m:r>
            </m:e>
          </m:d>
          <m:r>
            <w:rPr>
              <w:rFonts w:ascii="Cambria Math" w:eastAsia="宋体" w:hAnsi="Cambria Math" w:cs="宋体"/>
              <w:kern w:val="0"/>
              <w:sz w:val="24"/>
              <w14:ligatures w14:val="none"/>
            </w:rPr>
            <m:t>,</m:t>
          </m:r>
          <m:r>
            <w:rPr>
              <w:rFonts w:ascii="Cambria Math" w:eastAsia="宋体" w:hAnsi="Cambria Math" w:cs="宋体"/>
              <w:kern w:val="0"/>
              <w:sz w:val="24"/>
              <w14:ligatures w14:val="none"/>
            </w:rPr>
            <w:br/>
          </m:r>
        </m:oMath>
      </m:oMathPara>
    </w:p>
    <w:p w14:paraId="719CBC15"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满足</w:t>
      </w:r>
    </w:p>
    <w:p w14:paraId="006757F7" w14:textId="750401C9" w:rsidR="00617AAD" w:rsidRPr="00617AAD" w:rsidRDefault="00617AAD" w:rsidP="00617AAD">
      <w:pPr>
        <w:widowControl/>
        <w:spacing w:after="0" w:line="240" w:lineRule="auto"/>
        <w:rPr>
          <w:rFonts w:ascii="Inter" w:eastAsia="宋体" w:hAnsi="Inter" w:cs="宋体"/>
          <w:color w:val="0F1115"/>
          <w:kern w:val="0"/>
          <w:sz w:val="24"/>
          <w14:ligatures w14:val="none"/>
        </w:rPr>
      </w:pPr>
      <m:oMathPara>
        <m:oMath>
          <m:r>
            <w:rPr>
              <w:rFonts w:ascii="Cambria Math" w:eastAsia="宋体" w:hAnsi="Cambria Math" w:cs="宋体"/>
              <w:kern w:val="0"/>
              <w:sz w:val="24"/>
              <w14:ligatures w14:val="none"/>
            </w:rPr>
            <m:t>X</m:t>
          </m:r>
          <m:box>
            <m:boxPr>
              <m:opEmu m:val="1"/>
              <m:ctrlPr>
                <w:rPr>
                  <w:rFonts w:ascii="Cambria Math" w:eastAsia="宋体" w:hAnsi="Cambria Math" w:cs="宋体"/>
                  <w:i/>
                  <w:kern w:val="0"/>
                  <w:sz w:val="24"/>
                  <w14:ligatures w14:val="none"/>
                </w:rPr>
              </m:ctrlPr>
            </m:boxPr>
            <m:e>
              <m:groupChr>
                <m:groupChrPr>
                  <m:chr m:val="→"/>
                  <m:vertJc m:val="bot"/>
                  <m:ctrlPr>
                    <w:rPr>
                      <w:rFonts w:ascii="Cambria Math" w:eastAsia="宋体" w:hAnsi="Cambria Math" w:cs="宋体"/>
                      <w:i/>
                      <w:kern w:val="0"/>
                      <w:sz w:val="24"/>
                      <w14:ligatures w14:val="none"/>
                    </w:rPr>
                  </m:ctrlPr>
                </m:groupChr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封装</m:t>
                  </m:r>
                </m:e>
              </m:groupChr>
            </m:e>
          </m:box>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 xml:space="preserve">.Y,  </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box>
            <m:boxPr>
              <m:opEmu m:val="1"/>
              <m:ctrlPr>
                <w:rPr>
                  <w:rFonts w:ascii="Cambria Math" w:eastAsia="宋体" w:hAnsi="Cambria Math" w:cs="宋体"/>
                  <w:i/>
                  <w:sz w:val="24"/>
                </w:rPr>
              </m:ctrlPr>
            </m:boxPr>
            <m:e>
              <m:groupChr>
                <m:groupChrPr>
                  <m:chr m:val="→"/>
                  <m:vertJc m:val="bot"/>
                  <m:ctrlPr>
                    <w:rPr>
                      <w:rFonts w:ascii="Cambria Math" w:eastAsia="宋体" w:hAnsi="Cambria Math" w:cs="宋体"/>
                      <w:i/>
                      <w:sz w:val="24"/>
                    </w:rPr>
                  </m:ctrlPr>
                </m:groupChr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g</m:t>
                      </m:r>
                      <m:ctrlPr>
                        <w:rPr>
                          <w:rFonts w:ascii="Cambria Math" w:eastAsia="宋体" w:hAnsi="Cambria Math" w:cs="宋体"/>
                          <w:i/>
                          <w:sz w:val="24"/>
                        </w:rPr>
                      </m:ctrlPr>
                    </m:e>
                    <m:sub>
                      <m:r>
                        <w:rPr>
                          <w:rFonts w:ascii="Cambria Math" w:eastAsia="宋体" w:hAnsi="Cambria Math" w:cs="宋体"/>
                          <w:kern w:val="0"/>
                          <w:sz w:val="24"/>
                          <w14:ligatures w14:val="none"/>
                        </w:rPr>
                        <m:t>i</m:t>
                      </m:r>
                    </m:sub>
                  </m:sSub>
                  <m:r>
                    <w:rPr>
                      <w:rFonts w:ascii="Cambria Math" w:eastAsia="宋体" w:hAnsi="Cambria Math" w:cs="宋体" w:hint="eastAsia"/>
                      <w:kern w:val="0"/>
                      <w:sz w:val="24"/>
                      <w14:ligatures w14:val="none"/>
                    </w:rPr>
                    <m:t>封装</m:t>
                  </m:r>
                </m:e>
              </m:groupChr>
            </m:e>
          </m:box>
          <m:r>
            <w:rPr>
              <w:rFonts w:ascii="Cambria Math" w:eastAsia="宋体" w:hAnsi="Cambria Math" w:cs="宋体"/>
              <w:kern w:val="0"/>
              <w:sz w:val="24"/>
              <w14:ligatures w14:val="none"/>
            </w:rPr>
            <m:t xml:space="preserve">G,  </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r>
            <w:rPr>
              <w:rFonts w:ascii="Cambria Math" w:eastAsia="宋体" w:hAnsi="Cambria Math" w:cs="宋体"/>
              <w:kern w:val="0"/>
              <w:sz w:val="24"/>
              <w14:ligatures w14:val="none"/>
            </w:rPr>
            <w:br/>
          </m:r>
        </m:oMath>
      </m:oMathPara>
      <w:r w:rsidRPr="00617AAD">
        <w:rPr>
          <w:rFonts w:ascii="Inter" w:eastAsia="宋体" w:hAnsi="Inter" w:cs="宋体"/>
          <w:color w:val="0F1115"/>
          <w:kern w:val="0"/>
          <w:sz w:val="24"/>
          <w14:ligatures w14:val="none"/>
        </w:rPr>
        <w:t>若</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不将分解方式</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oMath>
      <w:r w:rsidRPr="00617AAD">
        <w:rPr>
          <w:rFonts w:ascii="Inter" w:eastAsia="宋体" w:hAnsi="Inter" w:cs="宋体"/>
          <w:color w:val="0F1115"/>
          <w:kern w:val="0"/>
          <w:sz w:val="24"/>
          <w14:ligatures w14:val="none"/>
        </w:rPr>
        <w:t>作为显式入参，而让下游系统</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oMath>
      <w:r w:rsidRPr="00617AAD">
        <w:rPr>
          <w:rFonts w:ascii="Inter" w:eastAsia="宋体" w:hAnsi="Inter" w:cs="宋体"/>
          <w:color w:val="0F1115"/>
          <w:kern w:val="0"/>
          <w:sz w:val="24"/>
          <w14:ligatures w14:val="none"/>
        </w:rPr>
        <w:t>的选择反向影响</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，则</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的实际输出依赖于</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oMath>
      <w:r w:rsidRPr="00617AAD">
        <w:rPr>
          <w:rFonts w:ascii="Inter" w:eastAsia="宋体" w:hAnsi="Inter" w:cs="宋体"/>
          <w:color w:val="0F1115"/>
          <w:kern w:val="0"/>
          <w:sz w:val="24"/>
          <w14:ligatures w14:val="none"/>
        </w:rPr>
        <w:t>，即</w:t>
      </w:r>
    </w:p>
    <w:p w14:paraId="6361A4C7" w14:textId="1D37E219" w:rsidR="00617AAD" w:rsidRPr="00617AAD" w:rsidRDefault="00617AAD" w:rsidP="00617AAD">
      <w:pPr>
        <w:widowControl/>
        <w:spacing w:after="0" w:line="240" w:lineRule="auto"/>
        <w:rPr>
          <w:rFonts w:ascii="Inter" w:eastAsia="宋体" w:hAnsi="Inter" w:cs="宋体"/>
          <w:color w:val="0F1115"/>
          <w:kern w:val="0"/>
          <w:sz w:val="24"/>
          <w14:ligatures w14:val="none"/>
        </w:rPr>
      </w:pPr>
      <m:oMathPara>
        <m:oMath>
          <m:r>
            <w:rPr>
              <w:rFonts w:ascii="Cambria Math" w:eastAsia="宋体" w:hAnsi="Cambria Math" w:cs="宋体"/>
              <w:kern w:val="0"/>
              <w:sz w:val="24"/>
              <w14:ligatures w14:val="none"/>
            </w:rPr>
            <m:t>h</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r>
            <w:rPr>
              <w:rFonts w:ascii="Cambria Math" w:eastAsia="宋体" w:hAnsi="Cambria Math" w:cs="宋体" w:hint="eastAsia"/>
              <w:kern w:val="0"/>
              <w:sz w:val="24"/>
              <w14:ligatures w14:val="none"/>
            </w:rPr>
            <m:t>在取</m:t>
          </m:r>
          <m:r>
            <w:rPr>
              <w:rFonts w:ascii="Cambria Math" w:eastAsia="宋体" w:hAnsi="Cambria Math" w:cs="宋体"/>
              <w:kern w:val="0"/>
              <w:sz w:val="24"/>
              <w14:ligatures w14:val="none"/>
            </w:rPr>
            <m:t> </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r>
            <w:rPr>
              <w:rFonts w:ascii="Cambria Math" w:eastAsia="宋体" w:hAnsi="Cambria Math" w:cs="宋体" w:hint="eastAsia"/>
              <w:kern w:val="0"/>
              <w:sz w:val="24"/>
              <w14:ligatures w14:val="none"/>
            </w:rPr>
            <m:t>的情况下</m:t>
          </m:r>
          <m:r>
            <w:rPr>
              <w:rFonts w:ascii="Cambria Math" w:eastAsia="宋体" w:hAnsi="Cambria Math" w:cs="宋体"/>
              <w:kern w:val="0"/>
              <w:sz w:val="24"/>
              <w14:ligatures w14:val="none"/>
            </w:rPr>
            <m:t>.</m:t>
          </m:r>
          <m:r>
            <w:rPr>
              <w:rFonts w:ascii="Cambria Math" w:eastAsia="宋体" w:hAnsi="Cambria Math" w:cs="宋体"/>
              <w:kern w:val="0"/>
              <w:sz w:val="24"/>
              <w14:ligatures w14:val="none"/>
            </w:rPr>
            <w:br/>
          </m:r>
        </m:oMath>
      </m:oMathPara>
      <w:r w:rsidRPr="00617AAD">
        <w:rPr>
          <w:rFonts w:ascii="Inter" w:eastAsia="宋体" w:hAnsi="Inter" w:cs="宋体"/>
          <w:color w:val="0F1115"/>
          <w:kern w:val="0"/>
          <w:sz w:val="24"/>
          <w14:ligatures w14:val="none"/>
        </w:rPr>
        <w:t>若存在</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j</m:t>
            </m:r>
          </m:sub>
        </m:sSub>
      </m:oMath>
      <w:r w:rsidRPr="00617AAD">
        <w:rPr>
          <w:rFonts w:ascii="Inter" w:eastAsia="宋体" w:hAnsi="Inter" w:cs="宋体"/>
          <w:color w:val="0F1115"/>
          <w:kern w:val="0"/>
          <w:sz w:val="24"/>
          <w14:ligatures w14:val="none"/>
        </w:rPr>
        <w:t>和</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x∈</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oMath>
      <w:r w:rsidRPr="00617AAD">
        <w:rPr>
          <w:rFonts w:ascii="Inter" w:eastAsia="宋体" w:hAnsi="Inter" w:cs="宋体"/>
          <w:color w:val="0F1115"/>
          <w:kern w:val="0"/>
          <w:sz w:val="24"/>
          <w14:ligatures w14:val="none"/>
        </w:rPr>
        <w:t>使</w:t>
      </w:r>
    </w:p>
    <w:p w14:paraId="33FB56F8" w14:textId="061D7936" w:rsidR="00617AAD" w:rsidRPr="00617AAD" w:rsidRDefault="00000000" w:rsidP="00617AAD">
      <w:pPr>
        <w:widowControl/>
        <w:spacing w:after="0" w:line="240" w:lineRule="auto"/>
        <w:rPr>
          <w:rFonts w:ascii="宋体" w:eastAsia="宋体" w:hAnsi="宋体" w:cs="宋体"/>
          <w:kern w:val="0"/>
          <w:sz w:val="24"/>
          <w14:ligatures w14:val="none"/>
        </w:rPr>
      </w:pPr>
      <m:oMathPara>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j</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j</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oMath>
      </m:oMathPara>
    </w:p>
    <w:p w14:paraId="4C442AA1"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则</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不是单一映射。</w:t>
      </w:r>
    </w:p>
    <w:p w14:paraId="6E2447B7" w14:textId="6BD24469"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b/>
          <w:bCs/>
          <w:color w:val="0F1115"/>
          <w:kern w:val="0"/>
          <w:sz w:val="24"/>
          <w14:ligatures w14:val="none"/>
        </w:rPr>
        <w:t>由公理</w:t>
      </w:r>
      <w:r w:rsidRPr="00617AAD">
        <w:rPr>
          <w:rFonts w:ascii="Inter" w:eastAsia="宋体" w:hAnsi="Inter" w:cs="宋体"/>
          <w:b/>
          <w:bCs/>
          <w:color w:val="0F1115"/>
          <w:kern w:val="0"/>
          <w:sz w:val="24"/>
          <w14:ligatures w14:val="none"/>
        </w:rPr>
        <w:t>(1)</w:t>
      </w:r>
      <w:r w:rsidRPr="00617AAD">
        <w:rPr>
          <w:rFonts w:ascii="Inter" w:eastAsia="宋体" w:hAnsi="Inter" w:cs="宋体"/>
          <w:b/>
          <w:bCs/>
          <w:color w:val="0F1115"/>
          <w:kern w:val="0"/>
          <w:sz w:val="24"/>
          <w14:ligatures w14:val="none"/>
        </w:rPr>
        <w:t>，此时</w:t>
      </w:r>
      <w:r w:rsidRPr="00617AAD">
        <w:rPr>
          <w:rFonts w:ascii="Inter" w:eastAsia="宋体" w:hAnsi="Inter" w:cs="宋体"/>
          <w:b/>
          <w:bCs/>
          <w:color w:val="0F1115"/>
          <w:kern w:val="0"/>
          <w:sz w:val="24"/>
          <w14:ligatures w14:val="none"/>
        </w:rPr>
        <w:t xml:space="preserve"> </w:t>
      </w:r>
      <m:oMath>
        <m:r>
          <w:rPr>
            <w:rFonts w:ascii="Cambria Math" w:eastAsia="宋体" w:hAnsi="Cambria Math" w:cs="宋体"/>
            <w:kern w:val="0"/>
            <w:sz w:val="24"/>
            <w14:ligatures w14:val="none"/>
          </w:rPr>
          <m:t>A</m:t>
        </m:r>
      </m:oMath>
      <w:r w:rsidRPr="00617AAD">
        <w:rPr>
          <w:rFonts w:ascii="Inter" w:eastAsia="宋体" w:hAnsi="Inter" w:cs="宋体"/>
          <w:b/>
          <w:bCs/>
          <w:color w:val="0F1115"/>
          <w:kern w:val="0"/>
          <w:sz w:val="24"/>
          <w14:ligatures w14:val="none"/>
        </w:rPr>
        <w:t>不是合法映射系统</w:t>
      </w:r>
      <w:r w:rsidR="005402CA">
        <w:rPr>
          <w:rFonts w:ascii="Inter" w:eastAsia="宋体" w:hAnsi="Inter" w:cs="宋体" w:hint="eastAsia"/>
          <w:b/>
          <w:bCs/>
          <w:color w:val="0F1115"/>
          <w:kern w:val="0"/>
          <w:sz w:val="24"/>
          <w14:ligatures w14:val="none"/>
        </w:rPr>
        <w:t>，变成了不可设计系统</w:t>
      </w:r>
      <w:r w:rsidRPr="00617AAD">
        <w:rPr>
          <w:rFonts w:ascii="Inter" w:eastAsia="宋体" w:hAnsi="Inter" w:cs="宋体"/>
          <w:b/>
          <w:bCs/>
          <w:color w:val="0F1115"/>
          <w:kern w:val="0"/>
          <w:sz w:val="24"/>
          <w14:ligatures w14:val="none"/>
        </w:rPr>
        <w:t>，设计无效，无需讨论其封装与优化。</w:t>
      </w:r>
    </w:p>
    <w:p w14:paraId="00E02089"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因此，为了使</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A</m:t>
        </m:r>
      </m:oMath>
      <w:r w:rsidRPr="00617AAD">
        <w:rPr>
          <w:rFonts w:ascii="Inter" w:eastAsia="宋体" w:hAnsi="Inter" w:cs="宋体"/>
          <w:color w:val="0F1115"/>
          <w:kern w:val="0"/>
          <w:sz w:val="24"/>
          <w14:ligatures w14:val="none"/>
        </w:rPr>
        <w:t>成为合法映射系统，必须将分解方式</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D</m:t>
        </m:r>
      </m:oMath>
      <w:r w:rsidRPr="00617AAD">
        <w:rPr>
          <w:rFonts w:ascii="Inter" w:eastAsia="宋体" w:hAnsi="Inter" w:cs="宋体"/>
          <w:color w:val="0F1115"/>
          <w:kern w:val="0"/>
          <w:sz w:val="24"/>
          <w14:ligatures w14:val="none"/>
        </w:rPr>
        <w:t>作为显式入参：</w:t>
      </w:r>
    </w:p>
    <w:p w14:paraId="314CCE5C" w14:textId="7802D993" w:rsidR="00617AAD" w:rsidRPr="00617AAD" w:rsidRDefault="00617AAD" w:rsidP="00617AAD">
      <w:pPr>
        <w:widowControl/>
        <w:spacing w:after="0" w:line="240" w:lineRule="auto"/>
        <w:rPr>
          <w:rFonts w:ascii="宋体" w:eastAsia="宋体" w:hAnsi="宋体" w:cs="宋体"/>
          <w:kern w:val="0"/>
          <w:sz w:val="24"/>
          <w14:ligatures w14:val="none"/>
        </w:rPr>
      </w:pPr>
      <m:oMathPara>
        <m:oMath>
          <m:r>
            <w:rPr>
              <w:rFonts w:ascii="Cambria Math" w:eastAsia="宋体" w:hAnsi="Cambria Math" w:cs="宋体"/>
              <w:kern w:val="0"/>
              <w:sz w:val="24"/>
              <w14:ligatures w14:val="none"/>
            </w:rPr>
            <m:t>h:</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G</m:t>
              </m:r>
            </m:e>
          </m:d>
          <m:r>
            <w:rPr>
              <w:rFonts w:ascii="Cambria Math" w:eastAsia="宋体" w:hAnsi="Cambria Math" w:cs="宋体"/>
              <w:kern w:val="0"/>
              <w:sz w:val="24"/>
              <w14:ligatures w14:val="none"/>
            </w:rPr>
            <m:t>, h</m:t>
          </m:r>
          <m:d>
            <m:dPr>
              <m:sep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e>
          </m:d>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oMath>
      </m:oMathPara>
    </w:p>
    <w:p w14:paraId="2C57CBD0" w14:textId="77777777" w:rsid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此时</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为单一映射，封装成立：</w:t>
      </w:r>
    </w:p>
    <w:p w14:paraId="5E95575B" w14:textId="1E0E797F" w:rsidR="00617AAD" w:rsidRPr="00617AAD" w:rsidRDefault="00617AAD" w:rsidP="00617AAD">
      <w:pPr>
        <w:widowControl/>
        <w:shd w:val="clear" w:color="auto" w:fill="FFFFFF"/>
        <w:spacing w:before="240" w:after="240" w:line="240" w:lineRule="auto"/>
        <w:rPr>
          <w:rFonts w:ascii="Inter" w:eastAsia="宋体" w:hAnsi="Inter" w:cs="宋体"/>
          <w:kern w:val="0"/>
          <w:sz w:val="24"/>
          <w14:ligatures w14:val="none"/>
        </w:rPr>
      </w:pPr>
      <m:oMathPara>
        <m:oMath>
          <m:r>
            <w:rPr>
              <w:rFonts w:ascii="Cambria Math" w:eastAsia="宋体" w:hAnsi="Cambria Math" w:cs="宋体"/>
              <w:kern w:val="0"/>
              <w:sz w:val="24"/>
              <w14:ligatures w14:val="none"/>
            </w:rPr>
            <m:t>X</m:t>
          </m:r>
          <m:box>
            <m:boxPr>
              <m:opEmu m:val="1"/>
              <m:ctrlPr>
                <w:rPr>
                  <w:rFonts w:ascii="Cambria Math" w:eastAsia="宋体" w:hAnsi="Cambria Math" w:cs="宋体"/>
                  <w:i/>
                  <w:kern w:val="0"/>
                  <w:sz w:val="24"/>
                  <w14:ligatures w14:val="none"/>
                </w:rPr>
              </m:ctrlPr>
            </m:boxPr>
            <m:e>
              <m:groupChr>
                <m:groupChrPr>
                  <m:chr m:val="→"/>
                  <m:vertJc m:val="bot"/>
                  <m:ctrlPr>
                    <w:rPr>
                      <w:rFonts w:ascii="Cambria Math" w:eastAsia="宋体" w:hAnsi="Cambria Math" w:cs="宋体"/>
                      <w:i/>
                      <w:kern w:val="0"/>
                      <w:sz w:val="24"/>
                      <w14:ligatures w14:val="none"/>
                    </w:rPr>
                  </m:ctrlPr>
                </m:groupChrPr>
                <m:e>
                  <m:r>
                    <w:rPr>
                      <w:rFonts w:ascii="Cambria Math" w:eastAsia="宋体" w:hAnsi="Cambria Math" w:cs="宋体"/>
                      <w:kern w:val="0"/>
                      <w:sz w:val="24"/>
                      <w14:ligatures w14:val="none"/>
                    </w:rPr>
                    <m:t>h</m:t>
                  </m:r>
                  <m:r>
                    <w:rPr>
                      <w:rFonts w:ascii="Cambria Math" w:eastAsia="宋体" w:hAnsi="Cambria Math" w:cs="宋体"/>
                      <w:kern w:val="0"/>
                      <w:sz w:val="24"/>
                      <w14:ligatures w14:val="none"/>
                    </w:rPr>
                    <m:t>封装</m:t>
                  </m:r>
                </m:e>
              </m:groupChr>
            </m:e>
          </m:box>
          <m:r>
            <w:rPr>
              <w:rFonts w:ascii="Cambria Math" w:eastAsia="宋体" w:hAnsi="Cambria Math" w:cs="宋体"/>
              <w:kern w:val="0"/>
              <w:sz w:val="24"/>
              <w14:ligatures w14:val="none"/>
            </w:rPr>
            <m:t>G.</m:t>
          </m:r>
        </m:oMath>
      </m:oMathPara>
    </w:p>
    <w:p w14:paraId="2D40C3CD" w14:textId="77777777" w:rsidR="005C35A7"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且对每个</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fName>
          <m:e>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e>
        </m:func>
      </m:oMath>
      <w:r w:rsidRPr="00617AAD">
        <w:rPr>
          <w:rFonts w:ascii="Inter" w:eastAsia="宋体" w:hAnsi="Inter" w:cs="宋体"/>
          <w:color w:val="0F1115"/>
          <w:kern w:val="0"/>
          <w:sz w:val="24"/>
          <w14:ligatures w14:val="none"/>
        </w:rPr>
        <w:t>，有</w:t>
      </w:r>
    </w:p>
    <w:p w14:paraId="79DB8ECD" w14:textId="770245E8" w:rsidR="005C35A7" w:rsidRPr="005C35A7" w:rsidRDefault="00000000" w:rsidP="00617AAD">
      <w:pPr>
        <w:widowControl/>
        <w:shd w:val="clear" w:color="auto" w:fill="FFFFFF"/>
        <w:spacing w:before="240" w:after="240" w:line="240" w:lineRule="auto"/>
        <w:rPr>
          <w:rFonts w:ascii="Inter" w:eastAsia="宋体" w:hAnsi="Inter" w:cs="宋体"/>
          <w:kern w:val="0"/>
          <w:sz w:val="24"/>
          <w14:ligatures w14:val="none"/>
        </w:rPr>
      </w:pPr>
      <m:oMathPara>
        <m:oMath>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ctrlPr>
                <w:rPr>
                  <w:rFonts w:ascii="Cambria Math" w:eastAsia="宋体" w:hAnsi="Cambria Math" w:cs="宋体"/>
                  <w:kern w:val="0"/>
                  <w:sz w:val="24"/>
                  <w14:ligatures w14:val="none"/>
                </w:rPr>
              </m:ctrlPr>
            </m:fName>
            <m:e>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h</m:t>
                  </m:r>
                  <m:d>
                    <m:dPr>
                      <m:sep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e>
                  </m:d>
                </m:e>
              </m:d>
            </m:e>
          </m:func>
          <m:r>
            <w:rPr>
              <w:rFonts w:ascii="Cambria Math" w:eastAsia="宋体" w:hAnsi="Cambria Math" w:cs="宋体"/>
              <w:kern w:val="0"/>
              <w:sz w:val="24"/>
              <w14:ligatures w14:val="none"/>
            </w:rPr>
            <m:t>⊆</m:t>
          </m:r>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fName>
            <m:e>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e>
              </m:d>
            </m:e>
          </m:func>
          <m:r>
            <w:rPr>
              <w:rFonts w:ascii="Cambria Math" w:eastAsia="宋体" w:hAnsi="Cambria Math" w:cs="宋体"/>
              <w:kern w:val="0"/>
              <w:sz w:val="24"/>
              <w14:ligatures w14:val="none"/>
            </w:rPr>
            <m:t>⊆</m:t>
          </m:r>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fName>
            <m:e>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G</m:t>
                  </m:r>
                </m:e>
              </m:d>
            </m:e>
          </m:func>
          <m:r>
            <w:rPr>
              <w:rFonts w:ascii="Cambria Math" w:eastAsia="宋体" w:hAnsi="Cambria Math" w:cs="宋体"/>
              <w:kern w:val="0"/>
              <w:sz w:val="24"/>
              <w14:ligatures w14:val="none"/>
            </w:rPr>
            <m:t>.</m:t>
          </m:r>
        </m:oMath>
      </m:oMathPara>
    </w:p>
    <w:p w14:paraId="0D3118ED" w14:textId="77777777" w:rsidR="005C35A7" w:rsidRPr="005C35A7" w:rsidRDefault="005C35A7" w:rsidP="005C35A7">
      <w:pPr>
        <w:widowControl/>
        <w:shd w:val="clear" w:color="auto" w:fill="FFFFFF"/>
        <w:spacing w:before="240" w:after="240" w:line="420" w:lineRule="atLeast"/>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进一步，由公理</w:t>
      </w:r>
      <w:r w:rsidRPr="005C35A7">
        <w:rPr>
          <w:rFonts w:ascii="Inter" w:eastAsia="宋体" w:hAnsi="Inter" w:cs="宋体"/>
          <w:color w:val="0F1115"/>
          <w:kern w:val="0"/>
          <w:sz w:val="24"/>
          <w14:ligatures w14:val="none"/>
        </w:rPr>
        <w:t>(3)</w:t>
      </w:r>
      <w:r w:rsidRPr="005C35A7">
        <w:rPr>
          <w:rFonts w:ascii="Inter" w:eastAsia="宋体" w:hAnsi="Inter" w:cs="宋体"/>
          <w:color w:val="0F1115"/>
          <w:kern w:val="0"/>
          <w:sz w:val="24"/>
          <w14:ligatures w14:val="none"/>
        </w:rPr>
        <w:t>，对于三要素相同的两个系统，熵更低者更真善美。在显式入参化后，所有分解方式实现同一效果</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E</m:t>
        </m:r>
      </m:oMath>
      <w:r w:rsidRPr="005C35A7">
        <w:rPr>
          <w:rFonts w:ascii="Inter" w:eastAsia="宋体" w:hAnsi="Inter" w:cs="宋体"/>
          <w:color w:val="0F1115"/>
          <w:kern w:val="0"/>
          <w:sz w:val="24"/>
          <w14:ligatures w14:val="none"/>
        </w:rPr>
        <w:t>，三要素可视为相同，区别仅在于描述长度，即熵。常见实现方式有三种：</w:t>
      </w:r>
    </w:p>
    <w:p w14:paraId="2F95E635" w14:textId="77777777" w:rsidR="005C35A7" w:rsidRPr="005C35A7" w:rsidRDefault="005C35A7" w:rsidP="005C35A7">
      <w:pPr>
        <w:widowControl/>
        <w:numPr>
          <w:ilvl w:val="0"/>
          <w:numId w:val="7"/>
        </w:numPr>
        <w:shd w:val="clear" w:color="auto" w:fill="FFFFFF"/>
        <w:spacing w:after="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方案</w:t>
      </w:r>
      <w:r w:rsidRPr="005C35A7">
        <w:rPr>
          <w:rFonts w:ascii="Inter" w:eastAsia="宋体" w:hAnsi="Inter" w:cs="宋体"/>
          <w:b/>
          <w:bCs/>
          <w:color w:val="0F1115"/>
          <w:kern w:val="0"/>
          <w:sz w:val="24"/>
          <w14:ligatures w14:val="none"/>
        </w:rPr>
        <w:t>A</w:t>
      </w:r>
      <w:r w:rsidRPr="005C35A7">
        <w:rPr>
          <w:rFonts w:ascii="Inter" w:eastAsia="宋体" w:hAnsi="Inter" w:cs="宋体"/>
          <w:b/>
          <w:bCs/>
          <w:color w:val="0F1115"/>
          <w:kern w:val="0"/>
          <w:sz w:val="24"/>
          <w14:ligatures w14:val="none"/>
        </w:rPr>
        <w:t>：函数入参。</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将每种分解方式对应的上游映射写成一个独立函数，通过函数参数传入。</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描述长度为</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O</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k</m:t>
            </m:r>
          </m:e>
        </m:d>
      </m:oMath>
      <w:r w:rsidRPr="005C35A7">
        <w:rPr>
          <w:rFonts w:ascii="Inter" w:eastAsia="宋体" w:hAnsi="Inter" w:cs="宋体"/>
          <w:color w:val="0F1115"/>
          <w:kern w:val="0"/>
          <w:sz w:val="24"/>
          <w14:ligatures w14:val="none"/>
        </w:rPr>
        <w:t>，其中</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k</m:t>
        </m:r>
      </m:oMath>
      <w:r w:rsidRPr="005C35A7">
        <w:rPr>
          <w:rFonts w:ascii="Inter" w:eastAsia="宋体" w:hAnsi="Inter" w:cs="宋体"/>
          <w:color w:val="0F1115"/>
          <w:kern w:val="0"/>
          <w:sz w:val="24"/>
          <w14:ligatures w14:val="none"/>
        </w:rPr>
        <w:t>为分解方式总数。</w:t>
      </w:r>
    </w:p>
    <w:p w14:paraId="24AD5C3E" w14:textId="77777777" w:rsidR="005C35A7" w:rsidRPr="005C35A7" w:rsidRDefault="005C35A7" w:rsidP="005C35A7">
      <w:pPr>
        <w:widowControl/>
        <w:numPr>
          <w:ilvl w:val="0"/>
          <w:numId w:val="7"/>
        </w:numPr>
        <w:shd w:val="clear" w:color="auto" w:fill="FFFFFF"/>
        <w:spacing w:after="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方案</w:t>
      </w:r>
      <w:r w:rsidRPr="005C35A7">
        <w:rPr>
          <w:rFonts w:ascii="Inter" w:eastAsia="宋体" w:hAnsi="Inter" w:cs="宋体"/>
          <w:b/>
          <w:bCs/>
          <w:color w:val="0F1115"/>
          <w:kern w:val="0"/>
          <w:sz w:val="24"/>
          <w14:ligatures w14:val="none"/>
        </w:rPr>
        <w:t>B</w:t>
      </w:r>
      <w:r w:rsidRPr="005C35A7">
        <w:rPr>
          <w:rFonts w:ascii="Inter" w:eastAsia="宋体" w:hAnsi="Inter" w:cs="宋体"/>
          <w:b/>
          <w:bCs/>
          <w:color w:val="0F1115"/>
          <w:kern w:val="0"/>
          <w:sz w:val="24"/>
          <w14:ligatures w14:val="none"/>
        </w:rPr>
        <w:t>：策略对象入参。</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将每种上游映射封装为策略对象，通过对象参数传入。</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与方案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同阶，但多出类定义、接口与实例化样板，描述长度更长。</w:t>
      </w:r>
    </w:p>
    <w:p w14:paraId="29B879F6" w14:textId="77777777" w:rsidR="005C35A7" w:rsidRPr="005C35A7" w:rsidRDefault="005C35A7" w:rsidP="005C35A7">
      <w:pPr>
        <w:widowControl/>
        <w:numPr>
          <w:ilvl w:val="0"/>
          <w:numId w:val="7"/>
        </w:numPr>
        <w:shd w:val="clear" w:color="auto" w:fill="FFFFFF"/>
        <w:spacing w:after="12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方案</w:t>
      </w:r>
      <w:r w:rsidRPr="005C35A7">
        <w:rPr>
          <w:rFonts w:ascii="Inter" w:eastAsia="宋体" w:hAnsi="Inter" w:cs="宋体"/>
          <w:b/>
          <w:bCs/>
          <w:color w:val="0F1115"/>
          <w:kern w:val="0"/>
          <w:sz w:val="24"/>
          <w14:ligatures w14:val="none"/>
        </w:rPr>
        <w:t>C</w:t>
      </w:r>
      <w:r w:rsidRPr="005C35A7">
        <w:rPr>
          <w:rFonts w:ascii="Inter" w:eastAsia="宋体" w:hAnsi="Inter" w:cs="宋体"/>
          <w:b/>
          <w:bCs/>
          <w:color w:val="0F1115"/>
          <w:kern w:val="0"/>
          <w:sz w:val="24"/>
          <w14:ligatures w14:val="none"/>
        </w:rPr>
        <w:t>：上层硬编码映射器。</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为每种分解方式单独构造完整的</w:t>
      </w:r>
    </w:p>
    <w:p w14:paraId="252B9821" w14:textId="6E3B637D" w:rsidR="005C35A7" w:rsidRPr="005C35A7" w:rsidRDefault="00000000" w:rsidP="005C35A7">
      <w:pPr>
        <w:widowControl/>
        <w:shd w:val="clear" w:color="auto" w:fill="FFFFFF"/>
        <w:spacing w:after="0" w:afterAutospacing="1" w:line="420" w:lineRule="atLeast"/>
        <w:ind w:left="720"/>
        <w:rPr>
          <w:rFonts w:ascii="Inter" w:eastAsia="宋体" w:hAnsi="Inter" w:cs="宋体"/>
          <w:color w:val="0F1115"/>
          <w:kern w:val="0"/>
          <w:sz w:val="24"/>
          <w14:ligatures w14:val="none"/>
        </w:rPr>
      </w:pPr>
      <m:oMathPara>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A</m:t>
              </m:r>
              <m:ctrlPr>
                <w:rPr>
                  <w:rFonts w:ascii="Cambria Math" w:eastAsia="宋体" w:hAnsi="Cambria Math" w:cs="宋体"/>
                  <w:i/>
                  <w:kern w:val="0"/>
                  <w:sz w:val="24"/>
                  <w14:ligatures w14:val="none"/>
                </w:rPr>
              </m:ctrlP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d>
            <m:dPr>
              <m:begChr m:val="⟨"/>
              <m:end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r>
                <m:rPr>
                  <m:sty m:val="p"/>
                </m:rP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ctrlPr>
                    <w:rPr>
                      <w:rFonts w:ascii="Cambria Math" w:eastAsia="宋体" w:hAnsi="Cambria Math" w:cs="宋体"/>
                      <w:i/>
                      <w:kern w:val="0"/>
                      <w:sz w:val="24"/>
                      <w14:ligatures w14:val="none"/>
                    </w:rPr>
                  </m:ctrlP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,G</m:t>
              </m:r>
            </m:e>
          </m:d>
          <m:r>
            <w:rPr>
              <w:rFonts w:ascii="Cambria Math" w:eastAsia="宋体" w:hAnsi="Cambria Math" w:cs="宋体"/>
              <w:kern w:val="0"/>
              <w:sz w:val="24"/>
              <w14:ligatures w14:val="none"/>
            </w:rPr>
            <m:t>.</m:t>
          </m:r>
          <m:r>
            <w:rPr>
              <w:rFonts w:ascii="Cambria Math" w:eastAsia="宋体" w:hAnsi="Cambria Math" w:cs="宋体"/>
              <w:kern w:val="0"/>
              <w:sz w:val="24"/>
              <w14:ligatures w14:val="none"/>
            </w:rPr>
            <w:br/>
          </m:r>
        </m:oMath>
      </m:oMathPara>
    </w:p>
    <w:p w14:paraId="1477E197" w14:textId="77777777" w:rsidR="005C35A7" w:rsidRPr="005C35A7" w:rsidRDefault="005C35A7" w:rsidP="005C35A7">
      <w:pPr>
        <w:widowControl/>
        <w:shd w:val="clear" w:color="auto" w:fill="FFFFFF"/>
        <w:spacing w:before="120" w:after="0" w:line="420" w:lineRule="atLeast"/>
        <w:ind w:left="720"/>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描述长度为</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O</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k</m:t>
            </m:r>
          </m:e>
        </m:d>
      </m:oMath>
      <w:r w:rsidRPr="005C35A7">
        <w:rPr>
          <w:rFonts w:ascii="Inter" w:eastAsia="宋体" w:hAnsi="Inter" w:cs="宋体"/>
          <w:color w:val="0F1115"/>
          <w:kern w:val="0"/>
          <w:sz w:val="24"/>
          <w14:ligatures w14:val="none"/>
        </w:rPr>
        <w:t>，但每项含完整的</w:t>
      </w:r>
      <w:r w:rsidRPr="005C35A7">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oMath>
      <w:r w:rsidRPr="005C35A7">
        <w:rPr>
          <w:rFonts w:ascii="Inter" w:eastAsia="宋体" w:hAnsi="Inter" w:cs="宋体"/>
          <w:color w:val="0F1115"/>
          <w:kern w:val="0"/>
          <w:sz w:val="24"/>
          <w14:ligatures w14:val="none"/>
        </w:rPr>
        <w:t>和</w:t>
      </w:r>
      <w:r w:rsidRPr="005C35A7">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oMath>
      <w:r w:rsidRPr="005C35A7">
        <w:rPr>
          <w:rFonts w:ascii="Inter" w:eastAsia="宋体" w:hAnsi="Inter" w:cs="宋体"/>
          <w:color w:val="0F1115"/>
          <w:kern w:val="0"/>
          <w:sz w:val="24"/>
          <w14:ligatures w14:val="none"/>
        </w:rPr>
        <w:t>，实际描述长度远大于方案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w:t>
      </w:r>
    </w:p>
    <w:p w14:paraId="561608CA" w14:textId="77777777" w:rsidR="005C35A7" w:rsidRPr="005C35A7" w:rsidRDefault="005C35A7" w:rsidP="005C35A7">
      <w:pPr>
        <w:widowControl/>
        <w:shd w:val="clear" w:color="auto" w:fill="FFFFFF"/>
        <w:spacing w:before="240" w:after="240" w:line="420" w:lineRule="atLeast"/>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因此三者的熵满足</w:t>
      </w:r>
    </w:p>
    <w:p w14:paraId="265C0A4C" w14:textId="77777777" w:rsidR="005C35A7" w:rsidRPr="005C35A7" w:rsidRDefault="005C35A7" w:rsidP="005C35A7">
      <w:pPr>
        <w:widowControl/>
        <w:shd w:val="clear" w:color="auto" w:fill="FFFFFF"/>
        <w:spacing w:after="0" w:line="420" w:lineRule="atLeast"/>
        <w:rPr>
          <w:rFonts w:ascii="Inter" w:eastAsia="宋体" w:hAnsi="Inter" w:cs="宋体"/>
          <w:color w:val="0F1115"/>
          <w:kern w:val="0"/>
          <w:sz w:val="24"/>
          <w14:ligatures w14:val="none"/>
        </w:rPr>
      </w:pPr>
      <m:oMathPara>
        <m:oMath>
          <m:r>
            <w:rPr>
              <w:rFonts w:ascii="Cambria Math" w:eastAsia="宋体" w:hAnsi="Cambria Math" w:cs="宋体"/>
              <w:kern w:val="0"/>
              <w:sz w:val="24"/>
              <w14:ligatures w14:val="none"/>
            </w:rPr>
            <m:t>C</m:t>
          </m:r>
          <m:d>
            <m:dPr>
              <m:ctrlPr>
                <w:rPr>
                  <w:rFonts w:ascii="Cambria Math" w:eastAsia="宋体" w:hAnsi="Cambria Math" w:cs="宋体"/>
                  <w:kern w:val="0"/>
                  <w:sz w:val="24"/>
                  <w14:ligatures w14:val="none"/>
                </w:rPr>
              </m:ctrlPr>
            </m:dPr>
            <m:e>
              <m:r>
                <m:rPr>
                  <m:nor/>
                </m:rPr>
                <w:rPr>
                  <w:rFonts w:ascii="宋体" w:eastAsia="宋体" w:hAnsi="宋体" w:cs="宋体"/>
                  <w:kern w:val="0"/>
                  <w:sz w:val="24"/>
                  <w14:ligatures w14:val="none"/>
                </w:rPr>
                <m:t>方案A</m:t>
              </m:r>
            </m:e>
          </m:d>
          <m:r>
            <w:rPr>
              <w:rFonts w:ascii="Cambria Math" w:eastAsia="宋体" w:hAnsi="Cambria Math" w:cs="宋体"/>
              <w:kern w:val="0"/>
              <w:sz w:val="24"/>
              <w14:ligatures w14:val="none"/>
            </w:rPr>
            <m:t>&lt;C</m:t>
          </m:r>
          <m:d>
            <m:dPr>
              <m:ctrlPr>
                <w:rPr>
                  <w:rFonts w:ascii="Cambria Math" w:eastAsia="宋体" w:hAnsi="Cambria Math" w:cs="宋体"/>
                  <w:kern w:val="0"/>
                  <w:sz w:val="24"/>
                  <w14:ligatures w14:val="none"/>
                </w:rPr>
              </m:ctrlPr>
            </m:dPr>
            <m:e>
              <m:r>
                <m:rPr>
                  <m:nor/>
                </m:rPr>
                <w:rPr>
                  <w:rFonts w:ascii="宋体" w:eastAsia="宋体" w:hAnsi="宋体" w:cs="宋体"/>
                  <w:kern w:val="0"/>
                  <w:sz w:val="24"/>
                  <w14:ligatures w14:val="none"/>
                </w:rPr>
                <m:t>方案B</m:t>
              </m:r>
            </m:e>
          </m:d>
          <m:r>
            <w:rPr>
              <w:rFonts w:ascii="Cambria Math" w:eastAsia="宋体" w:hAnsi="Cambria Math" w:cs="宋体"/>
              <w:kern w:val="0"/>
              <w:sz w:val="24"/>
              <w14:ligatures w14:val="none"/>
            </w:rPr>
            <m:t>&lt;C</m:t>
          </m:r>
          <m:d>
            <m:dPr>
              <m:ctrlPr>
                <w:rPr>
                  <w:rFonts w:ascii="Cambria Math" w:eastAsia="宋体" w:hAnsi="Cambria Math" w:cs="宋体"/>
                  <w:kern w:val="0"/>
                  <w:sz w:val="24"/>
                  <w14:ligatures w14:val="none"/>
                </w:rPr>
              </m:ctrlPr>
            </m:dPr>
            <m:e>
              <m:r>
                <m:rPr>
                  <m:nor/>
                </m:rPr>
                <w:rPr>
                  <w:rFonts w:ascii="宋体" w:eastAsia="宋体" w:hAnsi="宋体" w:cs="宋体"/>
                  <w:kern w:val="0"/>
                  <w:sz w:val="24"/>
                  <w14:ligatures w14:val="none"/>
                </w:rPr>
                <m:t>方案C</m:t>
              </m:r>
            </m:e>
          </m:d>
          <m:r>
            <w:rPr>
              <w:rFonts w:ascii="Cambria Math" w:eastAsia="宋体" w:hAnsi="Cambria Math" w:cs="宋体"/>
              <w:kern w:val="0"/>
              <w:sz w:val="24"/>
              <w14:ligatures w14:val="none"/>
            </w:rPr>
            <m:t>.</m:t>
          </m:r>
          <m:r>
            <w:rPr>
              <w:rFonts w:ascii="Cambria Math" w:eastAsia="宋体" w:hAnsi="Cambria Math" w:cs="宋体"/>
              <w:kern w:val="0"/>
              <w:sz w:val="24"/>
              <w14:ligatures w14:val="none"/>
            </w:rPr>
            <w:br/>
          </m:r>
        </m:oMath>
      </m:oMathPara>
    </w:p>
    <w:p w14:paraId="3403C214" w14:textId="1B116DC4" w:rsidR="005C35A7" w:rsidRPr="005C35A7" w:rsidRDefault="005C35A7" w:rsidP="005C35A7">
      <w:pPr>
        <w:widowControl/>
        <w:shd w:val="clear" w:color="auto" w:fill="FFFFFF"/>
        <w:spacing w:before="240" w:after="240" w:line="420" w:lineRule="atLeast"/>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由公理</w:t>
      </w:r>
      <w:r w:rsidRPr="005C35A7">
        <w:rPr>
          <w:rFonts w:ascii="Inter" w:eastAsia="宋体" w:hAnsi="Inter" w:cs="宋体"/>
          <w:color w:val="0F1115"/>
          <w:kern w:val="0"/>
          <w:sz w:val="24"/>
          <w14:ligatures w14:val="none"/>
        </w:rPr>
        <w:t>(3)</w:t>
      </w:r>
      <w:r w:rsidRPr="005C35A7">
        <w:rPr>
          <w:rFonts w:ascii="Inter" w:eastAsia="宋体" w:hAnsi="Inter" w:cs="宋体"/>
          <w:color w:val="0F1115"/>
          <w:kern w:val="0"/>
          <w:sz w:val="24"/>
          <w14:ligatures w14:val="none"/>
        </w:rPr>
        <w:t>，方案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最真善美</w:t>
      </w:r>
      <w:r>
        <w:rPr>
          <w:rFonts w:ascii="Inter" w:eastAsia="宋体" w:hAnsi="Inter" w:cs="宋体" w:hint="eastAsia"/>
          <w:color w:val="0F1115"/>
          <w:kern w:val="0"/>
          <w:sz w:val="24"/>
          <w14:ligatures w14:val="none"/>
        </w:rPr>
        <w:t>最优</w:t>
      </w:r>
      <w:r w:rsidRPr="005C35A7">
        <w:rPr>
          <w:rFonts w:ascii="Inter" w:eastAsia="宋体" w:hAnsi="Inter" w:cs="宋体"/>
          <w:color w:val="0F1115"/>
          <w:kern w:val="0"/>
          <w:sz w:val="24"/>
          <w14:ligatures w14:val="none"/>
        </w:rPr>
        <w:t>。</w:t>
      </w:r>
    </w:p>
    <w:p w14:paraId="0F394326" w14:textId="77777777" w:rsidR="005C35A7" w:rsidRDefault="005C35A7" w:rsidP="005C35A7">
      <w:pPr>
        <w:widowControl/>
        <w:shd w:val="clear" w:color="auto" w:fill="FFFFFF"/>
        <w:spacing w:before="240" w:after="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结论：</w:t>
      </w:r>
      <w:r w:rsidRPr="005C35A7">
        <w:rPr>
          <w:rFonts w:ascii="Inter" w:eastAsia="宋体" w:hAnsi="Inter" w:cs="宋体"/>
          <w:color w:val="0F1115"/>
          <w:kern w:val="0"/>
          <w:sz w:val="24"/>
          <w14:ligatures w14:val="none"/>
        </w:rPr>
        <w:t xml:space="preserve"> </w:t>
      </w:r>
      <w:r w:rsidRPr="005C35A7">
        <w:rPr>
          <w:rFonts w:ascii="Inter" w:eastAsia="宋体" w:hAnsi="Inter" w:cs="宋体"/>
          <w:color w:val="0F1115"/>
          <w:kern w:val="0"/>
          <w:sz w:val="24"/>
          <w14:ligatures w14:val="none"/>
        </w:rPr>
        <w:t>在多分解与封装矛盾时，应优先选择将分解方式的选择作为显式函数入参（方案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）。该结论不是独立公理，而是公理</w:t>
      </w:r>
      <w:r w:rsidRPr="005C35A7">
        <w:rPr>
          <w:rFonts w:ascii="Inter" w:eastAsia="宋体" w:hAnsi="Inter" w:cs="宋体"/>
          <w:color w:val="0F1115"/>
          <w:kern w:val="0"/>
          <w:sz w:val="24"/>
          <w14:ligatures w14:val="none"/>
        </w:rPr>
        <w:t>(3)</w:t>
      </w:r>
      <w:r w:rsidRPr="005C35A7">
        <w:rPr>
          <w:rFonts w:ascii="Inter" w:eastAsia="宋体" w:hAnsi="Inter" w:cs="宋体"/>
          <w:color w:val="0F1115"/>
          <w:kern w:val="0"/>
          <w:sz w:val="24"/>
          <w14:ligatures w14:val="none"/>
        </w:rPr>
        <w:t>与定理</w:t>
      </w:r>
      <w:r w:rsidRPr="005C35A7">
        <w:rPr>
          <w:rFonts w:ascii="Inter" w:eastAsia="宋体" w:hAnsi="Inter" w:cs="宋体"/>
          <w:color w:val="0F1115"/>
          <w:kern w:val="0"/>
          <w:sz w:val="24"/>
          <w14:ligatures w14:val="none"/>
        </w:rPr>
        <w:t>1(1)(2)</w:t>
      </w:r>
      <w:r w:rsidRPr="005C35A7">
        <w:rPr>
          <w:rFonts w:ascii="Inter" w:eastAsia="宋体" w:hAnsi="Inter" w:cs="宋体"/>
          <w:color w:val="0F1115"/>
          <w:kern w:val="0"/>
          <w:sz w:val="24"/>
          <w14:ligatures w14:val="none"/>
        </w:rPr>
        <w:t>在具体情境下的联合应用，故列为推论。</w:t>
      </w:r>
    </w:p>
    <w:p w14:paraId="6E6B5CC5" w14:textId="1E61C9FC" w:rsidR="00025875" w:rsidRPr="00025875" w:rsidRDefault="00025875" w:rsidP="00025875">
      <w:pPr>
        <w:pStyle w:val="5"/>
      </w:pPr>
      <w:r w:rsidRPr="00025875">
        <w:rPr>
          <w:rStyle w:val="af3"/>
          <w:b w:val="0"/>
          <w:bCs w:val="0"/>
        </w:rPr>
        <w:t>推论2（独立选择空间下的合法分解约束）</w:t>
      </w:r>
    </w:p>
    <w:p w14:paraId="276F2EBC" w14:textId="77777777" w:rsidR="00025875" w:rsidRPr="00025875" w:rsidRDefault="00025875" w:rsidP="00025875">
      <w:pPr>
        <w:widowControl/>
        <w:shd w:val="clear" w:color="auto" w:fill="FFFFFF"/>
        <w:spacing w:before="240" w:after="240" w:line="240" w:lineRule="auto"/>
        <w:rPr>
          <w:rFonts w:ascii="Inter" w:eastAsia="宋体" w:hAnsi="Inter" w:cs="宋体"/>
          <w:color w:val="0F1115"/>
          <w:kern w:val="0"/>
          <w:sz w:val="24"/>
          <w14:ligatures w14:val="none"/>
        </w:rPr>
      </w:pPr>
      <w:r w:rsidRPr="00025875">
        <w:rPr>
          <w:rFonts w:ascii="Inter" w:eastAsia="宋体" w:hAnsi="Inter" w:cs="宋体"/>
          <w:color w:val="0F1115"/>
          <w:kern w:val="0"/>
          <w:sz w:val="24"/>
          <w14:ligatures w14:val="none"/>
        </w:rPr>
        <w:t>在多分解工程中，若上游与下游实现方式可独立选择，则必须通过类型校验或适配器，将选择空间限制为</w:t>
      </w:r>
    </w:p>
    <w:p w14:paraId="6B275304" w14:textId="3E4FE08F" w:rsidR="00025875" w:rsidRPr="00025875" w:rsidRDefault="00025875" w:rsidP="00025875">
      <w:pPr>
        <w:widowControl/>
        <w:spacing w:after="0" w:line="240" w:lineRule="auto"/>
        <w:rPr>
          <w:rFonts w:ascii="Inter" w:eastAsia="宋体" w:hAnsi="Inter" w:cs="宋体"/>
          <w:color w:val="0F1115"/>
          <w:kern w:val="0"/>
          <w:sz w:val="24"/>
          <w14:ligatures w14:val="none"/>
        </w:rPr>
      </w:pPr>
      <m:oMathPara>
        <m:oMath>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r>
            <w:rPr>
              <w:rFonts w:ascii="Cambria Math" w:eastAsia="宋体" w:hAnsi="Cambria Math" w:cs="宋体"/>
              <w:kern w:val="0"/>
              <w:sz w:val="24"/>
              <w14:ligatures w14:val="none"/>
            </w:rPr>
            <m:t>=</m:t>
          </m:r>
          <m:d>
            <m:dPr>
              <m:begChr m:val="{"/>
              <m:endChr m:val="}"/>
              <m:ctrlPr>
                <w:rPr>
                  <w:rFonts w:ascii="Cambria Math" w:eastAsia="宋体" w:hAnsi="Cambria Math" w:cs="宋体"/>
                  <w:kern w:val="0"/>
                  <w:sz w:val="24"/>
                  <w14:ligatures w14:val="none"/>
                </w:rPr>
              </m:ctrlPr>
            </m:dPr>
            <m:e>
              <m:d>
                <m:dPr>
                  <m:sepChr m:val=","/>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p</m:t>
                      </m:r>
                    </m:e>
                    <m:sub>
                      <m:r>
                        <w:rPr>
                          <w:rFonts w:ascii="Cambria Math" w:eastAsia="宋体" w:hAnsi="Cambria Math" w:cs="宋体"/>
                          <w:kern w:val="0"/>
                          <w:sz w:val="24"/>
                          <w14:ligatures w14:val="none"/>
                        </w:rPr>
                        <m:t>i</m:t>
                      </m:r>
                    </m:sub>
                  </m:sSub>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q</m:t>
                      </m:r>
                    </m:e>
                    <m:sub>
                      <m:r>
                        <w:rPr>
                          <w:rFonts w:ascii="Cambria Math" w:eastAsia="宋体" w:hAnsi="Cambria Math" w:cs="宋体"/>
                          <w:kern w:val="0"/>
                          <w:sz w:val="24"/>
                          <w14:ligatures w14:val="none"/>
                        </w:rPr>
                        <m:t>j</m:t>
                      </m:r>
                    </m:sub>
                  </m:sSub>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p</m:t>
                          </m:r>
                        </m:e>
                        <m:sub>
                          <m:r>
                            <w:rPr>
                              <w:rFonts w:ascii="Cambria Math" w:eastAsia="宋体" w:hAnsi="Cambria Math" w:cs="宋体"/>
                              <w:kern w:val="0"/>
                              <w:sz w:val="24"/>
                              <w14:ligatures w14:val="none"/>
                            </w:rPr>
                            <m:t>i</m:t>
                          </m:r>
                        </m:sub>
                      </m:sSub>
                    </m:sub>
                  </m:sSub>
                  <m:r>
                    <w:rPr>
                      <w:rFonts w:ascii="Cambria Math" w:eastAsia="宋体" w:hAnsi="Cambria Math" w:cs="宋体"/>
                      <w:kern w:val="0"/>
                      <w:sz w:val="24"/>
                      <w14:ligatures w14:val="none"/>
                    </w:rPr>
                    <m:t>.Y</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q</m:t>
                          </m:r>
                        </m:e>
                        <m:sub>
                          <m:r>
                            <w:rPr>
                              <w:rFonts w:ascii="Cambria Math" w:eastAsia="宋体" w:hAnsi="Cambria Math" w:cs="宋体"/>
                              <w:kern w:val="0"/>
                              <w:sz w:val="24"/>
                              <w14:ligatures w14:val="none"/>
                            </w:rPr>
                            <m:t>j</m:t>
                          </m:r>
                        </m:sub>
                      </m:sSub>
                    </m:sub>
                  </m:sSub>
                  <m:r>
                    <w:rPr>
                      <w:rFonts w:ascii="Cambria Math" w:eastAsia="宋体" w:hAnsi="Cambria Math" w:cs="宋体"/>
                      <w:kern w:val="0"/>
                      <w:sz w:val="24"/>
                      <w14:ligatures w14:val="none"/>
                    </w:rPr>
                    <m:t>.Y</m:t>
                  </m:r>
                </m:e>
              </m:d>
            </m:e>
          </m:d>
          <m:r>
            <w:rPr>
              <w:rFonts w:ascii="Cambria Math" w:eastAsia="宋体" w:hAnsi="Cambria Math" w:cs="宋体"/>
              <w:kern w:val="0"/>
              <w:sz w:val="24"/>
              <w14:ligatures w14:val="none"/>
            </w:rPr>
            <m:t>.</m:t>
          </m:r>
          <m:r>
            <w:rPr>
              <w:rFonts w:ascii="Cambria Math" w:eastAsia="宋体" w:hAnsi="Cambria Math" w:cs="宋体"/>
              <w:kern w:val="0"/>
              <w:sz w:val="24"/>
              <w14:ligatures w14:val="none"/>
            </w:rPr>
            <w:br/>
          </m:r>
        </m:oMath>
      </m:oMathPara>
      <w:r w:rsidRPr="00025875">
        <w:rPr>
          <w:rFonts w:ascii="Inter" w:eastAsia="宋体" w:hAnsi="Inter" w:cs="宋体"/>
          <w:color w:val="0F1115"/>
          <w:kern w:val="0"/>
          <w:sz w:val="24"/>
          <w14:ligatures w14:val="none"/>
        </w:rPr>
        <w:t>上层界面应选择</w:t>
      </w:r>
      <w:r w:rsidRPr="00025875">
        <w:rPr>
          <w:rFonts w:ascii="Inter" w:eastAsia="宋体" w:hAnsi="Inter" w:cs="宋体"/>
          <w:color w:val="0F1115"/>
          <w:kern w:val="0"/>
          <w:sz w:val="24"/>
          <w14:ligatures w14:val="none"/>
        </w:rPr>
        <w:t xml:space="preserve"> </w:t>
      </w:r>
      <m:oMath>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oMath>
      <w:r w:rsidRPr="00025875">
        <w:rPr>
          <w:rFonts w:ascii="Inter" w:eastAsia="宋体" w:hAnsi="Inter" w:cs="宋体"/>
          <w:color w:val="0F1115"/>
          <w:kern w:val="0"/>
          <w:sz w:val="24"/>
          <w14:ligatures w14:val="none"/>
        </w:rPr>
        <w:t>中的元素，而非独立选择上游与下游。</w:t>
      </w:r>
      <w:r w:rsidRPr="00025875">
        <w:rPr>
          <w:rFonts w:ascii="Inter" w:eastAsia="宋体" w:hAnsi="Inter" w:cs="宋体"/>
          <w:color w:val="0F1115"/>
          <w:kern w:val="0"/>
          <w:sz w:val="24"/>
          <w14:ligatures w14:val="none"/>
        </w:rPr>
        <w:br/>
      </w:r>
      <w:r w:rsidRPr="00025875">
        <w:rPr>
          <w:rFonts w:ascii="Inter" w:eastAsia="宋体" w:hAnsi="Inter" w:cs="宋体"/>
          <w:color w:val="0F1115"/>
          <w:kern w:val="0"/>
          <w:sz w:val="24"/>
          <w14:ligatures w14:val="none"/>
        </w:rPr>
        <w:t>该结论是公理</w:t>
      </w:r>
      <w:r w:rsidRPr="00025875">
        <w:rPr>
          <w:rFonts w:ascii="Inter" w:eastAsia="宋体" w:hAnsi="Inter" w:cs="宋体"/>
          <w:color w:val="0F1115"/>
          <w:kern w:val="0"/>
          <w:sz w:val="24"/>
          <w14:ligatures w14:val="none"/>
        </w:rPr>
        <w:t>(1)</w:t>
      </w:r>
      <w:r w:rsidRPr="00025875">
        <w:rPr>
          <w:rFonts w:ascii="Inter" w:eastAsia="宋体" w:hAnsi="Inter" w:cs="宋体"/>
          <w:color w:val="0F1115"/>
          <w:kern w:val="0"/>
          <w:sz w:val="24"/>
          <w14:ligatures w14:val="none"/>
        </w:rPr>
        <w:t>与推理</w:t>
      </w:r>
      <w:r w:rsidRPr="00025875">
        <w:rPr>
          <w:rFonts w:ascii="Inter" w:eastAsia="宋体" w:hAnsi="Inter" w:cs="宋体"/>
          <w:color w:val="0F1115"/>
          <w:kern w:val="0"/>
          <w:sz w:val="24"/>
          <w14:ligatures w14:val="none"/>
        </w:rPr>
        <w:t>(3)</w:t>
      </w:r>
      <w:r w:rsidRPr="00025875">
        <w:rPr>
          <w:rFonts w:ascii="Inter" w:eastAsia="宋体" w:hAnsi="Inter" w:cs="宋体"/>
          <w:color w:val="0F1115"/>
          <w:kern w:val="0"/>
          <w:sz w:val="24"/>
          <w14:ligatures w14:val="none"/>
        </w:rPr>
        <w:t>在独立选择空间情境下的联合应用，故列为推论</w:t>
      </w:r>
      <w:r w:rsidRPr="00025875">
        <w:rPr>
          <w:rFonts w:ascii="Inter" w:eastAsia="宋体" w:hAnsi="Inter" w:cs="宋体"/>
          <w:color w:val="0F1115"/>
          <w:kern w:val="0"/>
          <w:sz w:val="24"/>
          <w14:ligatures w14:val="none"/>
        </w:rPr>
        <w:t>2</w:t>
      </w:r>
      <w:r w:rsidRPr="00025875">
        <w:rPr>
          <w:rFonts w:ascii="Inter" w:eastAsia="宋体" w:hAnsi="Inter" w:cs="宋体"/>
          <w:color w:val="0F1115"/>
          <w:kern w:val="0"/>
          <w:sz w:val="24"/>
          <w14:ligatures w14:val="none"/>
        </w:rPr>
        <w:t>。</w:t>
      </w:r>
    </w:p>
    <w:p w14:paraId="4B7C5BDF" w14:textId="0592B9F9" w:rsidR="00003AA2" w:rsidRPr="005C35A7" w:rsidRDefault="00003AA2" w:rsidP="001D2720"/>
    <w:bookmarkEnd w:id="0"/>
    <w:p w14:paraId="7A0ACA54" w14:textId="79DFFD9A" w:rsidR="00E423C3" w:rsidRDefault="009766E6" w:rsidP="008E3335">
      <w:pPr>
        <w:pStyle w:val="4"/>
      </w:pPr>
      <w:r>
        <w:rPr>
          <w:rFonts w:hint="eastAsia"/>
        </w:rPr>
        <w:t>设计原则是</w:t>
      </w:r>
      <w:r w:rsidR="00E423C3" w:rsidRPr="00E423C3">
        <w:t>：</w:t>
      </w:r>
    </w:p>
    <w:p w14:paraId="3A0AB0E5" w14:textId="5154465F" w:rsidR="00DC29FB" w:rsidRPr="00DC29FB" w:rsidRDefault="00DC29FB" w:rsidP="00DC29FB">
      <w:r>
        <w:t>1</w:t>
      </w:r>
      <w:r>
        <w:rPr>
          <w:rFonts w:hint="eastAsia"/>
        </w:rPr>
        <w:t>：</w:t>
      </w:r>
      <w:r w:rsidRPr="00DC29FB">
        <w:t>设计必须遵循公理(1)(2)(3)</w:t>
      </w:r>
      <w:r>
        <w:rPr>
          <w:rFonts w:hint="eastAsia"/>
        </w:rPr>
        <w:t>中对更优秀的可设计系统的要求</w:t>
      </w:r>
    </w:p>
    <w:p w14:paraId="2CF43B03" w14:textId="4733752D" w:rsidR="00E423C3" w:rsidRDefault="00DC29FB" w:rsidP="00A9457E">
      <w:r>
        <w:t>2</w:t>
      </w:r>
      <w:r w:rsidR="001D2720">
        <w:rPr>
          <w:rFonts w:hint="eastAsia"/>
        </w:rPr>
        <w:t>：</w:t>
      </w:r>
      <w:r w:rsidR="00025875">
        <w:rPr>
          <w:rFonts w:hint="eastAsia"/>
        </w:rPr>
        <w:t>要做满足定理1中提到的必要条件的更优秀的可设计系统。</w:t>
      </w:r>
    </w:p>
    <w:p w14:paraId="118E6910" w14:textId="09B8160B" w:rsidR="00025875" w:rsidRDefault="00DC29FB" w:rsidP="00A9457E">
      <w:r>
        <w:t>3</w:t>
      </w:r>
      <w:r w:rsidR="00025875">
        <w:rPr>
          <w:rFonts w:hint="eastAsia"/>
        </w:rPr>
        <w:t>：要做满足推论的对更优秀的系统的要求的可设计系统。</w:t>
      </w:r>
    </w:p>
    <w:p w14:paraId="0825B091" w14:textId="05DF3CC9" w:rsidR="00E423C3" w:rsidRPr="00E423C3" w:rsidRDefault="00DC29FB" w:rsidP="00E423C3">
      <w:r>
        <w:t>4</w:t>
      </w:r>
      <w:r w:rsidR="001D2720">
        <w:rPr>
          <w:rFonts w:hint="eastAsia"/>
        </w:rPr>
        <w:t>：</w:t>
      </w:r>
      <w:r w:rsidR="00D15B51">
        <w:rPr>
          <w:rFonts w:hint="eastAsia"/>
        </w:rPr>
        <w:t>经验总结出来的设计原则：</w:t>
      </w:r>
      <w:r w:rsidR="00E423C3" w:rsidRPr="00E423C3">
        <w:t>用实在的东西把不实在的东西转化为实在的东西。</w:t>
      </w:r>
    </w:p>
    <w:p w14:paraId="3BA5D38D" w14:textId="055DB4F3" w:rsidR="00FF2907" w:rsidRDefault="00DC29FB" w:rsidP="00E673DD">
      <w:r>
        <w:t>5</w:t>
      </w:r>
      <w:r w:rsidR="001D2720">
        <w:rPr>
          <w:rFonts w:hint="eastAsia"/>
        </w:rPr>
        <w:t>：</w:t>
      </w:r>
      <w:r w:rsidR="00A31738" w:rsidRPr="00A31738">
        <w:t>经验总结出来的设计原则</w:t>
      </w:r>
      <w:r w:rsidR="00A31738">
        <w:rPr>
          <w:rFonts w:hint="eastAsia"/>
        </w:rPr>
        <w:t>：</w:t>
      </w:r>
      <w:r w:rsidR="00ED2349">
        <w:rPr>
          <w:rFonts w:hint="eastAsia"/>
        </w:rPr>
        <w:t>对于</w:t>
      </w:r>
      <w:r w:rsidR="00ED2349" w:rsidRPr="00ED2349">
        <w:t>可设计</w:t>
      </w:r>
      <w:r w:rsidR="00ED2349">
        <w:rPr>
          <w:rFonts w:hint="eastAsia"/>
        </w:rPr>
        <w:t>系统为代码系统的情况，</w:t>
      </w:r>
      <w:r w:rsidR="00E9625B">
        <w:rPr>
          <w:rFonts w:hint="eastAsia"/>
        </w:rPr>
        <w:t>所有</w:t>
      </w:r>
      <w:r w:rsidR="00A31738">
        <w:rPr>
          <w:rFonts w:hint="eastAsia"/>
        </w:rPr>
        <w:t>function</w:t>
      </w:r>
      <w:r w:rsidR="001C77E3">
        <w:rPr>
          <w:rFonts w:hint="eastAsia"/>
        </w:rPr>
        <w:t>在不违反其它设计原则的前提下</w:t>
      </w:r>
      <w:r w:rsidR="00A31738">
        <w:rPr>
          <w:rFonts w:hint="eastAsia"/>
        </w:rPr>
        <w:t>尽量</w:t>
      </w:r>
      <w:r w:rsidR="00E9625B">
        <w:rPr>
          <w:rFonts w:hint="eastAsia"/>
        </w:rPr>
        <w:t>都：</w:t>
      </w:r>
      <w:r w:rsidR="00A31738">
        <w:rPr>
          <w:rFonts w:hint="eastAsia"/>
        </w:rPr>
        <w:t>统一无返回值，在定义点和调用点的参数列表中用“</w:t>
      </w:r>
      <w:r w:rsidR="00A31738">
        <w:t>/*-&gt;*/</w:t>
      </w:r>
      <w:r w:rsidR="00A31738">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sidR="00A31738">
        <w:rPr>
          <w:rFonts w:hint="eastAsia"/>
        </w:rPr>
        <w:t>。至于python，要是没那么严格的话（比如伪代码或者不需要发布的代码）就</w:t>
      </w:r>
      <w:r w:rsidR="00790ED0">
        <w:rPr>
          <w:rFonts w:hint="eastAsia"/>
        </w:rPr>
        <w:t>在</w:t>
      </w:r>
      <w:r w:rsidR="00A31738">
        <w:rPr>
          <w:rFonts w:hint="eastAsia"/>
        </w:rPr>
        <w:t>入参和出参中间插入一个参数，定义点是定义参数“</w:t>
      </w:r>
      <w:r w:rsidR="00A31738" w:rsidRPr="00A31738">
        <w:t>_: "-&gt;"</w:t>
      </w:r>
      <w:r w:rsidR="00A31738">
        <w:rPr>
          <w:rFonts w:hint="eastAsia"/>
        </w:rPr>
        <w:t>”，通过类型注解实现</w:t>
      </w:r>
      <w:r w:rsidR="00A31738" w:rsidRPr="00A31738">
        <w:t>DPS式编程</w:t>
      </w:r>
      <w:r w:rsidR="00A31738">
        <w:rPr>
          <w:rFonts w:hint="eastAsia"/>
        </w:rPr>
        <w:t>注释，调用点是传入参数“</w:t>
      </w:r>
      <w:r w:rsidR="00A31738" w:rsidRPr="00A31738">
        <w:t>"-&gt;"</w:t>
      </w:r>
      <w:r w:rsidR="00A31738">
        <w:rPr>
          <w:rFonts w:hint="eastAsia"/>
        </w:rPr>
        <w:t>”，通过用不到的字符串参数</w:t>
      </w:r>
      <w:r w:rsidR="00A31738" w:rsidRPr="00A31738">
        <w:t>实现DPS式编程注释</w:t>
      </w:r>
      <w:r w:rsidR="00A31738">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sidR="006B1D04">
        <w:rPr>
          <w:rFonts w:hint="eastAsia"/>
        </w:rPr>
        <w:t>（阅读的时候可以将“</w:t>
      </w:r>
      <w:r w:rsidR="006B1D04">
        <w:t>=</w:t>
      </w:r>
      <w:r w:rsidR="006B1D04">
        <w:rPr>
          <w:rFonts w:hint="eastAsia"/>
        </w:rPr>
        <w:t>”视为特殊的“</w:t>
      </w:r>
      <w:r w:rsidR="006B1D04">
        <w:t>&lt;-</w:t>
      </w:r>
      <w:r w:rsidR="006B1D04">
        <w:rPr>
          <w:rFonts w:hint="eastAsia"/>
        </w:rPr>
        <w:t>”）</w:t>
      </w:r>
      <w:r w:rsidR="00630216">
        <w:rPr>
          <w:rFonts w:hint="eastAsia"/>
        </w:rPr>
        <w:t>。</w:t>
      </w:r>
      <w:r w:rsidR="00A31738">
        <w:rPr>
          <w:rFonts w:hint="eastAsia"/>
        </w:rPr>
        <w:t>至于其它语</w:t>
      </w:r>
      <w:r w:rsidR="00A31738">
        <w:rPr>
          <w:rFonts w:hint="eastAsia"/>
        </w:rPr>
        <w:lastRenderedPageBreak/>
        <w:t>言，</w:t>
      </w:r>
      <w:r w:rsidR="00E85A31">
        <w:rPr>
          <w:rFonts w:hint="eastAsia"/>
        </w:rPr>
        <w:t>视</w:t>
      </w:r>
      <w:r w:rsidR="00A31738">
        <w:rPr>
          <w:rFonts w:hint="eastAsia"/>
        </w:rPr>
        <w:t>具体情况处理。</w:t>
      </w:r>
      <w:r w:rsidR="00ED2349">
        <w:rPr>
          <w:rFonts w:hint="eastAsia"/>
        </w:rPr>
        <w:t>对于其它类型的</w:t>
      </w:r>
      <w:r w:rsidR="00ED2349" w:rsidRPr="00ED2349">
        <w:t>可设计</w:t>
      </w:r>
      <w:r w:rsidR="00ED2349">
        <w:rPr>
          <w:rFonts w:hint="eastAsia"/>
        </w:rPr>
        <w:t>系统也是同理。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71C62" w14:textId="77777777" w:rsidR="003827B4" w:rsidRDefault="003827B4" w:rsidP="00CA1897">
      <w:pPr>
        <w:spacing w:after="0" w:line="240" w:lineRule="auto"/>
      </w:pPr>
      <w:r>
        <w:separator/>
      </w:r>
    </w:p>
  </w:endnote>
  <w:endnote w:type="continuationSeparator" w:id="0">
    <w:p w14:paraId="68C50FBF" w14:textId="77777777" w:rsidR="003827B4" w:rsidRDefault="003827B4" w:rsidP="00CA1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Inter">
    <w:panose1 w:val="02000503000000020004"/>
    <w:charset w:val="00"/>
    <w:family w:val="auto"/>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4E5F0" w14:textId="77777777" w:rsidR="003827B4" w:rsidRDefault="003827B4" w:rsidP="00CA1897">
      <w:pPr>
        <w:spacing w:after="0" w:line="240" w:lineRule="auto"/>
      </w:pPr>
      <w:r>
        <w:separator/>
      </w:r>
    </w:p>
  </w:footnote>
  <w:footnote w:type="continuationSeparator" w:id="0">
    <w:p w14:paraId="0D3A223C" w14:textId="77777777" w:rsidR="003827B4" w:rsidRDefault="003827B4" w:rsidP="00CA18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46A"/>
    <w:multiLevelType w:val="multilevel"/>
    <w:tmpl w:val="CF08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98522F2"/>
    <w:multiLevelType w:val="multilevel"/>
    <w:tmpl w:val="B03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5289097">
    <w:abstractNumId w:val="1"/>
  </w:num>
  <w:num w:numId="2" w16cid:durableId="77558379">
    <w:abstractNumId w:val="2"/>
  </w:num>
  <w:num w:numId="3" w16cid:durableId="1235819150">
    <w:abstractNumId w:val="3"/>
  </w:num>
  <w:num w:numId="4" w16cid:durableId="1065571727">
    <w:abstractNumId w:val="5"/>
  </w:num>
  <w:num w:numId="5" w16cid:durableId="1805849510">
    <w:abstractNumId w:val="4"/>
  </w:num>
  <w:num w:numId="6" w16cid:durableId="425078270">
    <w:abstractNumId w:val="0"/>
  </w:num>
  <w:num w:numId="7" w16cid:durableId="9657438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3AA2"/>
    <w:rsid w:val="00005731"/>
    <w:rsid w:val="00025875"/>
    <w:rsid w:val="000319A1"/>
    <w:rsid w:val="00062A5C"/>
    <w:rsid w:val="000712A4"/>
    <w:rsid w:val="00081B76"/>
    <w:rsid w:val="000A2B60"/>
    <w:rsid w:val="000A306A"/>
    <w:rsid w:val="000B704A"/>
    <w:rsid w:val="000D2A2D"/>
    <w:rsid w:val="000D45F2"/>
    <w:rsid w:val="000E0286"/>
    <w:rsid w:val="000E430E"/>
    <w:rsid w:val="000F3A02"/>
    <w:rsid w:val="00104EC2"/>
    <w:rsid w:val="0010760D"/>
    <w:rsid w:val="001152FE"/>
    <w:rsid w:val="00115ABC"/>
    <w:rsid w:val="001337CD"/>
    <w:rsid w:val="00141689"/>
    <w:rsid w:val="00152ABF"/>
    <w:rsid w:val="001569A7"/>
    <w:rsid w:val="001761E8"/>
    <w:rsid w:val="00185A88"/>
    <w:rsid w:val="001A560A"/>
    <w:rsid w:val="001A714D"/>
    <w:rsid w:val="001C77E3"/>
    <w:rsid w:val="001D2720"/>
    <w:rsid w:val="001D5D42"/>
    <w:rsid w:val="001D7987"/>
    <w:rsid w:val="001E7192"/>
    <w:rsid w:val="0020119C"/>
    <w:rsid w:val="002149B5"/>
    <w:rsid w:val="00220421"/>
    <w:rsid w:val="00236FAE"/>
    <w:rsid w:val="002834B1"/>
    <w:rsid w:val="002A1851"/>
    <w:rsid w:val="002A7A18"/>
    <w:rsid w:val="002B41BB"/>
    <w:rsid w:val="002C27DD"/>
    <w:rsid w:val="002C2D37"/>
    <w:rsid w:val="002C7EF4"/>
    <w:rsid w:val="002E06DD"/>
    <w:rsid w:val="002F091A"/>
    <w:rsid w:val="003135E9"/>
    <w:rsid w:val="003225C4"/>
    <w:rsid w:val="0032562C"/>
    <w:rsid w:val="00346108"/>
    <w:rsid w:val="00375A98"/>
    <w:rsid w:val="003827B4"/>
    <w:rsid w:val="00394123"/>
    <w:rsid w:val="00395FCB"/>
    <w:rsid w:val="003969D4"/>
    <w:rsid w:val="003B7482"/>
    <w:rsid w:val="003E432F"/>
    <w:rsid w:val="003F2F33"/>
    <w:rsid w:val="003F55F2"/>
    <w:rsid w:val="003F5DE5"/>
    <w:rsid w:val="003F5E0E"/>
    <w:rsid w:val="00404CD4"/>
    <w:rsid w:val="004129D8"/>
    <w:rsid w:val="004905E3"/>
    <w:rsid w:val="004B049F"/>
    <w:rsid w:val="004B4FEF"/>
    <w:rsid w:val="004B68FD"/>
    <w:rsid w:val="004D1DF3"/>
    <w:rsid w:val="004E5059"/>
    <w:rsid w:val="004E696B"/>
    <w:rsid w:val="004F53E7"/>
    <w:rsid w:val="00522F38"/>
    <w:rsid w:val="0052724B"/>
    <w:rsid w:val="0053215E"/>
    <w:rsid w:val="005402CA"/>
    <w:rsid w:val="005557A8"/>
    <w:rsid w:val="00556735"/>
    <w:rsid w:val="00560E48"/>
    <w:rsid w:val="00561EE5"/>
    <w:rsid w:val="00575068"/>
    <w:rsid w:val="0058597B"/>
    <w:rsid w:val="0059173B"/>
    <w:rsid w:val="005C35A7"/>
    <w:rsid w:val="005C5EB9"/>
    <w:rsid w:val="005D04E0"/>
    <w:rsid w:val="005D35BF"/>
    <w:rsid w:val="005D3FF2"/>
    <w:rsid w:val="005E252D"/>
    <w:rsid w:val="00614D8C"/>
    <w:rsid w:val="00617AAD"/>
    <w:rsid w:val="00630216"/>
    <w:rsid w:val="00656705"/>
    <w:rsid w:val="00660073"/>
    <w:rsid w:val="006B0391"/>
    <w:rsid w:val="006B1A82"/>
    <w:rsid w:val="006B1D04"/>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7D5398"/>
    <w:rsid w:val="007F1B4A"/>
    <w:rsid w:val="007F483B"/>
    <w:rsid w:val="00804234"/>
    <w:rsid w:val="00845917"/>
    <w:rsid w:val="008531E0"/>
    <w:rsid w:val="00856CC7"/>
    <w:rsid w:val="00873792"/>
    <w:rsid w:val="00882524"/>
    <w:rsid w:val="008917DF"/>
    <w:rsid w:val="008942D3"/>
    <w:rsid w:val="008B7730"/>
    <w:rsid w:val="008D4B3D"/>
    <w:rsid w:val="008D5E64"/>
    <w:rsid w:val="008E3335"/>
    <w:rsid w:val="008F32D3"/>
    <w:rsid w:val="00902F8A"/>
    <w:rsid w:val="00905BB9"/>
    <w:rsid w:val="00911587"/>
    <w:rsid w:val="00916F82"/>
    <w:rsid w:val="0092049E"/>
    <w:rsid w:val="00930BA0"/>
    <w:rsid w:val="0094548C"/>
    <w:rsid w:val="00952AB1"/>
    <w:rsid w:val="009531FC"/>
    <w:rsid w:val="00954DE3"/>
    <w:rsid w:val="009730E0"/>
    <w:rsid w:val="00975F46"/>
    <w:rsid w:val="009766E6"/>
    <w:rsid w:val="00986BE2"/>
    <w:rsid w:val="0099203D"/>
    <w:rsid w:val="009923CF"/>
    <w:rsid w:val="009931EC"/>
    <w:rsid w:val="009932EF"/>
    <w:rsid w:val="00996604"/>
    <w:rsid w:val="009A0373"/>
    <w:rsid w:val="009B47F5"/>
    <w:rsid w:val="009D55EC"/>
    <w:rsid w:val="009F5E65"/>
    <w:rsid w:val="00A00E8D"/>
    <w:rsid w:val="00A02C0F"/>
    <w:rsid w:val="00A10516"/>
    <w:rsid w:val="00A10D25"/>
    <w:rsid w:val="00A305D6"/>
    <w:rsid w:val="00A31738"/>
    <w:rsid w:val="00A40FF4"/>
    <w:rsid w:val="00A52BE6"/>
    <w:rsid w:val="00A57F84"/>
    <w:rsid w:val="00A63CAC"/>
    <w:rsid w:val="00A749F7"/>
    <w:rsid w:val="00A9457E"/>
    <w:rsid w:val="00AA4586"/>
    <w:rsid w:val="00AA5E96"/>
    <w:rsid w:val="00AD167E"/>
    <w:rsid w:val="00AE3A64"/>
    <w:rsid w:val="00AE5CF7"/>
    <w:rsid w:val="00AF1E0F"/>
    <w:rsid w:val="00AF35CC"/>
    <w:rsid w:val="00B05D48"/>
    <w:rsid w:val="00B06E0D"/>
    <w:rsid w:val="00B10745"/>
    <w:rsid w:val="00B12AB4"/>
    <w:rsid w:val="00B157CA"/>
    <w:rsid w:val="00B203E8"/>
    <w:rsid w:val="00B37DF5"/>
    <w:rsid w:val="00B42911"/>
    <w:rsid w:val="00B45B0F"/>
    <w:rsid w:val="00B51881"/>
    <w:rsid w:val="00B62BB9"/>
    <w:rsid w:val="00B70282"/>
    <w:rsid w:val="00B77B73"/>
    <w:rsid w:val="00BD19FE"/>
    <w:rsid w:val="00BE14BD"/>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375E9"/>
    <w:rsid w:val="00D441CC"/>
    <w:rsid w:val="00D467C4"/>
    <w:rsid w:val="00D534AD"/>
    <w:rsid w:val="00D56482"/>
    <w:rsid w:val="00D716E4"/>
    <w:rsid w:val="00D72105"/>
    <w:rsid w:val="00D85FFA"/>
    <w:rsid w:val="00D94352"/>
    <w:rsid w:val="00DA2631"/>
    <w:rsid w:val="00DB2375"/>
    <w:rsid w:val="00DB6AAB"/>
    <w:rsid w:val="00DC29F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D2349"/>
    <w:rsid w:val="00EF2F2E"/>
    <w:rsid w:val="00EF6C9A"/>
    <w:rsid w:val="00F02A48"/>
    <w:rsid w:val="00F04B16"/>
    <w:rsid w:val="00F6393F"/>
    <w:rsid w:val="00F7400A"/>
    <w:rsid w:val="00F74877"/>
    <w:rsid w:val="00F76615"/>
    <w:rsid w:val="00F84A6D"/>
    <w:rsid w:val="00F90F8A"/>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7AAD"/>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 w:type="paragraph" w:customStyle="1" w:styleId="ds-markdown-paragraph">
    <w:name w:val="ds-markdown-paragraph"/>
    <w:basedOn w:val="a"/>
    <w:rsid w:val="00003AA2"/>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Strong"/>
    <w:basedOn w:val="a0"/>
    <w:uiPriority w:val="22"/>
    <w:qFormat/>
    <w:rsid w:val="00003A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3703</TotalTime>
  <Pages>8</Pages>
  <Words>3186</Words>
  <Characters>3570</Characters>
  <Application>Microsoft Office Word</Application>
  <DocSecurity>0</DocSecurity>
  <Lines>127</Lines>
  <Paragraphs>114</Paragraphs>
  <ScaleCrop>false</ScaleCrop>
  <Company/>
  <LinksUpToDate>false</LinksUpToDate>
  <CharactersWithSpaces>6642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109</cp:revision>
  <dcterms:created xsi:type="dcterms:W3CDTF">2026-07-03T09:50:00Z</dcterms:created>
  <dcterms:modified xsi:type="dcterms:W3CDTF">2026-09-13T08:48:00Z</dcterms:modified>
</cp:coreProperties>
</file>